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28"/>
          <w:szCs w:val="36"/>
        </w:rPr>
      </w:pPr>
      <w:r>
        <w:rPr>
          <w:rFonts w:hint="eastAsia"/>
          <w:b/>
          <w:bCs/>
          <w:sz w:val="28"/>
          <w:szCs w:val="36"/>
        </w:rPr>
        <w:t>洛阳市中心医院计算机采购项目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b/>
          <w:bCs/>
          <w:sz w:val="28"/>
          <w:szCs w:val="36"/>
          <w:lang w:val="en-US" w:eastAsia="zh-CN"/>
        </w:rPr>
        <w:t>成交</w:t>
      </w:r>
      <w:r>
        <w:rPr>
          <w:rFonts w:hint="eastAsia"/>
          <w:b/>
          <w:bCs/>
          <w:sz w:val="28"/>
          <w:szCs w:val="36"/>
        </w:rPr>
        <w:t>结果公告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一、项目基本情况</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采购项目编号：HNWXLY(2022)11</w:t>
      </w:r>
      <w:r>
        <w:rPr>
          <w:rFonts w:hint="eastAsia" w:ascii="Times New Roman" w:hAnsi="Times New Roman" w:cs="Times New Roman"/>
          <w:sz w:val="24"/>
          <w:szCs w:val="32"/>
          <w:lang w:val="en-US" w:eastAsia="zh-CN"/>
        </w:rPr>
        <w:t>07</w:t>
      </w:r>
      <w:r>
        <w:rPr>
          <w:rFonts w:hint="default" w:ascii="Times New Roman" w:hAnsi="Times New Roman" w:cs="Times New Roman"/>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采购项目名称：洛阳市中心医院计算机采购项目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3</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采购方式：</w:t>
      </w:r>
      <w:r>
        <w:rPr>
          <w:rFonts w:hint="default" w:ascii="Times New Roman" w:hAnsi="Times New Roman" w:cs="Times New Roman"/>
          <w:sz w:val="24"/>
          <w:szCs w:val="32"/>
          <w:lang w:val="en-US" w:eastAsia="zh-CN"/>
        </w:rPr>
        <w:t>竞争性</w:t>
      </w:r>
      <w:r>
        <w:rPr>
          <w:rFonts w:hint="eastAsia" w:ascii="Times New Roman" w:hAnsi="Times New Roman" w:cs="Times New Roman"/>
          <w:sz w:val="24"/>
          <w:szCs w:val="32"/>
          <w:lang w:val="en-US" w:eastAsia="zh-CN"/>
        </w:rPr>
        <w:t>谈判</w:t>
      </w:r>
      <w:r>
        <w:rPr>
          <w:rFonts w:hint="default" w:ascii="Times New Roman" w:hAnsi="Times New Roman" w:cs="Times New Roman"/>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谈判</w:t>
      </w:r>
      <w:r>
        <w:rPr>
          <w:rFonts w:hint="default" w:ascii="Times New Roman" w:hAnsi="Times New Roman" w:cs="Times New Roman"/>
          <w:sz w:val="24"/>
          <w:szCs w:val="32"/>
        </w:rPr>
        <w:t>公告发布日期：202</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rPr>
        <w:t>年</w:t>
      </w:r>
      <w:r>
        <w:rPr>
          <w:rFonts w:hint="default" w:ascii="Times New Roman" w:hAnsi="Times New Roman" w:cs="Times New Roman"/>
          <w:sz w:val="24"/>
          <w:szCs w:val="32"/>
          <w:lang w:val="en-US" w:eastAsia="zh-CN"/>
        </w:rPr>
        <w:t>11</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7</w:t>
      </w:r>
      <w:r>
        <w:rPr>
          <w:rFonts w:hint="default" w:ascii="Times New Roman" w:hAnsi="Times New Roman" w:cs="Times New Roman"/>
          <w:sz w:val="24"/>
          <w:szCs w:val="32"/>
        </w:rPr>
        <w:t xml:space="preserve">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default" w:ascii="Times New Roman" w:hAnsi="Times New Roman" w:cs="Times New Roman"/>
          <w:sz w:val="24"/>
          <w:szCs w:val="32"/>
        </w:rPr>
        <w:t>5</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评审日期：202</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rPr>
        <w:t>年</w:t>
      </w:r>
      <w:r>
        <w:rPr>
          <w:rFonts w:hint="default" w:ascii="Times New Roman" w:hAnsi="Times New Roman" w:cs="Times New Roman"/>
          <w:sz w:val="24"/>
          <w:szCs w:val="32"/>
          <w:lang w:val="en-US" w:eastAsia="zh-CN"/>
        </w:rPr>
        <w:t>12</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0</w:t>
      </w:r>
      <w:r>
        <w:rPr>
          <w:rFonts w:hint="eastAsia" w:ascii="Times New Roman" w:hAnsi="Times New Roman" w:cs="Times New Roman"/>
          <w:sz w:val="24"/>
          <w:szCs w:val="32"/>
          <w:lang w:val="en-US" w:eastAsia="zh-CN"/>
        </w:rPr>
        <w:t>2</w:t>
      </w:r>
      <w:r>
        <w:rPr>
          <w:rFonts w:hint="default" w:ascii="Times New Roman" w:hAnsi="Times New Roman" w:cs="Times New Roman"/>
          <w:sz w:val="24"/>
          <w:szCs w:val="32"/>
        </w:rPr>
        <w:t>日</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二、采购项目用途、数量、简要技术要求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1采购标的的名称、数量、简要技术需求：微型台式电脑68台，显示器68台，具体技术需求详见谈判文件；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w:t>
      </w:r>
      <w:r>
        <w:rPr>
          <w:rFonts w:hint="default" w:ascii="Times New Roman" w:hAnsi="Times New Roman" w:cs="Times New Roman"/>
          <w:sz w:val="24"/>
          <w:szCs w:val="32"/>
          <w:lang w:val="en-US" w:eastAsia="zh-CN"/>
        </w:rPr>
        <w:t>采购范围：设备的供货、运输、保险、装卸、安装、检测、调试、试运行、验收交付、培训、技术支持、软件升级、售后保修及相关伴随服务等；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3.</w:t>
      </w:r>
      <w:r>
        <w:rPr>
          <w:rFonts w:hint="default" w:ascii="Times New Roman" w:hAnsi="Times New Roman" w:cs="Times New Roman"/>
          <w:sz w:val="24"/>
          <w:szCs w:val="32"/>
          <w:lang w:val="en-US" w:eastAsia="zh-CN"/>
        </w:rPr>
        <w:t>交货期：自合同签订之日起30日历天内；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4.</w:t>
      </w:r>
      <w:r>
        <w:rPr>
          <w:rFonts w:hint="default" w:ascii="Times New Roman" w:hAnsi="Times New Roman" w:cs="Times New Roman"/>
          <w:sz w:val="24"/>
          <w:szCs w:val="32"/>
          <w:lang w:val="en-US" w:eastAsia="zh-CN"/>
        </w:rPr>
        <w:t>交货地点：采购人指定地点；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ascii="Times New Roman" w:hAnsi="Times New Roman" w:cs="Times New Roman"/>
          <w:sz w:val="24"/>
          <w:szCs w:val="32"/>
          <w:lang w:val="en-US" w:eastAsia="zh-CN"/>
        </w:rPr>
        <w:t>5.</w:t>
      </w:r>
      <w:r>
        <w:rPr>
          <w:rFonts w:hint="default" w:ascii="Times New Roman" w:hAnsi="Times New Roman" w:cs="Times New Roman"/>
          <w:sz w:val="24"/>
          <w:szCs w:val="32"/>
          <w:lang w:val="en-US" w:eastAsia="zh-CN"/>
        </w:rPr>
        <w:t>质量要求：符合国家相关合格标准</w:t>
      </w:r>
      <w:r>
        <w:rPr>
          <w:rFonts w:hint="default" w:ascii="Times New Roman" w:hAnsi="Times New Roman" w:cs="Times New Roman"/>
          <w:sz w:val="24"/>
          <w:szCs w:val="32"/>
        </w:rPr>
        <w:t>。</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三、</w:t>
      </w:r>
      <w:r>
        <w:rPr>
          <w:rFonts w:hint="eastAsia"/>
          <w:b/>
          <w:bCs/>
          <w:sz w:val="24"/>
          <w:szCs w:val="32"/>
          <w:lang w:val="en-US" w:eastAsia="zh-CN"/>
        </w:rPr>
        <w:t>成交</w:t>
      </w:r>
      <w:r>
        <w:rPr>
          <w:rFonts w:hint="eastAsia"/>
          <w:b/>
          <w:bCs/>
          <w:sz w:val="24"/>
          <w:szCs w:val="32"/>
        </w:rPr>
        <w:t>情况</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lang w:val="en-US" w:eastAsia="zh-CN"/>
        </w:rPr>
      </w:pPr>
      <w:r>
        <w:rPr>
          <w:rFonts w:hint="eastAsia"/>
          <w:sz w:val="24"/>
          <w:szCs w:val="32"/>
          <w:lang w:val="en-US" w:eastAsia="zh-CN"/>
        </w:rPr>
        <w:t>成交单位：河南红树林医疗科技有限公司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eastAsia"/>
          <w:sz w:val="24"/>
          <w:szCs w:val="32"/>
          <w:lang w:val="en-US" w:eastAsia="zh-CN"/>
        </w:rPr>
        <w:t>地    址：河南省洛阳市洛龙区太康东路369号A-4幢7层703号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lang w:val="en-US" w:eastAsia="zh-CN"/>
        </w:rPr>
      </w:pPr>
      <w:r>
        <w:rPr>
          <w:rFonts w:hint="eastAsia"/>
          <w:sz w:val="24"/>
          <w:szCs w:val="32"/>
          <w:lang w:val="en-US" w:eastAsia="zh-CN"/>
        </w:rPr>
        <w:t>成交金额：404600.00元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四、评审专家名单</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trike w:val="0"/>
          <w:dstrike w:val="0"/>
          <w:sz w:val="24"/>
          <w:szCs w:val="32"/>
          <w:u w:val="none"/>
        </w:rPr>
      </w:pPr>
      <w:r>
        <w:rPr>
          <w:rFonts w:hint="eastAsia"/>
          <w:strike w:val="0"/>
          <w:dstrike w:val="0"/>
          <w:sz w:val="24"/>
          <w:szCs w:val="32"/>
          <w:u w:val="none"/>
          <w:lang w:val="en-US" w:eastAsia="zh-CN"/>
        </w:rPr>
        <w:t>于春国（组长）、赵岩</w:t>
      </w:r>
      <w:r>
        <w:rPr>
          <w:rFonts w:hint="eastAsia"/>
          <w:strike w:val="0"/>
          <w:dstrike w:val="0"/>
          <w:sz w:val="24"/>
          <w:szCs w:val="32"/>
          <w:u w:val="none"/>
        </w:rPr>
        <w:t>、</w:t>
      </w:r>
      <w:r>
        <w:rPr>
          <w:rFonts w:hint="eastAsia"/>
          <w:strike w:val="0"/>
          <w:dstrike w:val="0"/>
          <w:sz w:val="24"/>
          <w:szCs w:val="32"/>
          <w:u w:val="none"/>
          <w:lang w:val="en-US" w:eastAsia="zh-CN"/>
        </w:rPr>
        <w:t>庞勇</w:t>
      </w:r>
      <w:r>
        <w:rPr>
          <w:rFonts w:hint="eastAsia"/>
          <w:strike w:val="0"/>
          <w:dstrike w:val="0"/>
          <w:sz w:val="24"/>
          <w:szCs w:val="32"/>
          <w:u w:val="none"/>
        </w:rPr>
        <w:t>（采购人代表）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五、</w:t>
      </w:r>
      <w:r>
        <w:rPr>
          <w:rFonts w:hint="eastAsia"/>
          <w:b/>
          <w:bCs/>
          <w:sz w:val="24"/>
          <w:szCs w:val="32"/>
          <w:lang w:val="en-US" w:eastAsia="zh-CN"/>
        </w:rPr>
        <w:t>成交</w:t>
      </w:r>
      <w:r>
        <w:rPr>
          <w:rFonts w:hint="eastAsia"/>
          <w:b/>
          <w:bCs/>
          <w:sz w:val="24"/>
          <w:szCs w:val="32"/>
        </w:rPr>
        <w:t>公告发布的媒介及</w:t>
      </w:r>
      <w:r>
        <w:rPr>
          <w:rFonts w:hint="eastAsia"/>
          <w:b/>
          <w:bCs/>
          <w:sz w:val="24"/>
          <w:szCs w:val="32"/>
          <w:lang w:val="en-US" w:eastAsia="zh-CN"/>
        </w:rPr>
        <w:t>成交</w:t>
      </w:r>
      <w:r>
        <w:rPr>
          <w:rFonts w:hint="eastAsia"/>
          <w:b/>
          <w:bCs/>
          <w:sz w:val="24"/>
          <w:szCs w:val="32"/>
        </w:rPr>
        <w:t>公告期限</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本次</w:t>
      </w:r>
      <w:r>
        <w:rPr>
          <w:rFonts w:hint="eastAsia"/>
          <w:sz w:val="24"/>
          <w:szCs w:val="32"/>
          <w:lang w:val="en-US" w:eastAsia="zh-CN"/>
        </w:rPr>
        <w:t>成交</w:t>
      </w:r>
      <w:r>
        <w:rPr>
          <w:rFonts w:hint="eastAsia"/>
          <w:sz w:val="24"/>
          <w:szCs w:val="32"/>
        </w:rPr>
        <w:t>公告在《中国招标投标公共服务平台》《河南省电子招标投标公共服务平台》《中国政府采购网》《阳光易招公共资源交易平台》上发布，</w:t>
      </w:r>
      <w:r>
        <w:rPr>
          <w:rFonts w:hint="eastAsia"/>
          <w:sz w:val="24"/>
          <w:szCs w:val="32"/>
          <w:lang w:val="en-US" w:eastAsia="zh-CN"/>
        </w:rPr>
        <w:t>成交</w:t>
      </w:r>
      <w:r>
        <w:rPr>
          <w:rFonts w:hint="eastAsia"/>
          <w:sz w:val="24"/>
          <w:szCs w:val="32"/>
        </w:rPr>
        <w:t xml:space="preserve">公告期限为1个工作日。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lang w:val="en-US" w:eastAsia="zh-CN"/>
        </w:rPr>
        <w:t>六</w:t>
      </w:r>
      <w:r>
        <w:rPr>
          <w:rFonts w:hint="eastAsia"/>
          <w:b/>
          <w:bCs/>
          <w:sz w:val="24"/>
          <w:szCs w:val="32"/>
        </w:rPr>
        <w:t>、其他补充事宜</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供应商认为</w:t>
      </w:r>
      <w:r>
        <w:rPr>
          <w:rFonts w:hint="eastAsia"/>
          <w:sz w:val="24"/>
          <w:szCs w:val="32"/>
          <w:lang w:val="en-US" w:eastAsia="zh-CN"/>
        </w:rPr>
        <w:t>成交</w:t>
      </w:r>
      <w:r>
        <w:rPr>
          <w:rFonts w:hint="eastAsia"/>
          <w:sz w:val="24"/>
          <w:szCs w:val="32"/>
          <w:lang w:eastAsia="zh-CN"/>
        </w:rPr>
        <w:t>结果</w:t>
      </w:r>
      <w:r>
        <w:rPr>
          <w:rFonts w:hint="eastAsia"/>
          <w:sz w:val="24"/>
          <w:szCs w:val="32"/>
        </w:rPr>
        <w:t>使自己的权益受到损害的，可以在本</w:t>
      </w:r>
      <w:r>
        <w:rPr>
          <w:rFonts w:hint="eastAsia"/>
          <w:sz w:val="24"/>
          <w:szCs w:val="32"/>
          <w:lang w:val="en-US" w:eastAsia="zh-CN"/>
        </w:rPr>
        <w:t>成交</w:t>
      </w:r>
      <w:r>
        <w:rPr>
          <w:rFonts w:hint="eastAsia"/>
          <w:sz w:val="24"/>
          <w:szCs w:val="32"/>
          <w:lang w:eastAsia="zh-CN"/>
        </w:rPr>
        <w:t>结果</w:t>
      </w:r>
      <w:r>
        <w:rPr>
          <w:rFonts w:hint="eastAsia"/>
          <w:sz w:val="24"/>
          <w:szCs w:val="32"/>
        </w:rPr>
        <w:t>公告期限届满之日起</w:t>
      </w:r>
      <w:r>
        <w:rPr>
          <w:rFonts w:hint="default" w:ascii="Times New Roman" w:hAnsi="Times New Roman" w:cs="Times New Roman"/>
          <w:sz w:val="24"/>
          <w:szCs w:val="32"/>
        </w:rPr>
        <w:t>7</w:t>
      </w:r>
      <w:r>
        <w:rPr>
          <w:rFonts w:hint="eastAsia"/>
          <w:sz w:val="24"/>
          <w:szCs w:val="32"/>
        </w:rPr>
        <w:t>个工作日内，按照本项目</w:t>
      </w:r>
      <w:r>
        <w:rPr>
          <w:rFonts w:hint="eastAsia"/>
          <w:sz w:val="24"/>
          <w:szCs w:val="32"/>
          <w:lang w:val="en-US" w:eastAsia="zh-CN"/>
        </w:rPr>
        <w:t>采购</w:t>
      </w:r>
      <w:r>
        <w:rPr>
          <w:rFonts w:hint="eastAsia"/>
          <w:sz w:val="24"/>
          <w:szCs w:val="32"/>
        </w:rPr>
        <w:t xml:space="preserve">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lang w:val="en-US" w:eastAsia="zh-CN"/>
        </w:rPr>
        <w:t>七</w:t>
      </w:r>
      <w:r>
        <w:rPr>
          <w:rFonts w:hint="eastAsia"/>
          <w:b/>
          <w:bCs/>
          <w:sz w:val="24"/>
          <w:szCs w:val="32"/>
        </w:rPr>
        <w:t>、凡对本次公告内容提出询问，请按以下方式联系</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：洛阳市中心医院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地    址：洛阳市西工区中州中路288号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联 系 人：杨女士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联系电话：0379－63892229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2.代理机构信息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：河南省伟信招标管理咨询有限公司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地    址：洛阳市洛龙区学子街东方今典天汇中心7楼707室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 系 人：张女士/郭女士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联系电话：0379-60160751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邮    箱：hnwx812@163.com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3.监管部门信息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：洛阳市中心医院纪委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default" w:ascii="Times New Roman" w:hAnsi="Times New Roman" w:cs="Times New Roman"/>
          <w:sz w:val="24"/>
          <w:szCs w:val="32"/>
        </w:rPr>
        <w:t>电    话：0379-63892020</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default"/>
          <w:sz w:val="24"/>
          <w:szCs w:val="32"/>
          <w:lang w:val="en-US" w:eastAsia="zh-CN"/>
        </w:rPr>
      </w:pPr>
      <w:bookmarkStart w:id="0" w:name="_GoBack"/>
      <w:r>
        <w:rPr>
          <w:rFonts w:hint="default" w:ascii="Times New Roman" w:hAnsi="Times New Roman" w:cs="Times New Roman"/>
          <w:color w:val="auto"/>
          <w:sz w:val="24"/>
          <w:szCs w:val="32"/>
          <w:lang w:val="en-US" w:eastAsia="zh-CN"/>
        </w:rPr>
        <w:t>2022年12月</w:t>
      </w:r>
      <w:r>
        <w:rPr>
          <w:rFonts w:hint="eastAsia" w:ascii="Times New Roman" w:hAnsi="Times New Roman" w:cs="Times New Roman"/>
          <w:color w:val="auto"/>
          <w:sz w:val="24"/>
          <w:szCs w:val="32"/>
          <w:lang w:val="en-US" w:eastAsia="zh-CN"/>
        </w:rPr>
        <w:t>05</w:t>
      </w:r>
      <w:r>
        <w:rPr>
          <w:rFonts w:hint="default" w:ascii="Times New Roman" w:hAnsi="Times New Roman" w:cs="Times New Roman"/>
          <w:color w:val="auto"/>
          <w:sz w:val="24"/>
          <w:szCs w:val="32"/>
          <w:lang w:val="en-US" w:eastAsia="zh-CN"/>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MS Sans Serif">
    <w:altName w:val="Arial"/>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022D6E06"/>
    <w:rsid w:val="022D6E06"/>
    <w:rsid w:val="038F0B97"/>
    <w:rsid w:val="11183CFB"/>
    <w:rsid w:val="17E77A8B"/>
    <w:rsid w:val="1E5C12DB"/>
    <w:rsid w:val="1FE7285E"/>
    <w:rsid w:val="263C38EB"/>
    <w:rsid w:val="27C16869"/>
    <w:rsid w:val="33316BC8"/>
    <w:rsid w:val="37A47E7F"/>
    <w:rsid w:val="3F9E39AA"/>
    <w:rsid w:val="42751428"/>
    <w:rsid w:val="494F142B"/>
    <w:rsid w:val="4BF13F3B"/>
    <w:rsid w:val="566D2C35"/>
    <w:rsid w:val="5FB65845"/>
    <w:rsid w:val="6DBB5830"/>
    <w:rsid w:val="6DCB0F4E"/>
    <w:rsid w:val="6EBE2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List 2"/>
    <w:basedOn w:val="1"/>
    <w:qFormat/>
    <w:uiPriority w:val="0"/>
    <w:pPr>
      <w:ind w:left="100" w:leftChars="200" w:hanging="200" w:hangingChars="200"/>
    </w:pPr>
  </w:style>
  <w:style w:type="paragraph" w:styleId="5">
    <w:name w:val="Body Text Indent 2"/>
    <w:basedOn w:val="1"/>
    <w:qFormat/>
    <w:uiPriority w:val="0"/>
    <w:pPr>
      <w:spacing w:after="120" w:afterLines="0" w:line="480" w:lineRule="auto"/>
      <w:ind w:left="420" w:leftChars="200"/>
    </w:pPr>
    <w:rPr>
      <w:rFonts w:ascii="仿宋_GB2312" w:hAnsi="Times New Roman" w:eastAsia="仿宋_GB2312"/>
      <w:sz w:val="32"/>
      <w:szCs w:val="32"/>
    </w:rPr>
  </w:style>
  <w:style w:type="paragraph" w:styleId="6">
    <w:name w:val="Body Text First Indent 2"/>
    <w:basedOn w:val="3"/>
    <w:qFormat/>
    <w:uiPriority w:val="0"/>
    <w:pPr>
      <w:ind w:left="200"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xiadan"/>
    <w:basedOn w:val="9"/>
    <w:qFormat/>
    <w:uiPriority w:val="0"/>
    <w:rPr>
      <w:shd w:val="clear" w:fill="E4393C"/>
    </w:rPr>
  </w:style>
  <w:style w:type="character" w:customStyle="1" w:styleId="13">
    <w:name w:val="icon_gys"/>
    <w:basedOn w:val="9"/>
    <w:qFormat/>
    <w:uiPriority w:val="0"/>
    <w:rPr>
      <w:sz w:val="21"/>
      <w:szCs w:val="21"/>
    </w:rPr>
  </w:style>
  <w:style w:type="character" w:customStyle="1" w:styleId="14">
    <w:name w:val="first-child1"/>
    <w:basedOn w:val="9"/>
    <w:qFormat/>
    <w:uiPriority w:val="0"/>
    <w:rPr>
      <w:color w:val="1F3149"/>
      <w:sz w:val="24"/>
      <w:szCs w:val="24"/>
    </w:rPr>
  </w:style>
  <w:style w:type="character" w:customStyle="1" w:styleId="15">
    <w:name w:val="first-child2"/>
    <w:basedOn w:val="9"/>
    <w:qFormat/>
    <w:uiPriority w:val="0"/>
    <w:rPr>
      <w:color w:val="1F3149"/>
      <w:sz w:val="24"/>
      <w:szCs w:val="24"/>
    </w:rPr>
  </w:style>
  <w:style w:type="character" w:customStyle="1" w:styleId="16">
    <w:name w:val="icon_ds"/>
    <w:basedOn w:val="9"/>
    <w:qFormat/>
    <w:uiPriority w:val="0"/>
  </w:style>
  <w:style w:type="character" w:customStyle="1" w:styleId="17">
    <w:name w:val="icon_ds1"/>
    <w:basedOn w:val="9"/>
    <w:qFormat/>
    <w:uiPriority w:val="0"/>
    <w:rPr>
      <w:sz w:val="21"/>
      <w:szCs w:val="21"/>
    </w:rPr>
  </w:style>
  <w:style w:type="character" w:customStyle="1" w:styleId="18">
    <w:name w:val="fr"/>
    <w:basedOn w:val="9"/>
    <w:qFormat/>
    <w:uiPriority w:val="0"/>
  </w:style>
  <w:style w:type="character" w:customStyle="1" w:styleId="19">
    <w:name w:val="first-child"/>
    <w:basedOn w:val="9"/>
    <w:qFormat/>
    <w:uiPriority w:val="0"/>
    <w:rPr>
      <w:color w:val="1F3149"/>
      <w:sz w:val="24"/>
      <w:szCs w:val="24"/>
    </w:rPr>
  </w:style>
  <w:style w:type="paragraph" w:customStyle="1" w:styleId="20">
    <w:name w:val="_Style 14"/>
    <w:basedOn w:val="1"/>
    <w:next w:val="1"/>
    <w:qFormat/>
    <w:uiPriority w:val="0"/>
    <w:pPr>
      <w:pBdr>
        <w:bottom w:val="single" w:color="auto" w:sz="6" w:space="1"/>
      </w:pBdr>
      <w:jc w:val="center"/>
    </w:pPr>
    <w:rPr>
      <w:rFonts w:ascii="Arial" w:eastAsia="宋体"/>
      <w:vanish/>
      <w:sz w:val="16"/>
    </w:rPr>
  </w:style>
  <w:style w:type="paragraph" w:customStyle="1" w:styleId="21">
    <w:name w:val="_Style 15"/>
    <w:basedOn w:val="1"/>
    <w:next w:val="1"/>
    <w:qFormat/>
    <w:uiPriority w:val="0"/>
    <w:pPr>
      <w:pBdr>
        <w:top w:val="single" w:color="auto" w:sz="6" w:space="1"/>
      </w:pBdr>
      <w:jc w:val="center"/>
    </w:pPr>
    <w:rPr>
      <w:rFonts w:ascii="Arial" w:eastAsia="宋体"/>
      <w:vanish/>
      <w:sz w:val="16"/>
    </w:rPr>
  </w:style>
  <w:style w:type="paragraph" w:customStyle="1" w:styleId="22">
    <w:name w:val="*正文_1"/>
    <w:basedOn w:val="23"/>
    <w:next w:val="23"/>
    <w:qFormat/>
    <w:uiPriority w:val="0"/>
    <w:pPr>
      <w:widowControl/>
      <w:ind w:firstLine="482"/>
    </w:pPr>
    <w:rPr>
      <w:rFonts w:ascii="微软雅黑" w:hAnsi="微软雅黑" w:eastAsia="微软雅黑"/>
      <w:kern w:val="0"/>
      <w:szCs w:val="20"/>
    </w:rPr>
  </w:style>
  <w:style w:type="paragraph" w:customStyle="1" w:styleId="23">
    <w:name w:val="正文_1_0_0"/>
    <w:next w:val="24"/>
    <w:qFormat/>
    <w:uiPriority w:val="0"/>
    <w:pPr>
      <w:widowControl w:val="0"/>
      <w:jc w:val="both"/>
    </w:pPr>
    <w:rPr>
      <w:rFonts w:ascii="MS Sans Serif" w:hAnsi="MS Sans Serif" w:eastAsia="宋体" w:cs="华文细黑"/>
      <w:kern w:val="2"/>
      <w:sz w:val="21"/>
      <w:szCs w:val="22"/>
      <w:lang w:val="en-US" w:eastAsia="zh-CN" w:bidi="ar-SA"/>
    </w:rPr>
  </w:style>
  <w:style w:type="paragraph" w:customStyle="1" w:styleId="24">
    <w:name w:val="正文文本_1"/>
    <w:basedOn w:val="23"/>
    <w:next w:val="25"/>
    <w:qFormat/>
    <w:uiPriority w:val="0"/>
    <w:pPr>
      <w:widowControl/>
      <w:adjustRightInd w:val="0"/>
      <w:spacing w:after="60" w:line="360" w:lineRule="atLeast"/>
      <w:ind w:left="72" w:leftChars="30" w:right="30" w:rightChars="30" w:firstLine="200" w:firstLineChars="200"/>
      <w:jc w:val="center"/>
    </w:pPr>
    <w:rPr>
      <w:rFonts w:ascii="Calibri" w:hAnsi="Calibri" w:cs="Times New Roman"/>
      <w:kern w:val="0"/>
      <w:sz w:val="20"/>
      <w:szCs w:val="20"/>
    </w:rPr>
  </w:style>
  <w:style w:type="paragraph" w:customStyle="1" w:styleId="25">
    <w:name w:val="Default_1"/>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_1"/>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大标题"/>
    <w:basedOn w:val="1"/>
    <w:next w:val="6"/>
    <w:qFormat/>
    <w:uiPriority w:val="0"/>
    <w:pPr>
      <w:jc w:val="center"/>
    </w:pPr>
    <w:rPr>
      <w:rFonts w:ascii="Arial" w:hAnsi="Arial"/>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969</Characters>
  <Lines>0</Lines>
  <Paragraphs>0</Paragraphs>
  <TotalTime>5</TotalTime>
  <ScaleCrop>false</ScaleCrop>
  <LinksUpToDate>false</LinksUpToDate>
  <CharactersWithSpaces>1061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2021-09-22T06:38:00Z</dcterms:created>
  <dc:creator>Mar</dc:creator>
  <cp:lastModifiedBy>NTKO</cp:lastModifiedBy>
  <cp:lastPrinted>2021-11-04T07:06:00Z</cp:lastPrinted>
  <dcterms:modified xsi:type="dcterms:W3CDTF">2022-12-05T03:28:09Z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9A62DE50DB664B4C922A00C601EE48DB</vt:lpwstr>
  </property>
</Properties>
</file>