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E0C" w:rsidRDefault="005D1E0C">
      <w:pPr>
        <w:widowControl w:val="0"/>
        <w:snapToGrid w:val="0"/>
        <w:spacing w:line="572" w:lineRule="atLeast"/>
        <w:jc w:val="center"/>
        <w:rPr>
          <w:b/>
          <w:sz w:val="48"/>
        </w:rPr>
      </w:pPr>
    </w:p>
    <w:p w:rsidR="005D1E0C" w:rsidRDefault="005D1E0C">
      <w:pPr>
        <w:widowControl w:val="0"/>
        <w:snapToGrid w:val="0"/>
        <w:spacing w:line="572" w:lineRule="atLeast"/>
        <w:jc w:val="center"/>
        <w:rPr>
          <w:b/>
          <w:sz w:val="48"/>
        </w:rPr>
      </w:pPr>
    </w:p>
    <w:p w:rsidR="005D1E0C" w:rsidRDefault="005D1E0C">
      <w:pPr>
        <w:widowControl w:val="0"/>
        <w:snapToGrid w:val="0"/>
        <w:spacing w:line="572" w:lineRule="atLeast"/>
        <w:jc w:val="center"/>
        <w:rPr>
          <w:b/>
          <w:sz w:val="48"/>
        </w:rPr>
      </w:pPr>
    </w:p>
    <w:p w:rsidR="00E05794" w:rsidRDefault="00AF3E21" w:rsidP="00E05794">
      <w:pPr>
        <w:widowControl w:val="0"/>
        <w:snapToGrid w:val="0"/>
        <w:spacing w:line="572" w:lineRule="atLeast"/>
        <w:jc w:val="center"/>
        <w:rPr>
          <w:b/>
          <w:sz w:val="48"/>
        </w:rPr>
      </w:pPr>
      <w:r w:rsidRPr="005D1E0C">
        <w:rPr>
          <w:rFonts w:hint="eastAsia"/>
          <w:b/>
          <w:sz w:val="48"/>
        </w:rPr>
        <w:t>安阳市第五中学运动场改造项目</w:t>
      </w:r>
      <w:r w:rsidR="00CC3DAF">
        <w:rPr>
          <w:rFonts w:hint="eastAsia"/>
          <w:b/>
          <w:sz w:val="48"/>
        </w:rPr>
        <w:t>（二次）</w:t>
      </w:r>
    </w:p>
    <w:p w:rsidR="005D1E0C" w:rsidRDefault="005D1E0C" w:rsidP="005D1E0C">
      <w:pPr>
        <w:pStyle w:val="11"/>
      </w:pPr>
    </w:p>
    <w:p w:rsidR="005D1E0C" w:rsidRDefault="005D1E0C" w:rsidP="005D1E0C">
      <w:pPr>
        <w:pStyle w:val="11"/>
      </w:pPr>
    </w:p>
    <w:p w:rsidR="005D1E0C" w:rsidRDefault="005D1E0C" w:rsidP="005D1E0C">
      <w:pPr>
        <w:pStyle w:val="11"/>
      </w:pPr>
    </w:p>
    <w:p w:rsidR="005D1E0C" w:rsidRDefault="005D1E0C" w:rsidP="005D1E0C">
      <w:pPr>
        <w:pStyle w:val="11"/>
      </w:pPr>
    </w:p>
    <w:p w:rsidR="005D1E0C" w:rsidRDefault="005D1E0C" w:rsidP="005D1E0C">
      <w:pPr>
        <w:pStyle w:val="11"/>
      </w:pPr>
    </w:p>
    <w:p w:rsidR="005D1E0C" w:rsidRDefault="005D1E0C" w:rsidP="005D1E0C">
      <w:pPr>
        <w:pStyle w:val="11"/>
      </w:pPr>
    </w:p>
    <w:p w:rsidR="005D1E0C" w:rsidRDefault="005D1E0C" w:rsidP="005D1E0C">
      <w:pPr>
        <w:pStyle w:val="11"/>
      </w:pPr>
      <w:bookmarkStart w:id="0" w:name="_GoBack"/>
      <w:bookmarkEnd w:id="0"/>
    </w:p>
    <w:p w:rsidR="005D1E0C" w:rsidRDefault="005D1E0C" w:rsidP="005D1E0C">
      <w:pPr>
        <w:pStyle w:val="11"/>
      </w:pPr>
    </w:p>
    <w:p w:rsidR="005D1E0C" w:rsidRPr="005D1E0C" w:rsidRDefault="00AF3E21" w:rsidP="005D1E0C">
      <w:pPr>
        <w:widowControl w:val="0"/>
        <w:snapToGrid w:val="0"/>
        <w:spacing w:line="572" w:lineRule="atLeast"/>
        <w:jc w:val="center"/>
        <w:rPr>
          <w:b/>
          <w:sz w:val="48"/>
        </w:rPr>
      </w:pPr>
      <w:r w:rsidRPr="005D1E0C">
        <w:rPr>
          <w:rFonts w:hint="eastAsia"/>
          <w:b/>
          <w:sz w:val="48"/>
        </w:rPr>
        <w:t>竞争性磋商文件</w:t>
      </w:r>
    </w:p>
    <w:p w:rsidR="00C8351D" w:rsidRPr="00377B66" w:rsidRDefault="00C8351D">
      <w:pPr>
        <w:pStyle w:val="Default"/>
        <w:rPr>
          <w:color w:val="auto"/>
        </w:rPr>
      </w:pPr>
    </w:p>
    <w:p w:rsidR="00C8351D" w:rsidRPr="00377B66" w:rsidRDefault="00C8351D">
      <w:pPr>
        <w:pStyle w:val="Default"/>
        <w:rPr>
          <w:color w:val="auto"/>
        </w:rPr>
      </w:pPr>
    </w:p>
    <w:p w:rsidR="00BE2491" w:rsidRDefault="00BE2491">
      <w:pPr>
        <w:widowControl w:val="0"/>
        <w:snapToGrid w:val="0"/>
        <w:spacing w:line="572" w:lineRule="atLeast"/>
        <w:jc w:val="center"/>
        <w:rPr>
          <w:rFonts w:ascii="宋体" w:hAnsi="宋体" w:cs="宋体"/>
          <w:sz w:val="40"/>
        </w:rPr>
      </w:pPr>
    </w:p>
    <w:p w:rsidR="005D1E0C" w:rsidRDefault="005D1E0C" w:rsidP="005D1E0C">
      <w:pPr>
        <w:pStyle w:val="11"/>
      </w:pPr>
    </w:p>
    <w:p w:rsidR="005D1E0C" w:rsidRDefault="005D1E0C" w:rsidP="005D1E0C">
      <w:pPr>
        <w:pStyle w:val="11"/>
      </w:pPr>
    </w:p>
    <w:p w:rsidR="005D1E0C" w:rsidRDefault="005D1E0C" w:rsidP="005D1E0C">
      <w:pPr>
        <w:pStyle w:val="11"/>
      </w:pPr>
    </w:p>
    <w:p w:rsidR="005D1E0C" w:rsidRDefault="005D1E0C" w:rsidP="005D1E0C">
      <w:pPr>
        <w:pStyle w:val="11"/>
      </w:pPr>
    </w:p>
    <w:p w:rsidR="005D1E0C" w:rsidRDefault="005D1E0C" w:rsidP="005D1E0C">
      <w:pPr>
        <w:pStyle w:val="11"/>
      </w:pPr>
    </w:p>
    <w:p w:rsidR="005D1E0C" w:rsidRDefault="005D1E0C" w:rsidP="005D1E0C">
      <w:pPr>
        <w:pStyle w:val="11"/>
      </w:pPr>
    </w:p>
    <w:p w:rsidR="005D1E0C" w:rsidRDefault="005D1E0C" w:rsidP="005D1E0C">
      <w:pPr>
        <w:pStyle w:val="11"/>
      </w:pPr>
    </w:p>
    <w:p w:rsidR="005D1E0C" w:rsidRDefault="005D1E0C" w:rsidP="005D1E0C">
      <w:pPr>
        <w:pStyle w:val="11"/>
      </w:pPr>
    </w:p>
    <w:p w:rsidR="005D1E0C" w:rsidRDefault="005D1E0C" w:rsidP="005D1E0C">
      <w:pPr>
        <w:pStyle w:val="11"/>
      </w:pPr>
    </w:p>
    <w:p w:rsidR="005D1E0C" w:rsidRDefault="005D1E0C" w:rsidP="005D1E0C">
      <w:pPr>
        <w:pStyle w:val="11"/>
      </w:pPr>
    </w:p>
    <w:p w:rsidR="005D1E0C" w:rsidRDefault="005D1E0C" w:rsidP="005D1E0C">
      <w:pPr>
        <w:pStyle w:val="11"/>
      </w:pPr>
    </w:p>
    <w:p w:rsidR="005D1E0C" w:rsidRDefault="00AF3E21" w:rsidP="005D1E0C">
      <w:pPr>
        <w:widowControl w:val="0"/>
        <w:snapToGrid w:val="0"/>
        <w:spacing w:line="572" w:lineRule="atLeast"/>
        <w:jc w:val="center"/>
        <w:rPr>
          <w:b/>
          <w:sz w:val="40"/>
        </w:rPr>
      </w:pPr>
      <w:r w:rsidRPr="005D1E0C">
        <w:rPr>
          <w:rFonts w:hint="eastAsia"/>
          <w:b/>
          <w:sz w:val="40"/>
        </w:rPr>
        <w:t>采购单位：安阳市第五中学</w:t>
      </w:r>
    </w:p>
    <w:p w:rsidR="005D1E0C" w:rsidRPr="005D1E0C" w:rsidRDefault="005D1E0C" w:rsidP="005D1E0C">
      <w:pPr>
        <w:pStyle w:val="11"/>
      </w:pPr>
    </w:p>
    <w:p w:rsidR="005D1E0C" w:rsidRPr="005D1E0C" w:rsidRDefault="00AF3E21" w:rsidP="005D1E0C">
      <w:pPr>
        <w:widowControl w:val="0"/>
        <w:snapToGrid w:val="0"/>
        <w:spacing w:line="572" w:lineRule="atLeast"/>
        <w:jc w:val="center"/>
        <w:rPr>
          <w:b/>
          <w:sz w:val="40"/>
        </w:rPr>
      </w:pPr>
      <w:r w:rsidRPr="005D1E0C">
        <w:rPr>
          <w:rFonts w:hint="eastAsia"/>
          <w:b/>
          <w:sz w:val="40"/>
        </w:rPr>
        <w:t>代理机构：河南省伟信招标管理咨询有限公司</w:t>
      </w:r>
    </w:p>
    <w:p w:rsidR="005D1E0C" w:rsidRPr="005D1E0C" w:rsidRDefault="005D1E0C" w:rsidP="005D1E0C">
      <w:pPr>
        <w:widowControl w:val="0"/>
        <w:snapToGrid w:val="0"/>
        <w:spacing w:line="572" w:lineRule="atLeast"/>
        <w:jc w:val="center"/>
        <w:rPr>
          <w:b/>
          <w:sz w:val="48"/>
        </w:rPr>
      </w:pPr>
    </w:p>
    <w:p w:rsidR="005D1E0C" w:rsidRDefault="005D1E0C" w:rsidP="005D1E0C">
      <w:pPr>
        <w:pStyle w:val="11"/>
      </w:pPr>
    </w:p>
    <w:p w:rsidR="005D1E0C" w:rsidRDefault="005D1E0C" w:rsidP="005D1E0C">
      <w:pPr>
        <w:pStyle w:val="11"/>
      </w:pPr>
    </w:p>
    <w:p w:rsidR="005D1E0C" w:rsidRDefault="005D1E0C" w:rsidP="005D1E0C">
      <w:pPr>
        <w:pStyle w:val="11"/>
      </w:pPr>
    </w:p>
    <w:p w:rsidR="00C8351D" w:rsidRPr="00377B66" w:rsidRDefault="00AF3E21">
      <w:pPr>
        <w:widowControl w:val="0"/>
        <w:snapToGrid w:val="0"/>
        <w:spacing w:line="572" w:lineRule="atLeast"/>
        <w:jc w:val="center"/>
        <w:rPr>
          <w:rFonts w:ascii="宋体" w:hAnsi="宋体" w:cs="宋体"/>
          <w:sz w:val="40"/>
        </w:rPr>
      </w:pPr>
      <w:r w:rsidRPr="00377B66">
        <w:rPr>
          <w:rFonts w:ascii="宋体" w:hAnsi="宋体" w:cs="宋体" w:hint="eastAsia"/>
          <w:sz w:val="40"/>
        </w:rPr>
        <w:lastRenderedPageBreak/>
        <w:t>目   录</w:t>
      </w:r>
    </w:p>
    <w:p w:rsidR="00C8351D" w:rsidRPr="00377B66" w:rsidRDefault="00C8351D">
      <w:pPr>
        <w:widowControl w:val="0"/>
        <w:snapToGrid w:val="0"/>
        <w:spacing w:line="500" w:lineRule="exact"/>
        <w:jc w:val="center"/>
        <w:rPr>
          <w:rFonts w:ascii="宋体" w:hAnsi="宋体" w:cs="宋体"/>
          <w:sz w:val="40"/>
        </w:rPr>
      </w:pPr>
    </w:p>
    <w:p w:rsidR="007D6810" w:rsidRPr="00DD29E9" w:rsidRDefault="009802A4" w:rsidP="007D6810">
      <w:pPr>
        <w:pStyle w:val="12"/>
        <w:tabs>
          <w:tab w:val="right" w:leader="dot" w:pos="8488"/>
        </w:tabs>
        <w:spacing w:line="360" w:lineRule="auto"/>
        <w:rPr>
          <w:noProof/>
          <w:kern w:val="2"/>
          <w:sz w:val="21"/>
        </w:rPr>
      </w:pPr>
      <w:r w:rsidRPr="00377B66">
        <w:rPr>
          <w:rFonts w:ascii="宋体" w:hAnsi="宋体" w:cs="宋体"/>
        </w:rPr>
        <w:fldChar w:fldCharType="begin"/>
      </w:r>
      <w:r w:rsidR="002B0B64" w:rsidRPr="00377B66">
        <w:rPr>
          <w:rFonts w:ascii="宋体" w:hAnsi="宋体" w:cs="宋体"/>
        </w:rPr>
        <w:instrText xml:space="preserve"> </w:instrText>
      </w:r>
      <w:r w:rsidR="002B0B64" w:rsidRPr="00377B66">
        <w:rPr>
          <w:rFonts w:ascii="宋体" w:hAnsi="宋体" w:cs="宋体" w:hint="eastAsia"/>
        </w:rPr>
        <w:instrText>TOC \o "1-3" \h \z \u</w:instrText>
      </w:r>
      <w:r w:rsidR="002B0B64" w:rsidRPr="00377B66">
        <w:rPr>
          <w:rFonts w:ascii="宋体" w:hAnsi="宋体" w:cs="宋体"/>
        </w:rPr>
        <w:instrText xml:space="preserve"> </w:instrText>
      </w:r>
      <w:r w:rsidRPr="00377B66">
        <w:rPr>
          <w:rFonts w:ascii="宋体" w:hAnsi="宋体" w:cs="宋体"/>
        </w:rPr>
        <w:fldChar w:fldCharType="separate"/>
      </w:r>
      <w:hyperlink w:anchor="_Toc47541762" w:history="1">
        <w:r w:rsidR="00AF3E21" w:rsidRPr="001F672F">
          <w:rPr>
            <w:rStyle w:val="af2"/>
            <w:rFonts w:ascii="宋体" w:hAnsi="宋体"/>
            <w:b/>
            <w:noProof/>
          </w:rPr>
          <w:t>第一部分  竞争性磋商公告</w:t>
        </w:r>
        <w:r w:rsidR="00AF3E21">
          <w:rPr>
            <w:noProof/>
            <w:webHidden/>
          </w:rPr>
          <w:tab/>
        </w:r>
        <w:r>
          <w:rPr>
            <w:noProof/>
            <w:webHidden/>
          </w:rPr>
          <w:fldChar w:fldCharType="begin"/>
        </w:r>
        <w:r w:rsidR="00AF3E21">
          <w:rPr>
            <w:noProof/>
            <w:webHidden/>
          </w:rPr>
          <w:instrText xml:space="preserve"> PAGEREF _Toc47541762 \h </w:instrText>
        </w:r>
        <w:r>
          <w:rPr>
            <w:noProof/>
            <w:webHidden/>
          </w:rPr>
        </w:r>
        <w:r>
          <w:rPr>
            <w:noProof/>
            <w:webHidden/>
          </w:rPr>
          <w:fldChar w:fldCharType="separate"/>
        </w:r>
        <w:r w:rsidR="009069DB">
          <w:rPr>
            <w:noProof/>
            <w:webHidden/>
          </w:rPr>
          <w:t>- 3 -</w:t>
        </w:r>
        <w:r>
          <w:rPr>
            <w:noProof/>
            <w:webHidden/>
          </w:rPr>
          <w:fldChar w:fldCharType="end"/>
        </w:r>
      </w:hyperlink>
    </w:p>
    <w:p w:rsidR="007D6810" w:rsidRPr="00DD29E9" w:rsidRDefault="006722D8" w:rsidP="007D6810">
      <w:pPr>
        <w:pStyle w:val="12"/>
        <w:tabs>
          <w:tab w:val="left" w:pos="1260"/>
          <w:tab w:val="right" w:leader="dot" w:pos="8488"/>
        </w:tabs>
        <w:spacing w:line="360" w:lineRule="auto"/>
        <w:rPr>
          <w:noProof/>
          <w:kern w:val="2"/>
          <w:sz w:val="21"/>
        </w:rPr>
      </w:pPr>
      <w:hyperlink w:anchor="_Toc47541763" w:history="1">
        <w:r w:rsidR="00AF3E21" w:rsidRPr="001F672F">
          <w:rPr>
            <w:rStyle w:val="af2"/>
            <w:rFonts w:ascii="宋体" w:hAnsi="宋体"/>
            <w:b/>
            <w:noProof/>
          </w:rPr>
          <w:t>第二部分</w:t>
        </w:r>
        <w:r w:rsidR="00AF3E21" w:rsidRPr="00DD29E9">
          <w:rPr>
            <w:noProof/>
            <w:kern w:val="2"/>
            <w:sz w:val="21"/>
          </w:rPr>
          <w:tab/>
        </w:r>
        <w:r w:rsidR="00AF3E21" w:rsidRPr="001F672F">
          <w:rPr>
            <w:rStyle w:val="af2"/>
            <w:rFonts w:ascii="宋体" w:hAnsi="宋体"/>
            <w:b/>
            <w:noProof/>
          </w:rPr>
          <w:t>磋商供应商须知</w:t>
        </w:r>
        <w:r w:rsidR="00AF3E21">
          <w:rPr>
            <w:noProof/>
            <w:webHidden/>
          </w:rPr>
          <w:tab/>
        </w:r>
        <w:r w:rsidR="009802A4">
          <w:rPr>
            <w:noProof/>
            <w:webHidden/>
          </w:rPr>
          <w:fldChar w:fldCharType="begin"/>
        </w:r>
        <w:r w:rsidR="00AF3E21">
          <w:rPr>
            <w:noProof/>
            <w:webHidden/>
          </w:rPr>
          <w:instrText xml:space="preserve"> PAGEREF _Toc47541763 \h </w:instrText>
        </w:r>
        <w:r w:rsidR="009802A4">
          <w:rPr>
            <w:noProof/>
            <w:webHidden/>
          </w:rPr>
        </w:r>
        <w:r w:rsidR="009802A4">
          <w:rPr>
            <w:noProof/>
            <w:webHidden/>
          </w:rPr>
          <w:fldChar w:fldCharType="separate"/>
        </w:r>
        <w:r w:rsidR="009069DB">
          <w:rPr>
            <w:noProof/>
            <w:webHidden/>
          </w:rPr>
          <w:t>- 6 -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64" w:history="1">
        <w:r w:rsidR="00AF3E21" w:rsidRPr="001F672F">
          <w:rPr>
            <w:rStyle w:val="af2"/>
            <w:rFonts w:ascii="宋体" w:hAnsi="宋体" w:cs="仿宋_GB2312"/>
            <w:b/>
            <w:bCs/>
            <w:noProof/>
            <w:snapToGrid w:val="0"/>
          </w:rPr>
          <w:t>一 总则</w:t>
        </w:r>
        <w:r w:rsidR="00AF3E21">
          <w:rPr>
            <w:noProof/>
            <w:webHidden/>
          </w:rPr>
          <w:tab/>
        </w:r>
        <w:r w:rsidR="009802A4">
          <w:rPr>
            <w:noProof/>
            <w:webHidden/>
          </w:rPr>
          <w:fldChar w:fldCharType="begin"/>
        </w:r>
        <w:r w:rsidR="00AF3E21">
          <w:rPr>
            <w:noProof/>
            <w:webHidden/>
          </w:rPr>
          <w:instrText xml:space="preserve"> PAGEREF _Toc47541764 \h </w:instrText>
        </w:r>
        <w:r w:rsidR="009802A4">
          <w:rPr>
            <w:noProof/>
            <w:webHidden/>
          </w:rPr>
        </w:r>
        <w:r w:rsidR="009802A4">
          <w:rPr>
            <w:noProof/>
            <w:webHidden/>
          </w:rPr>
          <w:fldChar w:fldCharType="separate"/>
        </w:r>
        <w:r w:rsidR="009069DB">
          <w:rPr>
            <w:noProof/>
            <w:webHidden/>
          </w:rPr>
          <w:t>- 8 -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65" w:history="1">
        <w:r w:rsidR="00AF3E21" w:rsidRPr="001F672F">
          <w:rPr>
            <w:rStyle w:val="af2"/>
            <w:rFonts w:ascii="宋体" w:hAnsi="宋体" w:cs="仿宋_GB2312"/>
            <w:b/>
            <w:bCs/>
            <w:noProof/>
            <w:snapToGrid w:val="0"/>
          </w:rPr>
          <w:t>二、</w:t>
        </w:r>
        <w:r w:rsidR="00AF3E21" w:rsidRPr="001F672F">
          <w:rPr>
            <w:rStyle w:val="af2"/>
            <w:rFonts w:ascii="宋体" w:hAnsi="宋体"/>
            <w:b/>
            <w:bCs/>
            <w:noProof/>
            <w:snapToGrid w:val="0"/>
          </w:rPr>
          <w:t>磋商文件</w:t>
        </w:r>
        <w:r w:rsidR="00AF3E21">
          <w:rPr>
            <w:noProof/>
            <w:webHidden/>
          </w:rPr>
          <w:tab/>
        </w:r>
        <w:r w:rsidR="009802A4">
          <w:rPr>
            <w:noProof/>
            <w:webHidden/>
          </w:rPr>
          <w:fldChar w:fldCharType="begin"/>
        </w:r>
        <w:r w:rsidR="00AF3E21">
          <w:rPr>
            <w:noProof/>
            <w:webHidden/>
          </w:rPr>
          <w:instrText xml:space="preserve"> PAGEREF _Toc47541765 \h </w:instrText>
        </w:r>
        <w:r w:rsidR="009802A4">
          <w:rPr>
            <w:noProof/>
            <w:webHidden/>
          </w:rPr>
        </w:r>
        <w:r w:rsidR="009802A4">
          <w:rPr>
            <w:noProof/>
            <w:webHidden/>
          </w:rPr>
          <w:fldChar w:fldCharType="separate"/>
        </w:r>
        <w:r w:rsidR="009069DB">
          <w:rPr>
            <w:noProof/>
            <w:webHidden/>
          </w:rPr>
          <w:t>- 8 -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66" w:history="1">
        <w:r w:rsidR="00AF3E21" w:rsidRPr="001F672F">
          <w:rPr>
            <w:rStyle w:val="af2"/>
            <w:rFonts w:ascii="宋体" w:hAnsi="宋体" w:cs="仿宋_GB2312"/>
            <w:b/>
            <w:bCs/>
            <w:noProof/>
            <w:snapToGrid w:val="0"/>
          </w:rPr>
          <w:t>三、</w:t>
        </w:r>
        <w:r w:rsidR="00AF3E21" w:rsidRPr="001F672F">
          <w:rPr>
            <w:rStyle w:val="af2"/>
            <w:rFonts w:ascii="宋体" w:hAnsi="宋体"/>
            <w:b/>
            <w:bCs/>
            <w:noProof/>
            <w:snapToGrid w:val="0"/>
          </w:rPr>
          <w:t>响应文件</w:t>
        </w:r>
        <w:r w:rsidR="00AF3E21">
          <w:rPr>
            <w:noProof/>
            <w:webHidden/>
          </w:rPr>
          <w:tab/>
        </w:r>
        <w:r w:rsidR="009802A4">
          <w:rPr>
            <w:noProof/>
            <w:webHidden/>
          </w:rPr>
          <w:fldChar w:fldCharType="begin"/>
        </w:r>
        <w:r w:rsidR="00AF3E21">
          <w:rPr>
            <w:noProof/>
            <w:webHidden/>
          </w:rPr>
          <w:instrText xml:space="preserve"> PAGEREF _Toc47541766 \h </w:instrText>
        </w:r>
        <w:r w:rsidR="009802A4">
          <w:rPr>
            <w:noProof/>
            <w:webHidden/>
          </w:rPr>
        </w:r>
        <w:r w:rsidR="009802A4">
          <w:rPr>
            <w:noProof/>
            <w:webHidden/>
          </w:rPr>
          <w:fldChar w:fldCharType="separate"/>
        </w:r>
        <w:r w:rsidR="009069DB">
          <w:rPr>
            <w:noProof/>
            <w:webHidden/>
          </w:rPr>
          <w:t>- 9 -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67" w:history="1">
        <w:r w:rsidR="00AF3E21" w:rsidRPr="001F672F">
          <w:rPr>
            <w:rStyle w:val="af2"/>
            <w:rFonts w:ascii="宋体" w:hAnsi="宋体" w:cs="仿宋_GB2312"/>
            <w:b/>
            <w:bCs/>
            <w:noProof/>
            <w:snapToGrid w:val="0"/>
          </w:rPr>
          <w:t>四、</w:t>
        </w:r>
        <w:r w:rsidR="00AF3E21" w:rsidRPr="001F672F">
          <w:rPr>
            <w:rStyle w:val="af2"/>
            <w:rFonts w:ascii="宋体" w:hAnsi="宋体"/>
            <w:b/>
            <w:bCs/>
            <w:noProof/>
            <w:snapToGrid w:val="0"/>
          </w:rPr>
          <w:t>响应文件的递交</w:t>
        </w:r>
        <w:r w:rsidR="00AF3E21">
          <w:rPr>
            <w:noProof/>
            <w:webHidden/>
          </w:rPr>
          <w:tab/>
        </w:r>
        <w:r w:rsidR="009802A4">
          <w:rPr>
            <w:noProof/>
            <w:webHidden/>
          </w:rPr>
          <w:fldChar w:fldCharType="begin"/>
        </w:r>
        <w:r w:rsidR="00AF3E21">
          <w:rPr>
            <w:noProof/>
            <w:webHidden/>
          </w:rPr>
          <w:instrText xml:space="preserve"> PAGEREF _Toc47541767 \h </w:instrText>
        </w:r>
        <w:r w:rsidR="009802A4">
          <w:rPr>
            <w:noProof/>
            <w:webHidden/>
          </w:rPr>
        </w:r>
        <w:r w:rsidR="009802A4">
          <w:rPr>
            <w:noProof/>
            <w:webHidden/>
          </w:rPr>
          <w:fldChar w:fldCharType="separate"/>
        </w:r>
        <w:r w:rsidR="009069DB">
          <w:rPr>
            <w:noProof/>
            <w:webHidden/>
          </w:rPr>
          <w:t>- 12 -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68" w:history="1">
        <w:r w:rsidR="00AF3E21" w:rsidRPr="001F672F">
          <w:rPr>
            <w:rStyle w:val="af2"/>
            <w:rFonts w:ascii="宋体" w:hAnsi="宋体" w:cs="仿宋_GB2312"/>
            <w:b/>
            <w:bCs/>
            <w:noProof/>
            <w:snapToGrid w:val="0"/>
          </w:rPr>
          <w:t>五、</w:t>
        </w:r>
        <w:r w:rsidR="00AF3E21" w:rsidRPr="001F672F">
          <w:rPr>
            <w:rStyle w:val="af2"/>
            <w:rFonts w:ascii="宋体" w:hAnsi="宋体"/>
            <w:b/>
            <w:bCs/>
            <w:noProof/>
            <w:snapToGrid w:val="0"/>
          </w:rPr>
          <w:t>磋商开启仪式</w:t>
        </w:r>
        <w:r w:rsidR="00AF3E21">
          <w:rPr>
            <w:noProof/>
            <w:webHidden/>
          </w:rPr>
          <w:tab/>
        </w:r>
        <w:r w:rsidR="009802A4">
          <w:rPr>
            <w:noProof/>
            <w:webHidden/>
          </w:rPr>
          <w:fldChar w:fldCharType="begin"/>
        </w:r>
        <w:r w:rsidR="00AF3E21">
          <w:rPr>
            <w:noProof/>
            <w:webHidden/>
          </w:rPr>
          <w:instrText xml:space="preserve"> PAGEREF _Toc47541768 \h </w:instrText>
        </w:r>
        <w:r w:rsidR="009802A4">
          <w:rPr>
            <w:noProof/>
            <w:webHidden/>
          </w:rPr>
        </w:r>
        <w:r w:rsidR="009802A4">
          <w:rPr>
            <w:noProof/>
            <w:webHidden/>
          </w:rPr>
          <w:fldChar w:fldCharType="separate"/>
        </w:r>
        <w:r w:rsidR="009069DB">
          <w:rPr>
            <w:noProof/>
            <w:webHidden/>
          </w:rPr>
          <w:t>- 12 -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69" w:history="1">
        <w:r w:rsidR="00AF3E21" w:rsidRPr="001F672F">
          <w:rPr>
            <w:rStyle w:val="af2"/>
            <w:rFonts w:ascii="宋体" w:hAnsi="宋体" w:cs="仿宋_GB2312"/>
            <w:b/>
            <w:bCs/>
            <w:noProof/>
            <w:snapToGrid w:val="0"/>
          </w:rPr>
          <w:t>六、</w:t>
        </w:r>
        <w:r w:rsidR="00AF3E21" w:rsidRPr="001F672F">
          <w:rPr>
            <w:rStyle w:val="af2"/>
            <w:rFonts w:ascii="宋体" w:hAnsi="宋体"/>
            <w:b/>
            <w:bCs/>
            <w:noProof/>
            <w:snapToGrid w:val="0"/>
          </w:rPr>
          <w:t>评标程序和要求</w:t>
        </w:r>
        <w:r w:rsidR="00AF3E21">
          <w:rPr>
            <w:noProof/>
            <w:webHidden/>
          </w:rPr>
          <w:tab/>
        </w:r>
        <w:r w:rsidR="009802A4">
          <w:rPr>
            <w:noProof/>
            <w:webHidden/>
          </w:rPr>
          <w:fldChar w:fldCharType="begin"/>
        </w:r>
        <w:r w:rsidR="00AF3E21">
          <w:rPr>
            <w:noProof/>
            <w:webHidden/>
          </w:rPr>
          <w:instrText xml:space="preserve"> PAGEREF _Toc47541769 \h </w:instrText>
        </w:r>
        <w:r w:rsidR="009802A4">
          <w:rPr>
            <w:noProof/>
            <w:webHidden/>
          </w:rPr>
        </w:r>
        <w:r w:rsidR="009802A4">
          <w:rPr>
            <w:noProof/>
            <w:webHidden/>
          </w:rPr>
          <w:fldChar w:fldCharType="separate"/>
        </w:r>
        <w:r w:rsidR="009069DB">
          <w:rPr>
            <w:noProof/>
            <w:webHidden/>
          </w:rPr>
          <w:t>- 13 -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70" w:history="1">
        <w:r w:rsidR="00AF3E21" w:rsidRPr="001F672F">
          <w:rPr>
            <w:rStyle w:val="af2"/>
            <w:rFonts w:ascii="宋体" w:hAnsi="宋体" w:cs="仿宋_GB2312"/>
            <w:b/>
            <w:bCs/>
            <w:noProof/>
            <w:snapToGrid w:val="0"/>
          </w:rPr>
          <w:t>七、</w:t>
        </w:r>
        <w:r w:rsidR="00AF3E21" w:rsidRPr="001F672F">
          <w:rPr>
            <w:rStyle w:val="af2"/>
            <w:rFonts w:ascii="宋体" w:hAnsi="宋体"/>
            <w:b/>
            <w:bCs/>
            <w:noProof/>
            <w:snapToGrid w:val="0"/>
          </w:rPr>
          <w:t>签订合同</w:t>
        </w:r>
        <w:r w:rsidR="00AF3E21">
          <w:rPr>
            <w:noProof/>
            <w:webHidden/>
          </w:rPr>
          <w:tab/>
        </w:r>
        <w:r w:rsidR="009802A4">
          <w:rPr>
            <w:noProof/>
            <w:webHidden/>
          </w:rPr>
          <w:fldChar w:fldCharType="begin"/>
        </w:r>
        <w:r w:rsidR="00AF3E21">
          <w:rPr>
            <w:noProof/>
            <w:webHidden/>
          </w:rPr>
          <w:instrText xml:space="preserve"> PAGEREF _Toc47541770 \h </w:instrText>
        </w:r>
        <w:r w:rsidR="009802A4">
          <w:rPr>
            <w:noProof/>
            <w:webHidden/>
          </w:rPr>
        </w:r>
        <w:r w:rsidR="009802A4">
          <w:rPr>
            <w:noProof/>
            <w:webHidden/>
          </w:rPr>
          <w:fldChar w:fldCharType="separate"/>
        </w:r>
        <w:r w:rsidR="009069DB">
          <w:rPr>
            <w:noProof/>
            <w:webHidden/>
          </w:rPr>
          <w:t>- 16 -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71" w:history="1">
        <w:r w:rsidR="00AF3E21" w:rsidRPr="001F672F">
          <w:rPr>
            <w:rStyle w:val="af2"/>
            <w:rFonts w:ascii="宋体" w:hAnsi="宋体" w:cs="仿宋_GB2312"/>
            <w:b/>
            <w:bCs/>
            <w:noProof/>
            <w:snapToGrid w:val="0"/>
          </w:rPr>
          <w:t>八、</w:t>
        </w:r>
        <w:r w:rsidR="00AF3E21" w:rsidRPr="001F672F">
          <w:rPr>
            <w:rStyle w:val="af2"/>
            <w:rFonts w:ascii="宋体" w:hAnsi="宋体"/>
            <w:b/>
            <w:bCs/>
            <w:noProof/>
            <w:snapToGrid w:val="0"/>
          </w:rPr>
          <w:t>保密和披露</w:t>
        </w:r>
        <w:r w:rsidR="00AF3E21">
          <w:rPr>
            <w:noProof/>
            <w:webHidden/>
          </w:rPr>
          <w:tab/>
        </w:r>
        <w:r w:rsidR="009802A4">
          <w:rPr>
            <w:noProof/>
            <w:webHidden/>
          </w:rPr>
          <w:fldChar w:fldCharType="begin"/>
        </w:r>
        <w:r w:rsidR="00AF3E21">
          <w:rPr>
            <w:noProof/>
            <w:webHidden/>
          </w:rPr>
          <w:instrText xml:space="preserve"> PAGEREF _Toc47541771 \h </w:instrText>
        </w:r>
        <w:r w:rsidR="009802A4">
          <w:rPr>
            <w:noProof/>
            <w:webHidden/>
          </w:rPr>
        </w:r>
        <w:r w:rsidR="009802A4">
          <w:rPr>
            <w:noProof/>
            <w:webHidden/>
          </w:rPr>
          <w:fldChar w:fldCharType="separate"/>
        </w:r>
        <w:r w:rsidR="009069DB">
          <w:rPr>
            <w:noProof/>
            <w:webHidden/>
          </w:rPr>
          <w:t>- 17 -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72" w:history="1">
        <w:r w:rsidR="00AF3E21" w:rsidRPr="001F672F">
          <w:rPr>
            <w:rStyle w:val="af2"/>
            <w:rFonts w:ascii="宋体" w:hAnsi="宋体" w:cs="仿宋_GB2312"/>
            <w:b/>
            <w:bCs/>
            <w:noProof/>
            <w:snapToGrid w:val="0"/>
          </w:rPr>
          <w:t>九、</w:t>
        </w:r>
        <w:r w:rsidR="00AF3E21" w:rsidRPr="001F672F">
          <w:rPr>
            <w:rStyle w:val="af2"/>
            <w:rFonts w:ascii="宋体" w:hAnsi="宋体"/>
            <w:b/>
            <w:bCs/>
            <w:noProof/>
            <w:snapToGrid w:val="0"/>
          </w:rPr>
          <w:t>询问和质疑</w:t>
        </w:r>
        <w:r w:rsidR="00AF3E21">
          <w:rPr>
            <w:noProof/>
            <w:webHidden/>
          </w:rPr>
          <w:tab/>
        </w:r>
        <w:r w:rsidR="009802A4">
          <w:rPr>
            <w:noProof/>
            <w:webHidden/>
          </w:rPr>
          <w:fldChar w:fldCharType="begin"/>
        </w:r>
        <w:r w:rsidR="00AF3E21">
          <w:rPr>
            <w:noProof/>
            <w:webHidden/>
          </w:rPr>
          <w:instrText xml:space="preserve"> PAGEREF _Toc47541772 \h </w:instrText>
        </w:r>
        <w:r w:rsidR="009802A4">
          <w:rPr>
            <w:noProof/>
            <w:webHidden/>
          </w:rPr>
        </w:r>
        <w:r w:rsidR="009802A4">
          <w:rPr>
            <w:noProof/>
            <w:webHidden/>
          </w:rPr>
          <w:fldChar w:fldCharType="separate"/>
        </w:r>
        <w:r w:rsidR="009069DB">
          <w:rPr>
            <w:noProof/>
            <w:webHidden/>
          </w:rPr>
          <w:t>- 17 -</w:t>
        </w:r>
        <w:r w:rsidR="009802A4">
          <w:rPr>
            <w:noProof/>
            <w:webHidden/>
          </w:rPr>
          <w:fldChar w:fldCharType="end"/>
        </w:r>
      </w:hyperlink>
    </w:p>
    <w:p w:rsidR="007D6810" w:rsidRPr="00DD29E9" w:rsidRDefault="006722D8" w:rsidP="007D6810">
      <w:pPr>
        <w:pStyle w:val="12"/>
        <w:tabs>
          <w:tab w:val="left" w:pos="1260"/>
          <w:tab w:val="right" w:leader="dot" w:pos="8488"/>
        </w:tabs>
        <w:spacing w:line="360" w:lineRule="auto"/>
        <w:rPr>
          <w:noProof/>
          <w:kern w:val="2"/>
          <w:sz w:val="21"/>
        </w:rPr>
      </w:pPr>
      <w:hyperlink w:anchor="_Toc47541773" w:history="1">
        <w:r w:rsidR="00AF3E21" w:rsidRPr="001F672F">
          <w:rPr>
            <w:rStyle w:val="af2"/>
            <w:rFonts w:ascii="宋体" w:hAnsi="宋体"/>
            <w:b/>
            <w:noProof/>
          </w:rPr>
          <w:t>第三部分</w:t>
        </w:r>
        <w:r w:rsidR="00AF3E21" w:rsidRPr="00DD29E9">
          <w:rPr>
            <w:noProof/>
            <w:kern w:val="2"/>
            <w:sz w:val="21"/>
          </w:rPr>
          <w:tab/>
        </w:r>
        <w:r w:rsidR="00AF3E21" w:rsidRPr="001F672F">
          <w:rPr>
            <w:rStyle w:val="af2"/>
            <w:rFonts w:ascii="宋体" w:hAnsi="宋体"/>
            <w:b/>
            <w:noProof/>
          </w:rPr>
          <w:t>项目采购需求及技术标准要求</w:t>
        </w:r>
        <w:r w:rsidR="00AF3E21">
          <w:rPr>
            <w:noProof/>
            <w:webHidden/>
          </w:rPr>
          <w:tab/>
        </w:r>
        <w:r w:rsidR="009802A4">
          <w:rPr>
            <w:noProof/>
            <w:webHidden/>
          </w:rPr>
          <w:fldChar w:fldCharType="begin"/>
        </w:r>
        <w:r w:rsidR="00AF3E21">
          <w:rPr>
            <w:noProof/>
            <w:webHidden/>
          </w:rPr>
          <w:instrText xml:space="preserve"> PAGEREF _Toc47541773 \h </w:instrText>
        </w:r>
        <w:r w:rsidR="009802A4">
          <w:rPr>
            <w:noProof/>
            <w:webHidden/>
          </w:rPr>
        </w:r>
        <w:r w:rsidR="009802A4">
          <w:rPr>
            <w:noProof/>
            <w:webHidden/>
          </w:rPr>
          <w:fldChar w:fldCharType="separate"/>
        </w:r>
        <w:r w:rsidR="009069DB">
          <w:rPr>
            <w:noProof/>
            <w:webHidden/>
          </w:rPr>
          <w:t>- 19 -</w:t>
        </w:r>
        <w:r w:rsidR="009802A4">
          <w:rPr>
            <w:noProof/>
            <w:webHidden/>
          </w:rPr>
          <w:fldChar w:fldCharType="end"/>
        </w:r>
      </w:hyperlink>
    </w:p>
    <w:p w:rsidR="007D6810" w:rsidRPr="00DD29E9" w:rsidRDefault="006722D8" w:rsidP="007D6810">
      <w:pPr>
        <w:pStyle w:val="12"/>
        <w:tabs>
          <w:tab w:val="left" w:pos="1260"/>
          <w:tab w:val="right" w:leader="dot" w:pos="8488"/>
        </w:tabs>
        <w:spacing w:line="360" w:lineRule="auto"/>
        <w:rPr>
          <w:noProof/>
          <w:kern w:val="2"/>
          <w:sz w:val="21"/>
        </w:rPr>
      </w:pPr>
      <w:hyperlink w:anchor="_Toc47541774" w:history="1">
        <w:r w:rsidR="00AF3E21" w:rsidRPr="001F672F">
          <w:rPr>
            <w:rStyle w:val="af2"/>
            <w:rFonts w:ascii="宋体" w:hAnsi="宋体"/>
            <w:b/>
            <w:noProof/>
          </w:rPr>
          <w:t>第四部分</w:t>
        </w:r>
        <w:r w:rsidR="00AF3E21" w:rsidRPr="00DD29E9">
          <w:rPr>
            <w:noProof/>
            <w:kern w:val="2"/>
            <w:sz w:val="21"/>
          </w:rPr>
          <w:tab/>
        </w:r>
        <w:r w:rsidR="00AF3E21" w:rsidRPr="001F672F">
          <w:rPr>
            <w:rStyle w:val="af2"/>
            <w:rFonts w:ascii="宋体" w:hAnsi="宋体"/>
            <w:b/>
            <w:noProof/>
          </w:rPr>
          <w:t>评审办法</w:t>
        </w:r>
        <w:r w:rsidR="00AF3E21">
          <w:rPr>
            <w:noProof/>
            <w:webHidden/>
          </w:rPr>
          <w:tab/>
        </w:r>
        <w:r w:rsidR="009802A4">
          <w:rPr>
            <w:noProof/>
            <w:webHidden/>
          </w:rPr>
          <w:fldChar w:fldCharType="begin"/>
        </w:r>
        <w:r w:rsidR="00AF3E21">
          <w:rPr>
            <w:noProof/>
            <w:webHidden/>
          </w:rPr>
          <w:instrText xml:space="preserve"> PAGEREF _Toc47541774 \h </w:instrText>
        </w:r>
        <w:r w:rsidR="009802A4">
          <w:rPr>
            <w:noProof/>
            <w:webHidden/>
          </w:rPr>
        </w:r>
        <w:r w:rsidR="009802A4">
          <w:rPr>
            <w:noProof/>
            <w:webHidden/>
          </w:rPr>
          <w:fldChar w:fldCharType="separate"/>
        </w:r>
        <w:r w:rsidR="009069DB">
          <w:rPr>
            <w:noProof/>
            <w:webHidden/>
          </w:rPr>
          <w:t>- 28 -</w:t>
        </w:r>
        <w:r w:rsidR="009802A4">
          <w:rPr>
            <w:noProof/>
            <w:webHidden/>
          </w:rPr>
          <w:fldChar w:fldCharType="end"/>
        </w:r>
      </w:hyperlink>
    </w:p>
    <w:p w:rsidR="007D6810" w:rsidRPr="00DD29E9" w:rsidRDefault="006722D8" w:rsidP="007D6810">
      <w:pPr>
        <w:pStyle w:val="12"/>
        <w:tabs>
          <w:tab w:val="right" w:leader="dot" w:pos="8488"/>
        </w:tabs>
        <w:spacing w:line="360" w:lineRule="auto"/>
        <w:rPr>
          <w:noProof/>
          <w:kern w:val="2"/>
          <w:sz w:val="21"/>
        </w:rPr>
      </w:pPr>
      <w:hyperlink w:anchor="_Toc47541775" w:history="1">
        <w:r w:rsidR="00AF3E21" w:rsidRPr="001F672F">
          <w:rPr>
            <w:rStyle w:val="af2"/>
            <w:rFonts w:ascii="宋体" w:hAnsi="宋体"/>
            <w:b/>
            <w:noProof/>
          </w:rPr>
          <w:t>第五部分 合同主要条款</w:t>
        </w:r>
        <w:r w:rsidR="00AF3E21">
          <w:rPr>
            <w:noProof/>
            <w:webHidden/>
          </w:rPr>
          <w:tab/>
        </w:r>
        <w:r w:rsidR="009802A4">
          <w:rPr>
            <w:noProof/>
            <w:webHidden/>
          </w:rPr>
          <w:fldChar w:fldCharType="begin"/>
        </w:r>
        <w:r w:rsidR="00AF3E21">
          <w:rPr>
            <w:noProof/>
            <w:webHidden/>
          </w:rPr>
          <w:instrText xml:space="preserve"> PAGEREF _Toc47541775 \h </w:instrText>
        </w:r>
        <w:r w:rsidR="009802A4">
          <w:rPr>
            <w:noProof/>
            <w:webHidden/>
          </w:rPr>
        </w:r>
        <w:r w:rsidR="009802A4">
          <w:rPr>
            <w:noProof/>
            <w:webHidden/>
          </w:rPr>
          <w:fldChar w:fldCharType="separate"/>
        </w:r>
        <w:r w:rsidR="009069DB">
          <w:rPr>
            <w:noProof/>
            <w:webHidden/>
          </w:rPr>
          <w:t>- 37 -</w:t>
        </w:r>
        <w:r w:rsidR="009802A4">
          <w:rPr>
            <w:noProof/>
            <w:webHidden/>
          </w:rPr>
          <w:fldChar w:fldCharType="end"/>
        </w:r>
      </w:hyperlink>
    </w:p>
    <w:p w:rsidR="007D6810" w:rsidRPr="00DD29E9" w:rsidRDefault="006722D8" w:rsidP="007D6810">
      <w:pPr>
        <w:pStyle w:val="12"/>
        <w:tabs>
          <w:tab w:val="left" w:pos="1260"/>
          <w:tab w:val="right" w:leader="dot" w:pos="8488"/>
        </w:tabs>
        <w:spacing w:line="360" w:lineRule="auto"/>
        <w:rPr>
          <w:noProof/>
          <w:kern w:val="2"/>
          <w:sz w:val="21"/>
        </w:rPr>
      </w:pPr>
      <w:hyperlink w:anchor="_Toc47541776" w:history="1">
        <w:r w:rsidR="00AF3E21" w:rsidRPr="001F672F">
          <w:rPr>
            <w:rStyle w:val="af2"/>
            <w:rFonts w:ascii="宋体" w:hAnsi="宋体"/>
            <w:b/>
            <w:noProof/>
          </w:rPr>
          <w:t>第六部分</w:t>
        </w:r>
        <w:r w:rsidR="00AF3E21" w:rsidRPr="00DD29E9">
          <w:rPr>
            <w:noProof/>
            <w:kern w:val="2"/>
            <w:sz w:val="21"/>
          </w:rPr>
          <w:tab/>
        </w:r>
        <w:r w:rsidR="00AF3E21" w:rsidRPr="001F672F">
          <w:rPr>
            <w:rStyle w:val="af2"/>
            <w:rFonts w:ascii="宋体" w:hAnsi="宋体"/>
            <w:b/>
            <w:noProof/>
          </w:rPr>
          <w:t>响应文件格式</w:t>
        </w:r>
        <w:r w:rsidR="00AF3E21">
          <w:rPr>
            <w:noProof/>
            <w:webHidden/>
          </w:rPr>
          <w:tab/>
        </w:r>
        <w:r w:rsidR="009802A4">
          <w:rPr>
            <w:noProof/>
            <w:webHidden/>
          </w:rPr>
          <w:fldChar w:fldCharType="begin"/>
        </w:r>
        <w:r w:rsidR="00AF3E21">
          <w:rPr>
            <w:noProof/>
            <w:webHidden/>
          </w:rPr>
          <w:instrText xml:space="preserve"> PAGEREF _Toc47541776 \h </w:instrText>
        </w:r>
        <w:r w:rsidR="009802A4">
          <w:rPr>
            <w:noProof/>
            <w:webHidden/>
          </w:rPr>
        </w:r>
        <w:r w:rsidR="009802A4">
          <w:rPr>
            <w:noProof/>
            <w:webHidden/>
          </w:rPr>
          <w:fldChar w:fldCharType="separate"/>
        </w:r>
        <w:r w:rsidR="009069DB">
          <w:rPr>
            <w:noProof/>
            <w:webHidden/>
          </w:rPr>
          <w:t>- 41 -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77" w:history="1">
        <w:r w:rsidR="00AF3E21" w:rsidRPr="001F672F">
          <w:rPr>
            <w:rStyle w:val="af2"/>
            <w:rFonts w:ascii="宋体" w:hAnsi="宋体" w:cs="宋体"/>
            <w:noProof/>
          </w:rPr>
          <w:t>附件1：磋商函</w:t>
        </w:r>
        <w:r w:rsidR="00AF3E21">
          <w:rPr>
            <w:noProof/>
            <w:webHidden/>
          </w:rPr>
          <w:tab/>
        </w:r>
        <w:r w:rsidR="009802A4">
          <w:rPr>
            <w:noProof/>
            <w:webHidden/>
          </w:rPr>
          <w:fldChar w:fldCharType="begin"/>
        </w:r>
        <w:r w:rsidR="00AF3E21">
          <w:rPr>
            <w:noProof/>
            <w:webHidden/>
          </w:rPr>
          <w:instrText xml:space="preserve"> PAGEREF _Toc47541777 \h </w:instrText>
        </w:r>
        <w:r w:rsidR="009802A4">
          <w:rPr>
            <w:noProof/>
            <w:webHidden/>
          </w:rPr>
        </w:r>
        <w:r w:rsidR="009802A4">
          <w:rPr>
            <w:noProof/>
            <w:webHidden/>
          </w:rPr>
          <w:fldChar w:fldCharType="separate"/>
        </w:r>
        <w:r w:rsidR="009069DB">
          <w:rPr>
            <w:noProof/>
            <w:webHidden/>
          </w:rPr>
          <w:t>- 42 -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78" w:history="1">
        <w:r w:rsidR="00AF3E21" w:rsidRPr="001F672F">
          <w:rPr>
            <w:rStyle w:val="af2"/>
            <w:rFonts w:ascii="宋体" w:hAnsi="宋体" w:cs="宋体"/>
            <w:noProof/>
          </w:rPr>
          <w:t>附件2：开标一览表</w:t>
        </w:r>
        <w:r w:rsidR="00AF3E21">
          <w:rPr>
            <w:noProof/>
            <w:webHidden/>
          </w:rPr>
          <w:tab/>
        </w:r>
        <w:r w:rsidR="009802A4">
          <w:rPr>
            <w:noProof/>
            <w:webHidden/>
          </w:rPr>
          <w:fldChar w:fldCharType="begin"/>
        </w:r>
        <w:r w:rsidR="00AF3E21">
          <w:rPr>
            <w:noProof/>
            <w:webHidden/>
          </w:rPr>
          <w:instrText xml:space="preserve"> PAGEREF _Toc47541778 \h </w:instrText>
        </w:r>
        <w:r w:rsidR="009802A4">
          <w:rPr>
            <w:noProof/>
            <w:webHidden/>
          </w:rPr>
        </w:r>
        <w:r w:rsidR="009802A4">
          <w:rPr>
            <w:noProof/>
            <w:webHidden/>
          </w:rPr>
          <w:fldChar w:fldCharType="separate"/>
        </w:r>
        <w:r w:rsidR="009069DB">
          <w:rPr>
            <w:noProof/>
            <w:webHidden/>
          </w:rPr>
          <w:t>- 44 -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79" w:history="1">
        <w:r w:rsidR="00AF3E21" w:rsidRPr="001F672F">
          <w:rPr>
            <w:rStyle w:val="af2"/>
            <w:rFonts w:ascii="宋体" w:hAnsi="宋体" w:cs="宋体"/>
            <w:noProof/>
          </w:rPr>
          <w:t>附件3：技术标</w:t>
        </w:r>
        <w:r w:rsidR="00AF3E21">
          <w:rPr>
            <w:noProof/>
            <w:webHidden/>
          </w:rPr>
          <w:tab/>
        </w:r>
        <w:r w:rsidR="009802A4">
          <w:rPr>
            <w:noProof/>
            <w:webHidden/>
          </w:rPr>
          <w:fldChar w:fldCharType="begin"/>
        </w:r>
        <w:r w:rsidR="00AF3E21">
          <w:rPr>
            <w:noProof/>
            <w:webHidden/>
          </w:rPr>
          <w:instrText xml:space="preserve"> PAGEREF _Toc47541779 \h </w:instrText>
        </w:r>
        <w:r w:rsidR="009802A4">
          <w:rPr>
            <w:noProof/>
            <w:webHidden/>
          </w:rPr>
        </w:r>
        <w:r w:rsidR="009802A4">
          <w:rPr>
            <w:noProof/>
            <w:webHidden/>
          </w:rPr>
          <w:fldChar w:fldCharType="separate"/>
        </w:r>
        <w:r w:rsidR="009069DB">
          <w:rPr>
            <w:noProof/>
            <w:webHidden/>
          </w:rPr>
          <w:t>- 45 -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80" w:history="1">
        <w:r w:rsidR="00AF3E21" w:rsidRPr="001F672F">
          <w:rPr>
            <w:rStyle w:val="af2"/>
            <w:rFonts w:ascii="宋体" w:hAnsi="宋体" w:cs="宋体"/>
            <w:noProof/>
          </w:rPr>
          <w:t>附件4：企业法定代表人授权书</w:t>
        </w:r>
        <w:r w:rsidR="00AF3E21">
          <w:rPr>
            <w:noProof/>
            <w:webHidden/>
          </w:rPr>
          <w:tab/>
        </w:r>
        <w:r w:rsidR="009802A4">
          <w:rPr>
            <w:noProof/>
            <w:webHidden/>
          </w:rPr>
          <w:fldChar w:fldCharType="begin"/>
        </w:r>
        <w:r w:rsidR="00AF3E21">
          <w:rPr>
            <w:noProof/>
            <w:webHidden/>
          </w:rPr>
          <w:instrText xml:space="preserve"> PAGEREF _Toc47541780 \h </w:instrText>
        </w:r>
        <w:r w:rsidR="009802A4">
          <w:rPr>
            <w:noProof/>
            <w:webHidden/>
          </w:rPr>
        </w:r>
        <w:r w:rsidR="009802A4">
          <w:rPr>
            <w:noProof/>
            <w:webHidden/>
          </w:rPr>
          <w:fldChar w:fldCharType="separate"/>
        </w:r>
        <w:r w:rsidR="009069DB">
          <w:rPr>
            <w:noProof/>
            <w:webHidden/>
          </w:rPr>
          <w:t>- 46 -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81" w:history="1">
        <w:r w:rsidR="00AF3E21" w:rsidRPr="001F672F">
          <w:rPr>
            <w:rStyle w:val="af2"/>
            <w:rFonts w:ascii="宋体" w:hAnsi="宋体" w:cs="宋体"/>
            <w:noProof/>
          </w:rPr>
          <w:t>附件5：投标单位基本情况表</w:t>
        </w:r>
        <w:r w:rsidR="00AF3E21">
          <w:rPr>
            <w:noProof/>
            <w:webHidden/>
          </w:rPr>
          <w:tab/>
        </w:r>
        <w:r w:rsidR="009802A4">
          <w:rPr>
            <w:noProof/>
            <w:webHidden/>
          </w:rPr>
          <w:fldChar w:fldCharType="begin"/>
        </w:r>
        <w:r w:rsidR="00AF3E21">
          <w:rPr>
            <w:noProof/>
            <w:webHidden/>
          </w:rPr>
          <w:instrText xml:space="preserve"> PAGEREF _Toc47541781 \h </w:instrText>
        </w:r>
        <w:r w:rsidR="009802A4">
          <w:rPr>
            <w:noProof/>
            <w:webHidden/>
          </w:rPr>
        </w:r>
        <w:r w:rsidR="009802A4">
          <w:rPr>
            <w:noProof/>
            <w:webHidden/>
          </w:rPr>
          <w:fldChar w:fldCharType="separate"/>
        </w:r>
        <w:r w:rsidR="009069DB">
          <w:rPr>
            <w:noProof/>
            <w:webHidden/>
          </w:rPr>
          <w:t>- 47 -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82" w:history="1">
        <w:r w:rsidR="00AF3E21" w:rsidRPr="001F672F">
          <w:rPr>
            <w:rStyle w:val="af2"/>
            <w:rFonts w:ascii="宋体" w:hAnsi="宋体" w:cs="宋体"/>
            <w:noProof/>
          </w:rPr>
          <w:t>附件6：企业综合实力及业绩</w:t>
        </w:r>
        <w:r w:rsidR="00AF3E21">
          <w:rPr>
            <w:noProof/>
            <w:webHidden/>
          </w:rPr>
          <w:tab/>
        </w:r>
        <w:r w:rsidR="009802A4">
          <w:rPr>
            <w:noProof/>
            <w:webHidden/>
          </w:rPr>
          <w:fldChar w:fldCharType="begin"/>
        </w:r>
        <w:r w:rsidR="00AF3E21">
          <w:rPr>
            <w:noProof/>
            <w:webHidden/>
          </w:rPr>
          <w:instrText xml:space="preserve"> PAGEREF _Toc47541782 \h </w:instrText>
        </w:r>
        <w:r w:rsidR="009802A4">
          <w:rPr>
            <w:noProof/>
            <w:webHidden/>
          </w:rPr>
        </w:r>
        <w:r w:rsidR="009802A4">
          <w:rPr>
            <w:noProof/>
            <w:webHidden/>
          </w:rPr>
          <w:fldChar w:fldCharType="separate"/>
        </w:r>
        <w:r w:rsidR="009069DB">
          <w:rPr>
            <w:noProof/>
            <w:webHidden/>
          </w:rPr>
          <w:t>- 48 -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83" w:history="1">
        <w:r w:rsidR="00AF3E21" w:rsidRPr="001F672F">
          <w:rPr>
            <w:rStyle w:val="af2"/>
            <w:rFonts w:ascii="宋体" w:hAnsi="宋体" w:cs="宋体"/>
            <w:noProof/>
          </w:rPr>
          <w:t>附件8：投标资格证明文件</w:t>
        </w:r>
        <w:r w:rsidR="00AF3E21">
          <w:rPr>
            <w:noProof/>
            <w:webHidden/>
          </w:rPr>
          <w:tab/>
        </w:r>
        <w:r w:rsidR="009802A4">
          <w:rPr>
            <w:noProof/>
            <w:webHidden/>
          </w:rPr>
          <w:fldChar w:fldCharType="begin"/>
        </w:r>
        <w:r w:rsidR="00AF3E21">
          <w:rPr>
            <w:noProof/>
            <w:webHidden/>
          </w:rPr>
          <w:instrText xml:space="preserve"> PAGEREF _Toc47541783 \h </w:instrText>
        </w:r>
        <w:r w:rsidR="009802A4">
          <w:rPr>
            <w:noProof/>
            <w:webHidden/>
          </w:rPr>
        </w:r>
        <w:r w:rsidR="009802A4">
          <w:rPr>
            <w:noProof/>
            <w:webHidden/>
          </w:rPr>
          <w:fldChar w:fldCharType="separate"/>
        </w:r>
        <w:r w:rsidR="009069DB">
          <w:rPr>
            <w:noProof/>
            <w:webHidden/>
          </w:rPr>
          <w:t>- 50 -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84" w:history="1">
        <w:r w:rsidR="00AF3E21" w:rsidRPr="001F672F">
          <w:rPr>
            <w:rStyle w:val="af2"/>
            <w:rFonts w:ascii="宋体" w:hAnsi="宋体" w:cs="宋体"/>
            <w:noProof/>
          </w:rPr>
          <w:t>附件9：反商业贿赂承诺书</w:t>
        </w:r>
        <w:r w:rsidR="00AF3E21">
          <w:rPr>
            <w:noProof/>
            <w:webHidden/>
          </w:rPr>
          <w:tab/>
        </w:r>
        <w:r w:rsidR="009802A4">
          <w:rPr>
            <w:noProof/>
            <w:webHidden/>
          </w:rPr>
          <w:fldChar w:fldCharType="begin"/>
        </w:r>
        <w:r w:rsidR="00AF3E21">
          <w:rPr>
            <w:noProof/>
            <w:webHidden/>
          </w:rPr>
          <w:instrText xml:space="preserve"> PAGEREF _Toc47541784 \h </w:instrText>
        </w:r>
        <w:r w:rsidR="009802A4">
          <w:rPr>
            <w:noProof/>
            <w:webHidden/>
          </w:rPr>
        </w:r>
        <w:r w:rsidR="009802A4">
          <w:rPr>
            <w:noProof/>
            <w:webHidden/>
          </w:rPr>
          <w:fldChar w:fldCharType="separate"/>
        </w:r>
        <w:r w:rsidR="009069DB">
          <w:rPr>
            <w:noProof/>
            <w:webHidden/>
          </w:rPr>
          <w:t>- 51 -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85" w:history="1">
        <w:r w:rsidR="00AF3E21" w:rsidRPr="001F672F">
          <w:rPr>
            <w:rStyle w:val="af2"/>
            <w:rFonts w:ascii="宋体" w:hAnsi="宋体" w:cs="宋体"/>
            <w:noProof/>
          </w:rPr>
          <w:t>附件10：履约承诺书</w:t>
        </w:r>
        <w:r w:rsidR="00AF3E21">
          <w:rPr>
            <w:noProof/>
            <w:webHidden/>
          </w:rPr>
          <w:tab/>
        </w:r>
        <w:r w:rsidR="009802A4">
          <w:rPr>
            <w:noProof/>
            <w:webHidden/>
          </w:rPr>
          <w:fldChar w:fldCharType="begin"/>
        </w:r>
        <w:r w:rsidR="00AF3E21">
          <w:rPr>
            <w:noProof/>
            <w:webHidden/>
          </w:rPr>
          <w:instrText xml:space="preserve"> PAGEREF _Toc47541785 \h </w:instrText>
        </w:r>
        <w:r w:rsidR="009802A4">
          <w:rPr>
            <w:noProof/>
            <w:webHidden/>
          </w:rPr>
        </w:r>
        <w:r w:rsidR="009802A4">
          <w:rPr>
            <w:noProof/>
            <w:webHidden/>
          </w:rPr>
          <w:fldChar w:fldCharType="separate"/>
        </w:r>
        <w:r w:rsidR="009069DB">
          <w:rPr>
            <w:noProof/>
            <w:webHidden/>
          </w:rPr>
          <w:t>- 52 -</w:t>
        </w:r>
        <w:r w:rsidR="009802A4">
          <w:rPr>
            <w:noProof/>
            <w:webHidden/>
          </w:rPr>
          <w:fldChar w:fldCharType="end"/>
        </w:r>
      </w:hyperlink>
    </w:p>
    <w:p w:rsidR="007D6810" w:rsidRPr="00DD29E9" w:rsidRDefault="006722D8" w:rsidP="007D6810">
      <w:pPr>
        <w:pStyle w:val="21"/>
        <w:tabs>
          <w:tab w:val="right" w:leader="dot" w:pos="8488"/>
        </w:tabs>
        <w:spacing w:line="360" w:lineRule="auto"/>
        <w:rPr>
          <w:noProof/>
          <w:kern w:val="2"/>
          <w:sz w:val="21"/>
        </w:rPr>
      </w:pPr>
      <w:hyperlink w:anchor="_Toc47541786" w:history="1">
        <w:r w:rsidR="00AF3E21" w:rsidRPr="001F672F">
          <w:rPr>
            <w:rStyle w:val="af2"/>
            <w:rFonts w:ascii="宋体" w:hAnsi="宋体" w:cs="宋体"/>
            <w:noProof/>
          </w:rPr>
          <w:t>附件11：投标单位认为需要提供的其它材料</w:t>
        </w:r>
        <w:r w:rsidR="00AF3E21">
          <w:rPr>
            <w:noProof/>
            <w:webHidden/>
          </w:rPr>
          <w:tab/>
        </w:r>
        <w:r w:rsidR="009802A4">
          <w:rPr>
            <w:noProof/>
            <w:webHidden/>
          </w:rPr>
          <w:fldChar w:fldCharType="begin"/>
        </w:r>
        <w:r w:rsidR="00AF3E21">
          <w:rPr>
            <w:noProof/>
            <w:webHidden/>
          </w:rPr>
          <w:instrText xml:space="preserve"> PAGEREF _Toc47541786 \h </w:instrText>
        </w:r>
        <w:r w:rsidR="009802A4">
          <w:rPr>
            <w:noProof/>
            <w:webHidden/>
          </w:rPr>
        </w:r>
        <w:r w:rsidR="009802A4">
          <w:rPr>
            <w:noProof/>
            <w:webHidden/>
          </w:rPr>
          <w:fldChar w:fldCharType="separate"/>
        </w:r>
        <w:r w:rsidR="009069DB">
          <w:rPr>
            <w:noProof/>
            <w:webHidden/>
          </w:rPr>
          <w:t>- 53 -</w:t>
        </w:r>
        <w:r w:rsidR="009802A4">
          <w:rPr>
            <w:noProof/>
            <w:webHidden/>
          </w:rPr>
          <w:fldChar w:fldCharType="end"/>
        </w:r>
      </w:hyperlink>
    </w:p>
    <w:p w:rsidR="007D6810" w:rsidRPr="00DD29E9" w:rsidRDefault="007D6810" w:rsidP="007D6810">
      <w:pPr>
        <w:pStyle w:val="21"/>
        <w:tabs>
          <w:tab w:val="right" w:leader="dot" w:pos="8488"/>
        </w:tabs>
        <w:spacing w:line="360" w:lineRule="auto"/>
        <w:rPr>
          <w:noProof/>
          <w:kern w:val="2"/>
          <w:sz w:val="21"/>
        </w:rPr>
      </w:pPr>
    </w:p>
    <w:p w:rsidR="00C8351D" w:rsidRDefault="009802A4" w:rsidP="007D6810">
      <w:pPr>
        <w:widowControl w:val="0"/>
        <w:snapToGrid w:val="0"/>
        <w:spacing w:line="360" w:lineRule="auto"/>
        <w:ind w:firstLine="839"/>
        <w:rPr>
          <w:rFonts w:ascii="宋体" w:hAnsi="宋体" w:cs="宋体"/>
        </w:rPr>
      </w:pPr>
      <w:r w:rsidRPr="00377B66">
        <w:rPr>
          <w:rFonts w:ascii="宋体" w:hAnsi="宋体" w:cs="宋体"/>
        </w:rPr>
        <w:fldChar w:fldCharType="end"/>
      </w:r>
    </w:p>
    <w:p w:rsidR="00C8351D" w:rsidRPr="00377B66" w:rsidRDefault="00AF3E21" w:rsidP="000C1FD7">
      <w:pPr>
        <w:widowControl w:val="0"/>
        <w:snapToGrid w:val="0"/>
        <w:spacing w:beforeLines="50" w:before="120" w:afterLines="50" w:after="120"/>
        <w:jc w:val="center"/>
        <w:textAlignment w:val="baseline"/>
        <w:outlineLvl w:val="0"/>
        <w:rPr>
          <w:rFonts w:ascii="宋体" w:hAnsi="宋体" w:cs="Times New Roman"/>
          <w:b/>
          <w:sz w:val="36"/>
        </w:rPr>
      </w:pPr>
      <w:bookmarkStart w:id="1" w:name="_Toc47541762"/>
      <w:r w:rsidRPr="00377B66">
        <w:rPr>
          <w:rFonts w:ascii="宋体" w:hAnsi="宋体" w:cs="Times New Roman"/>
          <w:b/>
          <w:sz w:val="36"/>
        </w:rPr>
        <w:lastRenderedPageBreak/>
        <w:t>第一部分</w:t>
      </w:r>
      <w:r w:rsidRPr="00377B66">
        <w:rPr>
          <w:rFonts w:ascii="宋体" w:hAnsi="宋体" w:cs="Times New Roman" w:hint="eastAsia"/>
          <w:b/>
          <w:sz w:val="36"/>
        </w:rPr>
        <w:t xml:space="preserve">  </w:t>
      </w:r>
      <w:r w:rsidRPr="00377B66">
        <w:rPr>
          <w:rFonts w:ascii="宋体" w:hAnsi="宋体" w:cs="Times New Roman"/>
          <w:b/>
          <w:sz w:val="36"/>
        </w:rPr>
        <w:t>竞争性磋商</w:t>
      </w:r>
      <w:r w:rsidRPr="00377B66">
        <w:rPr>
          <w:rFonts w:ascii="宋体" w:hAnsi="宋体" w:cs="Times New Roman" w:hint="eastAsia"/>
          <w:b/>
          <w:sz w:val="36"/>
        </w:rPr>
        <w:t>公告</w:t>
      </w:r>
      <w:bookmarkEnd w:id="1"/>
    </w:p>
    <w:p w:rsidR="00C8351D" w:rsidRPr="00377B66" w:rsidRDefault="00AF3E21">
      <w:pPr>
        <w:spacing w:line="400" w:lineRule="exact"/>
        <w:jc w:val="center"/>
        <w:rPr>
          <w:rFonts w:ascii="宋体" w:hAnsi="宋体"/>
          <w:b/>
          <w:sz w:val="24"/>
          <w:szCs w:val="24"/>
        </w:rPr>
      </w:pPr>
      <w:r w:rsidRPr="00E44B95">
        <w:rPr>
          <w:rFonts w:ascii="宋体" w:hAnsi="宋体" w:hint="eastAsia"/>
          <w:b/>
          <w:sz w:val="24"/>
          <w:szCs w:val="24"/>
        </w:rPr>
        <w:t>安阳市第五中学运动场改造项目</w:t>
      </w:r>
      <w:r w:rsidR="00CC3DAF">
        <w:rPr>
          <w:rFonts w:ascii="宋体" w:hAnsi="宋体" w:hint="eastAsia"/>
          <w:b/>
          <w:sz w:val="24"/>
          <w:szCs w:val="24"/>
        </w:rPr>
        <w:t>（二次）</w:t>
      </w:r>
      <w:r w:rsidR="002B0B64" w:rsidRPr="00377B66">
        <w:rPr>
          <w:rFonts w:ascii="宋体" w:hAnsi="宋体" w:hint="eastAsia"/>
          <w:b/>
          <w:sz w:val="24"/>
          <w:szCs w:val="24"/>
        </w:rPr>
        <w:t xml:space="preserve">竞争性磋商公告 </w:t>
      </w:r>
    </w:p>
    <w:p w:rsidR="00C8351D" w:rsidRPr="00377B66" w:rsidRDefault="00AF3E21" w:rsidP="00CC3DAF">
      <w:pPr>
        <w:widowControl w:val="0"/>
        <w:snapToGrid w:val="0"/>
        <w:spacing w:line="572" w:lineRule="atLeast"/>
        <w:ind w:firstLineChars="200" w:firstLine="480"/>
        <w:rPr>
          <w:rFonts w:ascii="宋体" w:hAnsi="宋体"/>
          <w:bCs/>
          <w:sz w:val="24"/>
          <w:szCs w:val="24"/>
        </w:rPr>
      </w:pPr>
      <w:r w:rsidRPr="00377B66">
        <w:rPr>
          <w:rFonts w:ascii="宋体" w:hAnsi="宋体" w:hint="eastAsia"/>
          <w:bCs/>
          <w:sz w:val="24"/>
          <w:szCs w:val="24"/>
        </w:rPr>
        <w:t>河南省伟信招标管理咨询有限公司接受</w:t>
      </w:r>
      <w:r w:rsidR="00A96495" w:rsidRPr="00A96495">
        <w:rPr>
          <w:rFonts w:ascii="宋体" w:hAnsi="宋体" w:hint="eastAsia"/>
          <w:bCs/>
          <w:sz w:val="24"/>
          <w:szCs w:val="24"/>
        </w:rPr>
        <w:t>安阳市第五中学</w:t>
      </w:r>
      <w:r w:rsidRPr="00377B66">
        <w:rPr>
          <w:rFonts w:ascii="宋体" w:hAnsi="宋体" w:hint="eastAsia"/>
          <w:bCs/>
          <w:sz w:val="24"/>
          <w:szCs w:val="24"/>
        </w:rPr>
        <w:t>委托，就</w:t>
      </w:r>
      <w:r w:rsidR="00E44B95" w:rsidRPr="00E44B95">
        <w:rPr>
          <w:rFonts w:ascii="宋体" w:hAnsi="宋体" w:hint="eastAsia"/>
          <w:bCs/>
          <w:sz w:val="24"/>
          <w:szCs w:val="24"/>
        </w:rPr>
        <w:t>安阳市第五中学运动场改造项目</w:t>
      </w:r>
      <w:r w:rsidR="00CC3DAF">
        <w:rPr>
          <w:rFonts w:ascii="宋体" w:hAnsi="宋体" w:hint="eastAsia"/>
          <w:bCs/>
          <w:sz w:val="24"/>
          <w:szCs w:val="24"/>
        </w:rPr>
        <w:t>（二次）</w:t>
      </w:r>
      <w:r w:rsidRPr="00377B66">
        <w:rPr>
          <w:rFonts w:ascii="宋体" w:hAnsi="宋体" w:hint="eastAsia"/>
          <w:bCs/>
          <w:sz w:val="24"/>
          <w:szCs w:val="24"/>
        </w:rPr>
        <w:t>进行竞争性磋商采购，欢迎符合资格的供应商参加投标。</w:t>
      </w:r>
      <w:r w:rsidR="00A96495">
        <w:rPr>
          <w:rFonts w:ascii="宋体" w:hAnsi="宋体" w:hint="eastAsia"/>
          <w:bCs/>
          <w:sz w:val="24"/>
          <w:szCs w:val="24"/>
        </w:rPr>
        <w:t xml:space="preserve"> </w:t>
      </w:r>
      <w:r w:rsidR="00E44B95">
        <w:rPr>
          <w:rFonts w:ascii="宋体" w:hAnsi="宋体"/>
          <w:bCs/>
          <w:sz w:val="24"/>
          <w:szCs w:val="24"/>
        </w:rPr>
        <w:t xml:space="preserve"> </w:t>
      </w:r>
    </w:p>
    <w:p w:rsidR="00C8351D" w:rsidRPr="00377B66" w:rsidRDefault="00AF3E21">
      <w:pPr>
        <w:spacing w:line="400" w:lineRule="exact"/>
        <w:ind w:firstLineChars="200" w:firstLine="480"/>
        <w:rPr>
          <w:rFonts w:ascii="宋体" w:hAnsi="宋体"/>
          <w:bCs/>
          <w:sz w:val="24"/>
          <w:szCs w:val="24"/>
        </w:rPr>
      </w:pPr>
      <w:r w:rsidRPr="00377B66">
        <w:rPr>
          <w:rFonts w:ascii="宋体" w:hAnsi="宋体" w:hint="eastAsia"/>
          <w:bCs/>
          <w:sz w:val="24"/>
          <w:szCs w:val="24"/>
        </w:rPr>
        <w:t>一、项目基本概况介绍：</w:t>
      </w:r>
      <w:r w:rsidR="00A96495">
        <w:rPr>
          <w:rFonts w:ascii="宋体" w:hAnsi="宋体" w:hint="eastAsia"/>
          <w:bCs/>
          <w:sz w:val="24"/>
          <w:szCs w:val="24"/>
        </w:rPr>
        <w:t xml:space="preserve"> </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1、项目名称：</w:t>
      </w:r>
      <w:r w:rsidR="00E44B95" w:rsidRPr="00E44B95">
        <w:rPr>
          <w:rFonts w:ascii="宋体" w:hAnsi="宋体" w:hint="eastAsia"/>
          <w:bCs/>
          <w:spacing w:val="8"/>
          <w:sz w:val="24"/>
          <w:szCs w:val="24"/>
        </w:rPr>
        <w:t>安阳市第五中学运动场改造项目</w:t>
      </w:r>
      <w:r w:rsidR="00CC3DAF" w:rsidRPr="00CC3DAF">
        <w:rPr>
          <w:rFonts w:ascii="宋体" w:hAnsi="宋体" w:hint="eastAsia"/>
          <w:bCs/>
          <w:spacing w:val="8"/>
          <w:sz w:val="24"/>
          <w:szCs w:val="24"/>
        </w:rPr>
        <w:t>（二次）</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2、项目编号：</w:t>
      </w:r>
      <w:r w:rsidR="00E44B95">
        <w:rPr>
          <w:rFonts w:ascii="宋体" w:hAnsi="宋体" w:hint="eastAsia"/>
          <w:bCs/>
          <w:spacing w:val="8"/>
          <w:sz w:val="24"/>
          <w:szCs w:val="24"/>
        </w:rPr>
        <w:t>安财磋商采购-</w:t>
      </w:r>
      <w:r w:rsidR="00E44B95">
        <w:rPr>
          <w:rFonts w:ascii="宋体" w:hAnsi="宋体"/>
          <w:bCs/>
          <w:spacing w:val="8"/>
          <w:sz w:val="24"/>
          <w:szCs w:val="24"/>
        </w:rPr>
        <w:t>2020-57</w:t>
      </w:r>
      <w:r w:rsidR="00A96495">
        <w:rPr>
          <w:rFonts w:ascii="宋体" w:hAnsi="宋体" w:hint="eastAsia"/>
          <w:bCs/>
          <w:spacing w:val="8"/>
          <w:sz w:val="24"/>
          <w:szCs w:val="24"/>
        </w:rPr>
        <w:t xml:space="preserve"> </w:t>
      </w:r>
    </w:p>
    <w:p w:rsidR="00C8351D" w:rsidRPr="004758EA" w:rsidRDefault="00AF3E21" w:rsidP="002D528F">
      <w:pPr>
        <w:tabs>
          <w:tab w:val="left" w:pos="1105"/>
          <w:tab w:val="left" w:pos="3741"/>
        </w:tabs>
        <w:spacing w:line="400" w:lineRule="exact"/>
        <w:ind w:firstLineChars="200" w:firstLine="512"/>
        <w:rPr>
          <w:rFonts w:ascii="宋体" w:hAnsi="宋体"/>
          <w:bCs/>
          <w:spacing w:val="8"/>
          <w:sz w:val="24"/>
          <w:szCs w:val="24"/>
        </w:rPr>
      </w:pPr>
      <w:r w:rsidRPr="004758EA">
        <w:rPr>
          <w:rFonts w:ascii="宋体" w:hAnsi="宋体" w:hint="eastAsia"/>
          <w:bCs/>
          <w:spacing w:val="8"/>
          <w:sz w:val="24"/>
          <w:szCs w:val="24"/>
        </w:rPr>
        <w:t>3、交易中心进场编号：</w:t>
      </w:r>
      <w:r w:rsidR="00E44B95" w:rsidRPr="00E44B95">
        <w:rPr>
          <w:rFonts w:ascii="宋体" w:hAnsi="宋体"/>
          <w:bCs/>
          <w:spacing w:val="8"/>
          <w:sz w:val="24"/>
          <w:szCs w:val="24"/>
        </w:rPr>
        <w:t>GBZC2020235</w:t>
      </w:r>
      <w:r w:rsidR="00CC3DAF">
        <w:rPr>
          <w:rFonts w:ascii="宋体" w:hAnsi="宋体"/>
          <w:bCs/>
          <w:spacing w:val="8"/>
          <w:sz w:val="24"/>
          <w:szCs w:val="24"/>
        </w:rPr>
        <w:t>-1</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4、项目预算：</w:t>
      </w:r>
      <w:r w:rsidR="00A96495">
        <w:rPr>
          <w:rFonts w:ascii="宋体" w:hAnsi="宋体"/>
          <w:bCs/>
          <w:spacing w:val="8"/>
          <w:sz w:val="24"/>
          <w:szCs w:val="24"/>
        </w:rPr>
        <w:t xml:space="preserve"> </w:t>
      </w:r>
      <w:r w:rsidR="00E44B95" w:rsidRPr="00E44B95">
        <w:rPr>
          <w:rFonts w:ascii="宋体" w:hAnsi="宋体" w:hint="eastAsia"/>
          <w:bCs/>
          <w:spacing w:val="8"/>
          <w:sz w:val="24"/>
          <w:szCs w:val="24"/>
        </w:rPr>
        <w:t>3489179.67元</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二、采购需求：</w:t>
      </w:r>
    </w:p>
    <w:tbl>
      <w:tblPr>
        <w:tblW w:w="8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2340"/>
        <w:gridCol w:w="1690"/>
        <w:gridCol w:w="1457"/>
      </w:tblGrid>
      <w:tr w:rsidR="0014721E">
        <w:trPr>
          <w:trHeight w:val="484"/>
          <w:jc w:val="center"/>
        </w:trPr>
        <w:tc>
          <w:tcPr>
            <w:tcW w:w="2693" w:type="dxa"/>
            <w:vAlign w:val="center"/>
          </w:tcPr>
          <w:p w:rsidR="00C8351D" w:rsidRPr="00377B66" w:rsidRDefault="00AF3E21">
            <w:pPr>
              <w:jc w:val="center"/>
              <w:rPr>
                <w:rFonts w:ascii="宋体" w:hAnsi="宋体" w:cs="宋体"/>
                <w:bCs/>
                <w:sz w:val="24"/>
                <w:szCs w:val="24"/>
              </w:rPr>
            </w:pPr>
            <w:r w:rsidRPr="00377B66">
              <w:rPr>
                <w:rFonts w:ascii="宋体" w:hAnsi="宋体" w:cs="宋体" w:hint="eastAsia"/>
                <w:b/>
                <w:sz w:val="24"/>
                <w:szCs w:val="24"/>
              </w:rPr>
              <w:t>项目名称</w:t>
            </w:r>
          </w:p>
        </w:tc>
        <w:tc>
          <w:tcPr>
            <w:tcW w:w="2340" w:type="dxa"/>
            <w:vAlign w:val="center"/>
          </w:tcPr>
          <w:p w:rsidR="00C8351D" w:rsidRPr="00377B66" w:rsidRDefault="00AF3E21">
            <w:pPr>
              <w:jc w:val="center"/>
              <w:rPr>
                <w:rFonts w:ascii="宋体" w:hAnsi="宋体" w:cs="宋体"/>
                <w:bCs/>
                <w:sz w:val="24"/>
                <w:szCs w:val="24"/>
              </w:rPr>
            </w:pPr>
            <w:r w:rsidRPr="00377B66">
              <w:rPr>
                <w:rFonts w:ascii="宋体" w:hAnsi="宋体" w:cs="宋体" w:hint="eastAsia"/>
                <w:b/>
                <w:sz w:val="24"/>
                <w:szCs w:val="24"/>
              </w:rPr>
              <w:t>基本技术要求</w:t>
            </w:r>
          </w:p>
        </w:tc>
        <w:tc>
          <w:tcPr>
            <w:tcW w:w="1690" w:type="dxa"/>
            <w:vAlign w:val="center"/>
          </w:tcPr>
          <w:p w:rsidR="00C8351D" w:rsidRPr="00377B66" w:rsidRDefault="00AF3E21">
            <w:pPr>
              <w:jc w:val="center"/>
              <w:rPr>
                <w:rFonts w:ascii="宋体" w:hAnsi="宋体" w:cs="宋体"/>
                <w:bCs/>
                <w:sz w:val="24"/>
                <w:szCs w:val="24"/>
              </w:rPr>
            </w:pPr>
            <w:r w:rsidRPr="00377B66">
              <w:rPr>
                <w:rFonts w:ascii="宋体" w:hAnsi="宋体" w:cs="宋体" w:hint="eastAsia"/>
                <w:b/>
                <w:sz w:val="24"/>
                <w:szCs w:val="24"/>
              </w:rPr>
              <w:t>交验期</w:t>
            </w:r>
          </w:p>
        </w:tc>
        <w:tc>
          <w:tcPr>
            <w:tcW w:w="1457" w:type="dxa"/>
            <w:vAlign w:val="center"/>
          </w:tcPr>
          <w:p w:rsidR="00C8351D" w:rsidRPr="00377B66" w:rsidRDefault="00AF3E21">
            <w:pPr>
              <w:jc w:val="center"/>
              <w:rPr>
                <w:rFonts w:ascii="宋体" w:hAnsi="宋体" w:cs="宋体"/>
                <w:bCs/>
                <w:sz w:val="24"/>
                <w:szCs w:val="24"/>
              </w:rPr>
            </w:pPr>
            <w:r w:rsidRPr="00377B66">
              <w:rPr>
                <w:rFonts w:ascii="宋体" w:hAnsi="宋体" w:cs="宋体" w:hint="eastAsia"/>
                <w:b/>
                <w:sz w:val="24"/>
                <w:szCs w:val="24"/>
              </w:rPr>
              <w:t>实施地点</w:t>
            </w:r>
          </w:p>
        </w:tc>
      </w:tr>
      <w:tr w:rsidR="0014721E" w:rsidTr="00A96495">
        <w:trPr>
          <w:trHeight w:val="858"/>
          <w:jc w:val="center"/>
        </w:trPr>
        <w:tc>
          <w:tcPr>
            <w:tcW w:w="2693" w:type="dxa"/>
            <w:vAlign w:val="center"/>
          </w:tcPr>
          <w:p w:rsidR="00C8351D" w:rsidRPr="00377B66" w:rsidRDefault="00AF3E21">
            <w:pPr>
              <w:jc w:val="center"/>
              <w:rPr>
                <w:rFonts w:ascii="宋体" w:hAnsi="宋体" w:cs="宋体"/>
                <w:bCs/>
                <w:sz w:val="24"/>
                <w:szCs w:val="24"/>
              </w:rPr>
            </w:pPr>
            <w:r w:rsidRPr="00E44B95">
              <w:rPr>
                <w:rFonts w:ascii="宋体" w:hAnsi="宋体" w:hint="eastAsia"/>
                <w:bCs/>
                <w:sz w:val="24"/>
                <w:szCs w:val="24"/>
              </w:rPr>
              <w:t>运动场改造项目</w:t>
            </w:r>
          </w:p>
        </w:tc>
        <w:tc>
          <w:tcPr>
            <w:tcW w:w="2340" w:type="dxa"/>
            <w:vAlign w:val="center"/>
          </w:tcPr>
          <w:p w:rsidR="00C8351D" w:rsidRPr="00377B66" w:rsidRDefault="00AF3E21">
            <w:pPr>
              <w:jc w:val="center"/>
              <w:rPr>
                <w:rFonts w:ascii="宋体" w:hAnsi="宋体" w:cs="宋体"/>
                <w:bCs/>
                <w:sz w:val="24"/>
                <w:szCs w:val="24"/>
              </w:rPr>
            </w:pPr>
            <w:r w:rsidRPr="00377B66">
              <w:rPr>
                <w:rFonts w:ascii="宋体" w:hAnsi="宋体" w:cs="宋体" w:hint="eastAsia"/>
                <w:sz w:val="24"/>
                <w:szCs w:val="24"/>
              </w:rPr>
              <w:t>详见“项目具体技术、服务要求”</w:t>
            </w:r>
          </w:p>
        </w:tc>
        <w:tc>
          <w:tcPr>
            <w:tcW w:w="1690" w:type="dxa"/>
            <w:vAlign w:val="center"/>
          </w:tcPr>
          <w:p w:rsidR="00C8351D" w:rsidRPr="00377B66" w:rsidRDefault="00AF3E21">
            <w:pPr>
              <w:jc w:val="center"/>
              <w:rPr>
                <w:rFonts w:ascii="宋体" w:hAnsi="宋体" w:cs="宋体"/>
                <w:bCs/>
                <w:sz w:val="24"/>
                <w:szCs w:val="24"/>
              </w:rPr>
            </w:pPr>
            <w:r w:rsidRPr="00377B66">
              <w:rPr>
                <w:rFonts w:ascii="宋体" w:hAnsi="宋体" w:cs="宋体" w:hint="eastAsia"/>
                <w:sz w:val="24"/>
                <w:szCs w:val="24"/>
              </w:rPr>
              <w:t>签订合同之日起</w:t>
            </w:r>
            <w:r w:rsidR="0097665E">
              <w:rPr>
                <w:rFonts w:ascii="宋体" w:hAnsi="宋体" w:cs="宋体" w:hint="eastAsia"/>
                <w:sz w:val="24"/>
                <w:szCs w:val="24"/>
              </w:rPr>
              <w:t>45</w:t>
            </w:r>
            <w:r w:rsidRPr="00377B66">
              <w:rPr>
                <w:rFonts w:ascii="宋体" w:hAnsi="宋体" w:cs="宋体" w:hint="eastAsia"/>
                <w:sz w:val="24"/>
                <w:szCs w:val="24"/>
              </w:rPr>
              <w:t>日内完工</w:t>
            </w:r>
          </w:p>
        </w:tc>
        <w:tc>
          <w:tcPr>
            <w:tcW w:w="1457" w:type="dxa"/>
            <w:vAlign w:val="center"/>
          </w:tcPr>
          <w:p w:rsidR="00C8351D" w:rsidRPr="00377B66" w:rsidRDefault="00AF3E21">
            <w:pPr>
              <w:jc w:val="center"/>
              <w:rPr>
                <w:rFonts w:ascii="宋体" w:hAnsi="宋体" w:cs="宋体"/>
                <w:bCs/>
                <w:sz w:val="24"/>
                <w:szCs w:val="24"/>
              </w:rPr>
            </w:pPr>
            <w:r w:rsidRPr="00377B66">
              <w:rPr>
                <w:rFonts w:ascii="宋体" w:hAnsi="宋体" w:cs="宋体" w:hint="eastAsia"/>
                <w:sz w:val="24"/>
                <w:szCs w:val="24"/>
              </w:rPr>
              <w:t>采购单位指定地点</w:t>
            </w:r>
          </w:p>
        </w:tc>
      </w:tr>
    </w:tbl>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三、供应商资格要求：</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3.1供应商应符合下述《政府采购法》第二十二条第一款规定的法定基本资格条件、及项目（标段）资格要求，并提供相关资格证明材料（文件）：</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（1）投标人须是中华人民共合国境内注册具有独立承担民事责任能力，具有有效的营业执照。■提供营业执照或事业单位法人证书或其他相应业务或经营范围登记证照，</w:t>
      </w:r>
      <w:r w:rsidR="00795467" w:rsidRPr="00795467">
        <w:rPr>
          <w:rFonts w:ascii="宋体" w:hAnsi="宋体" w:hint="eastAsia"/>
          <w:bCs/>
          <w:spacing w:val="8"/>
          <w:sz w:val="24"/>
          <w:szCs w:val="24"/>
        </w:rPr>
        <w:t>经营范围包含有体育场地设施工程</w:t>
      </w:r>
      <w:r w:rsidR="00785467">
        <w:rPr>
          <w:rFonts w:ascii="宋体" w:hAnsi="宋体" w:hint="eastAsia"/>
          <w:bCs/>
          <w:spacing w:val="8"/>
          <w:sz w:val="24"/>
          <w:szCs w:val="24"/>
        </w:rPr>
        <w:t>施工</w:t>
      </w:r>
      <w:r w:rsidR="00795467" w:rsidRPr="00795467">
        <w:rPr>
          <w:rFonts w:ascii="宋体" w:hAnsi="宋体" w:hint="eastAsia"/>
          <w:bCs/>
          <w:spacing w:val="8"/>
          <w:sz w:val="24"/>
          <w:szCs w:val="24"/>
        </w:rPr>
        <w:t>；</w:t>
      </w:r>
      <w:r w:rsidRPr="00377B66">
        <w:rPr>
          <w:rFonts w:ascii="宋体" w:hAnsi="宋体" w:hint="eastAsia"/>
          <w:bCs/>
          <w:spacing w:val="8"/>
          <w:sz w:val="24"/>
          <w:szCs w:val="24"/>
        </w:rPr>
        <w:t>■提供税务登记证（三证合一的只需提供三证合一的营业执照）。</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（2）具有良好的商业信誉和健全的财务会计制度，有依法缴纳税收和社会保障资金的良好记录。■提供银行出具的近1年内资信证明（法人为基本开户行）、或上一年度经审计的财务审计报告 ；■提供近6个月内（任意1个月）已依法缴纳税收的凭据；■提供近6个月内（任意1个月）已依法缴纳社会保险的凭据；依法免税或不需要缴纳社会保障资金的供应商，应提供相应证明文件； </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（3）具备履行合同所必需的设备和专业技术能力。■提供相关设备（或设施）购置发票或单据 ，■技术人员的职称证书或职业（执业）资格证或等级证</w:t>
      </w:r>
      <w:r w:rsidRPr="0066144C">
        <w:rPr>
          <w:rFonts w:ascii="宋体" w:hAnsi="宋体" w:hint="eastAsia"/>
          <w:bCs/>
          <w:spacing w:val="8"/>
          <w:sz w:val="24"/>
          <w:szCs w:val="24"/>
        </w:rPr>
        <w:t>书等相关证书和专业人员用工合同</w:t>
      </w:r>
      <w:r w:rsidRPr="00377B66">
        <w:rPr>
          <w:rFonts w:ascii="宋体" w:hAnsi="宋体" w:hint="eastAsia"/>
          <w:bCs/>
          <w:spacing w:val="8"/>
          <w:sz w:val="24"/>
          <w:szCs w:val="24"/>
        </w:rPr>
        <w:t>的证明材料。</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（4）参加政府采购活动前3年内在经营活动中没有重大违法记录。■提供供应商书面声明；供应商自行承诺并承担后果，声明函不实的，按《政府采购法》有关提供虚假材料的有关规定给予处罚。</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（5）列入失信被执行人、重大税收违法案件当事人名单、政府采购严重违法失信行为记录名单的供应商，拒绝其参与本次招标活动（通过“信用中</w:t>
      </w:r>
      <w:r w:rsidRPr="00377B66">
        <w:rPr>
          <w:rFonts w:ascii="宋体" w:hAnsi="宋体" w:hint="eastAsia"/>
          <w:bCs/>
          <w:spacing w:val="8"/>
          <w:sz w:val="24"/>
          <w:szCs w:val="24"/>
        </w:rPr>
        <w:lastRenderedPageBreak/>
        <w:t>国”网站（www.creditchina.gov.cn）、中国政府采购网（www.ccgp.gov.cn）等渠道查询相关主体信用记录）。</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6）单位负责人为同一人或者存在直接控股、管理关系的不同供应商，不得参加本合同项下的政府采购活动。为本采购项目提供整体设计、规范编制或者项目管理、监理、检测等服务的供应商，不得再参加本采购项目。</w:t>
      </w:r>
    </w:p>
    <w:p w:rsidR="00C8351D"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（7）具有建设行政主管部门颁发的</w:t>
      </w:r>
      <w:r w:rsidR="00795467" w:rsidRPr="00795467">
        <w:rPr>
          <w:rFonts w:ascii="宋体" w:hAnsi="宋体" w:hint="eastAsia"/>
          <w:bCs/>
          <w:spacing w:val="8"/>
          <w:sz w:val="24"/>
          <w:szCs w:val="24"/>
        </w:rPr>
        <w:t>市政公用工程总承包贰级及以上资质</w:t>
      </w:r>
      <w:r w:rsidRPr="00377B66">
        <w:rPr>
          <w:rFonts w:ascii="宋体" w:hAnsi="宋体" w:hint="eastAsia"/>
          <w:bCs/>
          <w:spacing w:val="8"/>
          <w:sz w:val="24"/>
          <w:szCs w:val="24"/>
        </w:rPr>
        <w:t>，具有有效的安全生产许可证；</w:t>
      </w:r>
      <w:r w:rsidR="00795467" w:rsidRPr="00795467">
        <w:rPr>
          <w:rFonts w:ascii="宋体" w:hAnsi="宋体" w:hint="eastAsia"/>
          <w:bCs/>
          <w:spacing w:val="8"/>
          <w:sz w:val="24"/>
          <w:szCs w:val="24"/>
        </w:rPr>
        <w:t>拟任注册建造师具备市政公用工程贰级及以上（不含临时）注册建造师执业资格，具备有效的安全生产考核合格证书，书面承诺在递交投标文件和本工程施工期间无其他在建工程，并参与施工全过程，未经采购人书面同意不予更换；</w:t>
      </w:r>
      <w:r w:rsidR="00795467">
        <w:rPr>
          <w:rFonts w:ascii="宋体" w:hAnsi="宋体" w:hint="eastAsia"/>
          <w:bCs/>
          <w:spacing w:val="8"/>
          <w:sz w:val="24"/>
          <w:szCs w:val="24"/>
        </w:rPr>
        <w:t xml:space="preserve"> </w:t>
      </w:r>
    </w:p>
    <w:p w:rsidR="003B102F" w:rsidRPr="00E60853" w:rsidRDefault="00AF3E21" w:rsidP="003B102F">
      <w:pPr>
        <w:pStyle w:val="11"/>
        <w:ind w:firstLineChars="200" w:firstLine="480"/>
      </w:pPr>
      <w:r w:rsidRPr="00E60853">
        <w:rPr>
          <w:rFonts w:hint="eastAsia"/>
        </w:rPr>
        <w:t>（</w:t>
      </w:r>
      <w:r w:rsidRPr="00E60853">
        <w:rPr>
          <w:rFonts w:hint="eastAsia"/>
        </w:rPr>
        <w:t>8</w:t>
      </w:r>
      <w:r w:rsidRPr="00E60853">
        <w:rPr>
          <w:rFonts w:hint="eastAsia"/>
        </w:rPr>
        <w:t>）</w:t>
      </w:r>
      <w:r w:rsidR="00C26045" w:rsidRPr="00E60853">
        <w:rPr>
          <w:rFonts w:ascii="宋体" w:hAnsi="宋体" w:hint="eastAsia"/>
          <w:szCs w:val="24"/>
        </w:rPr>
        <w:t>2018</w:t>
      </w:r>
      <w:r w:rsidRPr="00E60853">
        <w:rPr>
          <w:rFonts w:ascii="宋体" w:hAnsi="宋体" w:hint="eastAsia"/>
          <w:szCs w:val="24"/>
        </w:rPr>
        <w:t>年</w:t>
      </w:r>
      <w:r w:rsidR="00613433">
        <w:rPr>
          <w:rFonts w:ascii="宋体" w:hAnsi="宋体" w:hint="eastAsia"/>
          <w:szCs w:val="24"/>
        </w:rPr>
        <w:t>9</w:t>
      </w:r>
      <w:r w:rsidRPr="00E60853">
        <w:rPr>
          <w:rFonts w:ascii="宋体" w:hAnsi="宋体" w:hint="eastAsia"/>
          <w:szCs w:val="24"/>
        </w:rPr>
        <w:t>月1</w:t>
      </w:r>
      <w:r w:rsidR="0067139B">
        <w:rPr>
          <w:rFonts w:ascii="宋体" w:hAnsi="宋体" w:hint="eastAsia"/>
          <w:szCs w:val="24"/>
        </w:rPr>
        <w:t>日以来</w:t>
      </w:r>
      <w:r w:rsidR="00613433">
        <w:rPr>
          <w:rFonts w:ascii="宋体" w:hAnsi="宋体" w:hint="eastAsia"/>
          <w:szCs w:val="24"/>
        </w:rPr>
        <w:t>（以竣工验收报告时间为准）</w:t>
      </w:r>
      <w:r w:rsidR="00044B49" w:rsidRPr="00E60853">
        <w:rPr>
          <w:rFonts w:ascii="宋体" w:hAnsi="宋体" w:hint="eastAsia"/>
          <w:szCs w:val="24"/>
        </w:rPr>
        <w:t>完成过</w:t>
      </w:r>
      <w:r w:rsidR="009069DB" w:rsidRPr="00E60853">
        <w:rPr>
          <w:rFonts w:ascii="宋体" w:hAnsi="宋体" w:hint="eastAsia"/>
          <w:szCs w:val="24"/>
        </w:rPr>
        <w:t>中小学</w:t>
      </w:r>
      <w:r w:rsidR="00F16CCA" w:rsidRPr="00E60853">
        <w:rPr>
          <w:rFonts w:ascii="宋体" w:hAnsi="宋体" w:hint="eastAsia"/>
          <w:szCs w:val="24"/>
        </w:rPr>
        <w:t>（</w:t>
      </w:r>
      <w:r w:rsidR="003A2B90" w:rsidRPr="00E60853">
        <w:rPr>
          <w:rFonts w:ascii="宋体" w:hAnsi="宋体" w:hint="eastAsia"/>
          <w:szCs w:val="24"/>
        </w:rPr>
        <w:t>幼儿园）</w:t>
      </w:r>
      <w:r w:rsidR="00044B49" w:rsidRPr="00E60853">
        <w:rPr>
          <w:rFonts w:ascii="宋体" w:hAnsi="宋体" w:hint="eastAsia"/>
          <w:szCs w:val="24"/>
        </w:rPr>
        <w:t>运动场</w:t>
      </w:r>
      <w:r w:rsidR="003A2B90" w:rsidRPr="00E60853">
        <w:rPr>
          <w:rFonts w:ascii="宋体" w:hAnsi="宋体" w:hint="eastAsia"/>
          <w:szCs w:val="24"/>
        </w:rPr>
        <w:t>或操场</w:t>
      </w:r>
      <w:r w:rsidR="007F61FE" w:rsidRPr="00E60853">
        <w:rPr>
          <w:rFonts w:ascii="宋体" w:hAnsi="宋体" w:hint="eastAsia"/>
          <w:szCs w:val="24"/>
        </w:rPr>
        <w:t>（含塑胶或人工草坪）</w:t>
      </w:r>
      <w:r w:rsidR="00044B49" w:rsidRPr="00E60853">
        <w:rPr>
          <w:rFonts w:ascii="宋体" w:hAnsi="宋体" w:hint="eastAsia"/>
          <w:szCs w:val="24"/>
        </w:rPr>
        <w:t>等</w:t>
      </w:r>
      <w:r w:rsidR="001F7C52" w:rsidRPr="00E60853">
        <w:rPr>
          <w:rFonts w:ascii="宋体" w:hAnsi="宋体" w:hint="eastAsia"/>
          <w:szCs w:val="24"/>
        </w:rPr>
        <w:t>类似工程</w:t>
      </w:r>
      <w:r w:rsidRPr="00E60853">
        <w:rPr>
          <w:rFonts w:ascii="宋体" w:hAnsi="宋体" w:hint="eastAsia"/>
          <w:szCs w:val="24"/>
        </w:rPr>
        <w:t>业绩</w:t>
      </w:r>
      <w:r w:rsidR="00F16CCA" w:rsidRPr="00E60853">
        <w:rPr>
          <w:rFonts w:ascii="宋体" w:hAnsi="宋体" w:hint="eastAsia"/>
          <w:szCs w:val="24"/>
        </w:rPr>
        <w:t>一项</w:t>
      </w:r>
      <w:r w:rsidRPr="00E60853">
        <w:rPr>
          <w:rFonts w:ascii="宋体" w:hAnsi="宋体" w:hint="eastAsia"/>
          <w:szCs w:val="24"/>
        </w:rPr>
        <w:t>，需提供中标通知书、合同、竣工验收报告；</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w:t>
      </w:r>
      <w:r w:rsidR="003B102F">
        <w:rPr>
          <w:rFonts w:ascii="宋体" w:hAnsi="宋体"/>
          <w:bCs/>
          <w:spacing w:val="8"/>
          <w:sz w:val="24"/>
          <w:szCs w:val="24"/>
        </w:rPr>
        <w:t>9</w:t>
      </w:r>
      <w:r w:rsidRPr="00377B66">
        <w:rPr>
          <w:rFonts w:ascii="宋体" w:hAnsi="宋体" w:hint="eastAsia"/>
          <w:bCs/>
          <w:spacing w:val="8"/>
          <w:sz w:val="24"/>
          <w:szCs w:val="24"/>
        </w:rPr>
        <w:t>）本次招标不接受联合体投标。</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四、公告期限：</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本次磋商公告的期限为5个工作日。</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五、磋商文件的获取：</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本次竞争性磋商采购项目取消现场报名，凡符合上述要求的供应商请于</w:t>
      </w:r>
      <w:r w:rsidR="006F4E3A">
        <w:rPr>
          <w:rFonts w:ascii="宋体" w:hAnsi="宋体"/>
          <w:bCs/>
          <w:spacing w:val="8"/>
          <w:sz w:val="24"/>
          <w:szCs w:val="24"/>
        </w:rPr>
        <w:t>2020</w:t>
      </w:r>
      <w:r w:rsidRPr="00377B66">
        <w:rPr>
          <w:rFonts w:ascii="宋体" w:hAnsi="宋体" w:hint="eastAsia"/>
          <w:bCs/>
          <w:spacing w:val="8"/>
          <w:sz w:val="24"/>
          <w:szCs w:val="24"/>
        </w:rPr>
        <w:t>年</w:t>
      </w:r>
      <w:r w:rsidR="006A4B33">
        <w:rPr>
          <w:rFonts w:ascii="宋体" w:hAnsi="宋体"/>
          <w:bCs/>
          <w:spacing w:val="8"/>
          <w:sz w:val="24"/>
          <w:szCs w:val="24"/>
        </w:rPr>
        <w:t>8</w:t>
      </w:r>
      <w:r w:rsidRPr="00377B66">
        <w:rPr>
          <w:rFonts w:ascii="宋体" w:hAnsi="宋体" w:hint="eastAsia"/>
          <w:bCs/>
          <w:spacing w:val="8"/>
          <w:sz w:val="24"/>
          <w:szCs w:val="24"/>
        </w:rPr>
        <w:t>月</w:t>
      </w:r>
      <w:r w:rsidR="00CC3DAF">
        <w:rPr>
          <w:rFonts w:ascii="宋体" w:hAnsi="宋体"/>
          <w:bCs/>
          <w:spacing w:val="8"/>
          <w:sz w:val="24"/>
          <w:szCs w:val="24"/>
        </w:rPr>
        <w:t>2</w:t>
      </w:r>
      <w:r w:rsidR="00172529">
        <w:rPr>
          <w:rFonts w:ascii="宋体" w:hAnsi="宋体"/>
          <w:bCs/>
          <w:spacing w:val="8"/>
          <w:sz w:val="24"/>
          <w:szCs w:val="24"/>
        </w:rPr>
        <w:t>5</w:t>
      </w:r>
      <w:r w:rsidRPr="00377B66">
        <w:rPr>
          <w:rFonts w:ascii="宋体" w:hAnsi="宋体" w:hint="eastAsia"/>
          <w:bCs/>
          <w:spacing w:val="8"/>
          <w:sz w:val="24"/>
          <w:szCs w:val="24"/>
        </w:rPr>
        <w:t>日至20</w:t>
      </w:r>
      <w:r w:rsidR="006A4B33">
        <w:rPr>
          <w:rFonts w:ascii="宋体" w:hAnsi="宋体"/>
          <w:bCs/>
          <w:spacing w:val="8"/>
          <w:sz w:val="24"/>
          <w:szCs w:val="24"/>
        </w:rPr>
        <w:t>20</w:t>
      </w:r>
      <w:r w:rsidRPr="00377B66">
        <w:rPr>
          <w:rFonts w:ascii="宋体" w:hAnsi="宋体" w:hint="eastAsia"/>
          <w:bCs/>
          <w:spacing w:val="8"/>
          <w:sz w:val="24"/>
          <w:szCs w:val="24"/>
        </w:rPr>
        <w:t>年</w:t>
      </w:r>
      <w:r w:rsidR="00CC3DAF">
        <w:rPr>
          <w:rFonts w:ascii="宋体" w:hAnsi="宋体"/>
          <w:bCs/>
          <w:spacing w:val="8"/>
          <w:sz w:val="24"/>
          <w:szCs w:val="24"/>
        </w:rPr>
        <w:t>8</w:t>
      </w:r>
      <w:r w:rsidRPr="00377B66">
        <w:rPr>
          <w:rFonts w:ascii="宋体" w:hAnsi="宋体" w:hint="eastAsia"/>
          <w:bCs/>
          <w:spacing w:val="8"/>
          <w:sz w:val="24"/>
          <w:szCs w:val="24"/>
        </w:rPr>
        <w:t>月</w:t>
      </w:r>
      <w:r w:rsidR="00CC3DAF">
        <w:rPr>
          <w:rFonts w:ascii="宋体" w:hAnsi="宋体"/>
          <w:bCs/>
          <w:spacing w:val="8"/>
          <w:sz w:val="24"/>
          <w:szCs w:val="24"/>
        </w:rPr>
        <w:t>31</w:t>
      </w:r>
      <w:r w:rsidRPr="00377B66">
        <w:rPr>
          <w:rFonts w:ascii="宋体" w:hAnsi="宋体" w:hint="eastAsia"/>
          <w:bCs/>
          <w:spacing w:val="8"/>
          <w:sz w:val="24"/>
          <w:szCs w:val="24"/>
        </w:rPr>
        <w:t>日期间登陆安阳市公共资源交易中心网站（www.ayggzy.cn），完成用户注册后下载磋商文件。</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 六、响应文件提交的截止时间、开启时间及地点：</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本次竞争性磋商采购采用网上方式进行，提交响应文件截止时间及开启时间为</w:t>
      </w:r>
      <w:r w:rsidR="006F4E3A">
        <w:rPr>
          <w:rFonts w:ascii="宋体" w:hAnsi="宋体"/>
          <w:bCs/>
          <w:spacing w:val="8"/>
          <w:sz w:val="24"/>
          <w:szCs w:val="24"/>
        </w:rPr>
        <w:t>2020</w:t>
      </w:r>
      <w:r w:rsidRPr="00377B66">
        <w:rPr>
          <w:rFonts w:ascii="宋体" w:hAnsi="宋体" w:hint="eastAsia"/>
          <w:bCs/>
          <w:spacing w:val="8"/>
          <w:sz w:val="24"/>
          <w:szCs w:val="24"/>
        </w:rPr>
        <w:t>年</w:t>
      </w:r>
      <w:r w:rsidR="00CC3DAF">
        <w:rPr>
          <w:rFonts w:ascii="宋体" w:hAnsi="宋体"/>
          <w:bCs/>
          <w:spacing w:val="8"/>
          <w:sz w:val="24"/>
          <w:szCs w:val="24"/>
        </w:rPr>
        <w:t>9</w:t>
      </w:r>
      <w:r w:rsidRPr="00377B66">
        <w:rPr>
          <w:rFonts w:ascii="宋体" w:hAnsi="宋体" w:hint="eastAsia"/>
          <w:bCs/>
          <w:spacing w:val="8"/>
          <w:sz w:val="24"/>
          <w:szCs w:val="24"/>
        </w:rPr>
        <w:t>月</w:t>
      </w:r>
      <w:r w:rsidR="00CC3DAF">
        <w:rPr>
          <w:rFonts w:ascii="宋体" w:hAnsi="宋体"/>
          <w:bCs/>
          <w:spacing w:val="8"/>
          <w:sz w:val="24"/>
          <w:szCs w:val="24"/>
        </w:rPr>
        <w:t>4</w:t>
      </w:r>
      <w:r w:rsidRPr="00377B66">
        <w:rPr>
          <w:rFonts w:ascii="宋体" w:hAnsi="宋体" w:hint="eastAsia"/>
          <w:bCs/>
          <w:spacing w:val="8"/>
          <w:sz w:val="24"/>
          <w:szCs w:val="24"/>
        </w:rPr>
        <w:t>日上午09:00。</w:t>
      </w:r>
      <w:r w:rsidR="009562CB">
        <w:rPr>
          <w:rFonts w:ascii="宋体" w:hAnsi="宋体" w:hint="eastAsia"/>
          <w:bCs/>
          <w:spacing w:val="8"/>
          <w:sz w:val="24"/>
          <w:szCs w:val="24"/>
        </w:rPr>
        <w:t>地点：安阳市公共资源交易中心</w:t>
      </w:r>
      <w:r w:rsidR="00CC3DAF">
        <w:rPr>
          <w:rFonts w:ascii="宋体" w:hAnsi="宋体" w:hint="eastAsia"/>
          <w:bCs/>
          <w:spacing w:val="8"/>
          <w:sz w:val="24"/>
          <w:szCs w:val="24"/>
        </w:rPr>
        <w:t>5楼</w:t>
      </w:r>
      <w:r w:rsidR="00241C92">
        <w:rPr>
          <w:rFonts w:ascii="宋体" w:hAnsi="宋体" w:hint="eastAsia"/>
          <w:bCs/>
          <w:spacing w:val="8"/>
          <w:sz w:val="24"/>
          <w:szCs w:val="24"/>
        </w:rPr>
        <w:t>集中开标大厅</w:t>
      </w:r>
      <w:r w:rsidR="00CC3DAF">
        <w:rPr>
          <w:rFonts w:ascii="宋体" w:hAnsi="宋体"/>
          <w:bCs/>
          <w:spacing w:val="8"/>
          <w:sz w:val="24"/>
          <w:szCs w:val="24"/>
        </w:rPr>
        <w:t>3</w:t>
      </w:r>
      <w:r w:rsidR="00241C92">
        <w:rPr>
          <w:rFonts w:ascii="宋体" w:hAnsi="宋体" w:hint="eastAsia"/>
          <w:bCs/>
          <w:spacing w:val="8"/>
          <w:sz w:val="24"/>
          <w:szCs w:val="24"/>
        </w:rPr>
        <w:t>室</w:t>
      </w:r>
      <w:r w:rsidR="009562CB">
        <w:rPr>
          <w:rFonts w:ascii="宋体" w:hAnsi="宋体" w:hint="eastAsia"/>
          <w:bCs/>
          <w:spacing w:val="8"/>
          <w:sz w:val="24"/>
          <w:szCs w:val="24"/>
        </w:rPr>
        <w:t>。</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响应文件递交流程：供应商登录新版安阳市公共资源交易中心网站，点击投标用户入口 “政府采购”进行登录，选择所投项目，上传加密后的电子响应文件。如对已上传的电子响应文件进行修改，供应商可以重新上传。提交响应文件截止时间后，系统将自动锁定已经递交的电子响应文件，拒绝再次提交。</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 七、项目落实的政府采购政策：</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节能产品强制采购、节能产品及环境标志产品优先采购、促进中小企业发展扶持政策、进口产品政策、信息安全产品、社会信用体系建设、促进残疾人就业等。</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八、政府采购合同融资 </w:t>
      </w:r>
    </w:p>
    <w:p w:rsidR="00C8351D"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根据豫财购【2017】10号和安财购【2017】7号文件要求，参加政府采购项目的中小微企业供应商，持中标（成交）通知书可向金融机构申请合同</w:t>
      </w:r>
      <w:r w:rsidRPr="00377B66">
        <w:rPr>
          <w:rFonts w:ascii="宋体" w:hAnsi="宋体" w:hint="eastAsia"/>
          <w:bCs/>
          <w:spacing w:val="8"/>
          <w:sz w:val="24"/>
          <w:szCs w:val="24"/>
        </w:rPr>
        <w:lastRenderedPageBreak/>
        <w:t xml:space="preserve">融资，详情请登录安阳市政府采购网（http://anyang.hngp.gov.cn/），进入网站飘窗或业务指南窗口了解金融机构提供的融资服务内容。 </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九、联系方式：</w:t>
      </w:r>
    </w:p>
    <w:p w:rsidR="00C8351D" w:rsidRPr="008F2ED6" w:rsidRDefault="00AF3E21" w:rsidP="002D528F">
      <w:pPr>
        <w:tabs>
          <w:tab w:val="left" w:pos="1105"/>
          <w:tab w:val="left" w:pos="3741"/>
        </w:tabs>
        <w:spacing w:line="400" w:lineRule="exact"/>
        <w:ind w:firstLineChars="200" w:firstLine="512"/>
        <w:rPr>
          <w:rFonts w:ascii="宋体" w:hAnsi="宋体"/>
          <w:bCs/>
          <w:spacing w:val="8"/>
          <w:sz w:val="24"/>
          <w:szCs w:val="24"/>
        </w:rPr>
      </w:pPr>
      <w:r w:rsidRPr="008F2ED6">
        <w:rPr>
          <w:rFonts w:ascii="宋体" w:hAnsi="宋体" w:hint="eastAsia"/>
          <w:bCs/>
          <w:spacing w:val="8"/>
          <w:sz w:val="24"/>
          <w:szCs w:val="24"/>
        </w:rPr>
        <w:t>采 购 人：</w:t>
      </w:r>
      <w:r w:rsidR="00A96495" w:rsidRPr="008F2ED6">
        <w:rPr>
          <w:rFonts w:ascii="宋体" w:hAnsi="宋体" w:hint="eastAsia"/>
          <w:bCs/>
          <w:spacing w:val="8"/>
          <w:sz w:val="24"/>
          <w:szCs w:val="24"/>
        </w:rPr>
        <w:t>安阳市第五中学</w:t>
      </w:r>
    </w:p>
    <w:p w:rsidR="00C8351D" w:rsidRPr="008F2ED6" w:rsidRDefault="00AF3E21" w:rsidP="002D528F">
      <w:pPr>
        <w:tabs>
          <w:tab w:val="left" w:pos="1105"/>
          <w:tab w:val="left" w:pos="3741"/>
        </w:tabs>
        <w:spacing w:line="400" w:lineRule="exact"/>
        <w:ind w:firstLineChars="200" w:firstLine="512"/>
        <w:rPr>
          <w:rFonts w:ascii="宋体" w:hAnsi="宋体"/>
          <w:bCs/>
          <w:spacing w:val="8"/>
          <w:sz w:val="24"/>
          <w:szCs w:val="24"/>
        </w:rPr>
      </w:pPr>
      <w:r w:rsidRPr="008F2ED6">
        <w:rPr>
          <w:rFonts w:ascii="宋体" w:hAnsi="宋体" w:hint="eastAsia"/>
          <w:bCs/>
          <w:spacing w:val="8"/>
          <w:sz w:val="24"/>
          <w:szCs w:val="24"/>
        </w:rPr>
        <w:t>联 系 人：</w:t>
      </w:r>
      <w:r w:rsidR="008F2ED6" w:rsidRPr="008F2ED6">
        <w:rPr>
          <w:rFonts w:ascii="宋体" w:hAnsi="宋体" w:hint="eastAsia"/>
          <w:bCs/>
          <w:spacing w:val="8"/>
          <w:sz w:val="24"/>
          <w:szCs w:val="24"/>
        </w:rPr>
        <w:t>董先生</w:t>
      </w:r>
      <w:r w:rsidR="00A96495" w:rsidRPr="008F2ED6">
        <w:rPr>
          <w:rFonts w:ascii="宋体" w:hAnsi="宋体" w:hint="eastAsia"/>
          <w:bCs/>
          <w:spacing w:val="8"/>
          <w:sz w:val="24"/>
          <w:szCs w:val="24"/>
        </w:rPr>
        <w:t xml:space="preserve">  </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8F2ED6">
        <w:rPr>
          <w:rFonts w:ascii="宋体" w:hAnsi="宋体" w:hint="eastAsia"/>
          <w:bCs/>
          <w:spacing w:val="8"/>
          <w:sz w:val="24"/>
          <w:szCs w:val="24"/>
        </w:rPr>
        <w:t>电    话：</w:t>
      </w:r>
      <w:r w:rsidR="00A96495" w:rsidRPr="008F2ED6">
        <w:rPr>
          <w:rFonts w:ascii="宋体" w:hAnsi="宋体"/>
          <w:bCs/>
          <w:spacing w:val="8"/>
          <w:sz w:val="24"/>
          <w:szCs w:val="24"/>
        </w:rPr>
        <w:t xml:space="preserve"> </w:t>
      </w:r>
      <w:r w:rsidR="008F2ED6" w:rsidRPr="008F2ED6">
        <w:rPr>
          <w:rFonts w:ascii="宋体" w:hAnsi="宋体" w:hint="eastAsia"/>
          <w:bCs/>
          <w:spacing w:val="8"/>
          <w:sz w:val="24"/>
          <w:szCs w:val="24"/>
        </w:rPr>
        <w:t>1</w:t>
      </w:r>
      <w:r w:rsidR="008F2ED6" w:rsidRPr="008F2ED6">
        <w:rPr>
          <w:rFonts w:ascii="宋体" w:hAnsi="宋体"/>
          <w:bCs/>
          <w:spacing w:val="8"/>
          <w:sz w:val="24"/>
          <w:szCs w:val="24"/>
        </w:rPr>
        <w:t>5937258899</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地    址： </w:t>
      </w:r>
      <w:r w:rsidR="00A96495" w:rsidRPr="00A96495">
        <w:rPr>
          <w:rFonts w:ascii="宋体" w:hAnsi="宋体" w:hint="eastAsia"/>
          <w:bCs/>
          <w:spacing w:val="8"/>
          <w:sz w:val="24"/>
          <w:szCs w:val="24"/>
        </w:rPr>
        <w:t>河南省安阳市文峰区黄河大道西段</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采购代理机构：河南省伟信招标管理咨询有限公司 </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联 系 人：杨 磊</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电    话：0372-2159489   </w:t>
      </w:r>
    </w:p>
    <w:p w:rsidR="00C8351D"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传    真：0372-2159489</w:t>
      </w:r>
    </w:p>
    <w:p w:rsidR="00C8351D" w:rsidRPr="00377B66" w:rsidRDefault="00AF3E21" w:rsidP="002D528F">
      <w:pPr>
        <w:tabs>
          <w:tab w:val="left" w:pos="1105"/>
          <w:tab w:val="left" w:pos="3741"/>
        </w:tabs>
        <w:spacing w:line="400" w:lineRule="exact"/>
        <w:ind w:firstLineChars="200" w:firstLine="512"/>
        <w:rPr>
          <w:rFonts w:ascii="宋体" w:hAnsi="宋体"/>
          <w:bCs/>
          <w:sz w:val="24"/>
          <w:szCs w:val="24"/>
        </w:rPr>
      </w:pPr>
      <w:r w:rsidRPr="00377B66">
        <w:rPr>
          <w:rFonts w:ascii="宋体" w:hAnsi="宋体" w:hint="eastAsia"/>
          <w:bCs/>
          <w:spacing w:val="8"/>
          <w:sz w:val="24"/>
          <w:szCs w:val="24"/>
        </w:rPr>
        <w:t>地    址：安阳市老汽车东站3楼</w:t>
      </w:r>
    </w:p>
    <w:p w:rsidR="00C8351D" w:rsidRPr="00377B66" w:rsidRDefault="00C8351D">
      <w:pPr>
        <w:pStyle w:val="Default"/>
        <w:rPr>
          <w:rFonts w:hAnsi="宋体"/>
          <w:bCs/>
          <w:color w:val="auto"/>
        </w:rPr>
      </w:pPr>
    </w:p>
    <w:p w:rsidR="00F957FB"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监督部门：安阳市财政局（114105000055771590） </w:t>
      </w:r>
    </w:p>
    <w:p w:rsidR="00F957FB"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监督部门联系人：周老师 </w:t>
      </w:r>
    </w:p>
    <w:p w:rsidR="00F957FB" w:rsidRPr="00377B66" w:rsidRDefault="00AF3E21" w:rsidP="002D528F">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监督部门联系电话：0372-5109062 </w:t>
      </w:r>
    </w:p>
    <w:p w:rsidR="00C8351D" w:rsidRPr="00377B66" w:rsidRDefault="00C8351D" w:rsidP="002D528F">
      <w:pPr>
        <w:tabs>
          <w:tab w:val="left" w:pos="1105"/>
          <w:tab w:val="left" w:pos="3741"/>
        </w:tabs>
        <w:spacing w:line="400" w:lineRule="exact"/>
        <w:ind w:firstLineChars="200" w:firstLine="512"/>
        <w:rPr>
          <w:rFonts w:ascii="宋体" w:hAnsi="宋体"/>
          <w:bCs/>
          <w:spacing w:val="8"/>
          <w:sz w:val="24"/>
          <w:szCs w:val="24"/>
        </w:rPr>
      </w:pPr>
    </w:p>
    <w:p w:rsidR="00C8351D" w:rsidRPr="00377B66" w:rsidRDefault="00C8351D" w:rsidP="002D528F">
      <w:pPr>
        <w:tabs>
          <w:tab w:val="left" w:pos="1105"/>
          <w:tab w:val="left" w:pos="3741"/>
        </w:tabs>
        <w:spacing w:line="400" w:lineRule="exact"/>
        <w:ind w:firstLineChars="200" w:firstLine="512"/>
        <w:rPr>
          <w:rFonts w:ascii="宋体" w:hAnsi="宋体"/>
          <w:bCs/>
          <w:spacing w:val="8"/>
          <w:sz w:val="24"/>
          <w:szCs w:val="24"/>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Default="00C8351D">
      <w:pPr>
        <w:pStyle w:val="Default"/>
        <w:rPr>
          <w:rFonts w:hAnsi="宋体"/>
          <w:bCs/>
          <w:color w:val="auto"/>
        </w:rPr>
      </w:pPr>
    </w:p>
    <w:p w:rsidR="00CC3DAF" w:rsidRDefault="00CC3DAF">
      <w:pPr>
        <w:pStyle w:val="Default"/>
        <w:rPr>
          <w:rFonts w:hAnsi="宋体"/>
          <w:bCs/>
          <w:color w:val="auto"/>
        </w:rPr>
      </w:pPr>
    </w:p>
    <w:p w:rsidR="00CC3DAF" w:rsidRPr="00377B66" w:rsidRDefault="00CC3DAF">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AF3E21" w:rsidP="000C1FD7">
      <w:pPr>
        <w:widowControl w:val="0"/>
        <w:snapToGrid w:val="0"/>
        <w:spacing w:beforeLines="50" w:before="120" w:afterLines="50" w:after="120" w:line="540" w:lineRule="exact"/>
        <w:jc w:val="center"/>
        <w:textAlignment w:val="baseline"/>
        <w:outlineLvl w:val="0"/>
        <w:rPr>
          <w:rFonts w:ascii="宋体" w:hAnsi="宋体" w:cs="Times New Roman"/>
          <w:b/>
          <w:sz w:val="36"/>
        </w:rPr>
      </w:pPr>
      <w:bookmarkStart w:id="2" w:name="_Toc47541763"/>
      <w:r w:rsidRPr="00377B66">
        <w:rPr>
          <w:rFonts w:ascii="宋体" w:hAnsi="宋体" w:cs="Times New Roman"/>
          <w:b/>
          <w:sz w:val="36"/>
        </w:rPr>
        <w:lastRenderedPageBreak/>
        <w:t>第二部分</w:t>
      </w:r>
      <w:r w:rsidRPr="00377B66">
        <w:rPr>
          <w:rFonts w:ascii="宋体" w:hAnsi="宋体" w:cs="Times New Roman"/>
          <w:b/>
          <w:sz w:val="36"/>
        </w:rPr>
        <w:tab/>
        <w:t>磋商供应商须知</w:t>
      </w:r>
      <w:bookmarkEnd w:id="2"/>
    </w:p>
    <w:p w:rsidR="00C8351D" w:rsidRPr="00377B66" w:rsidRDefault="00AF3E21">
      <w:pPr>
        <w:spacing w:line="274" w:lineRule="exact"/>
        <w:ind w:left="4160"/>
        <w:rPr>
          <w:rFonts w:ascii="宋体" w:hAnsi="宋体"/>
          <w:b/>
          <w:sz w:val="24"/>
        </w:rPr>
      </w:pPr>
      <w:r w:rsidRPr="00377B66">
        <w:rPr>
          <w:rFonts w:ascii="宋体" w:hAnsi="宋体"/>
          <w:b/>
          <w:sz w:val="24"/>
        </w:rPr>
        <w:t>资料表</w:t>
      </w:r>
    </w:p>
    <w:p w:rsidR="00C8351D" w:rsidRPr="00377B66" w:rsidRDefault="00AF3E21">
      <w:pPr>
        <w:spacing w:line="274" w:lineRule="exact"/>
        <w:ind w:left="40"/>
        <w:rPr>
          <w:rFonts w:ascii="宋体" w:hAnsi="宋体"/>
          <w:sz w:val="24"/>
        </w:rPr>
      </w:pPr>
      <w:r w:rsidRPr="00377B66">
        <w:rPr>
          <w:rFonts w:ascii="宋体" w:hAnsi="宋体"/>
          <w:sz w:val="24"/>
        </w:rPr>
        <w:t>本表是对“磋商供应商须知”的具体补充和修改，如有矛盾，应以本资料表为准。本表中没有涉及到的条款，仍以供应商须知的相应条款为准。</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1254"/>
        <w:gridCol w:w="2007"/>
        <w:gridCol w:w="5470"/>
      </w:tblGrid>
      <w:tr w:rsidR="0014721E">
        <w:trPr>
          <w:trHeight w:val="494"/>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b/>
                <w:sz w:val="24"/>
              </w:rPr>
            </w:pPr>
            <w:r w:rsidRPr="00377B66">
              <w:rPr>
                <w:rFonts w:ascii="宋体" w:hAnsi="宋体" w:hint="eastAsia"/>
                <w:b/>
                <w:sz w:val="24"/>
              </w:rPr>
              <w:t>条款号</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b/>
                <w:sz w:val="24"/>
              </w:rPr>
            </w:pPr>
            <w:r w:rsidRPr="00377B66">
              <w:rPr>
                <w:rFonts w:ascii="宋体" w:hAnsi="宋体" w:hint="eastAsia"/>
                <w:b/>
                <w:sz w:val="24"/>
              </w:rPr>
              <w:t>条 款 名 称</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b/>
                <w:sz w:val="24"/>
              </w:rPr>
            </w:pPr>
            <w:r w:rsidRPr="00377B66">
              <w:rPr>
                <w:rFonts w:ascii="宋体" w:hAnsi="宋体" w:hint="eastAsia"/>
                <w:b/>
                <w:sz w:val="24"/>
              </w:rPr>
              <w:t>编  列  内  容</w:t>
            </w:r>
          </w:p>
        </w:tc>
      </w:tr>
      <w:tr w:rsidR="0014721E">
        <w:trPr>
          <w:trHeight w:val="1378"/>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1.1.2</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采购人</w:t>
            </w:r>
          </w:p>
        </w:tc>
        <w:tc>
          <w:tcPr>
            <w:tcW w:w="5470" w:type="dxa"/>
            <w:tcBorders>
              <w:top w:val="single" w:sz="4" w:space="0" w:color="auto"/>
              <w:left w:val="single" w:sz="4" w:space="0" w:color="auto"/>
              <w:bottom w:val="single" w:sz="4" w:space="0" w:color="auto"/>
              <w:right w:val="single" w:sz="4" w:space="0" w:color="auto"/>
            </w:tcBorders>
            <w:vAlign w:val="center"/>
          </w:tcPr>
          <w:p w:rsidR="008F2ED6" w:rsidRPr="00E44B95" w:rsidRDefault="00AF3E21" w:rsidP="00E44B95">
            <w:pPr>
              <w:tabs>
                <w:tab w:val="left" w:pos="1105"/>
                <w:tab w:val="left" w:pos="3741"/>
              </w:tabs>
              <w:spacing w:line="400" w:lineRule="exact"/>
              <w:rPr>
                <w:rFonts w:ascii="宋体" w:hAnsi="宋体"/>
                <w:sz w:val="24"/>
              </w:rPr>
            </w:pPr>
            <w:r w:rsidRPr="00E44B95">
              <w:rPr>
                <w:rFonts w:ascii="宋体" w:hAnsi="宋体" w:hint="eastAsia"/>
                <w:sz w:val="24"/>
              </w:rPr>
              <w:t>采 购 人：安阳市第五中学</w:t>
            </w:r>
          </w:p>
          <w:p w:rsidR="008F2ED6" w:rsidRPr="00E44B95" w:rsidRDefault="00AF3E21" w:rsidP="00E44B95">
            <w:pPr>
              <w:tabs>
                <w:tab w:val="left" w:pos="1105"/>
                <w:tab w:val="left" w:pos="3741"/>
              </w:tabs>
              <w:spacing w:line="400" w:lineRule="exact"/>
              <w:rPr>
                <w:rFonts w:ascii="宋体" w:hAnsi="宋体"/>
                <w:sz w:val="24"/>
              </w:rPr>
            </w:pPr>
            <w:r w:rsidRPr="00E44B95">
              <w:rPr>
                <w:rFonts w:ascii="宋体" w:hAnsi="宋体" w:hint="eastAsia"/>
                <w:sz w:val="24"/>
              </w:rPr>
              <w:t xml:space="preserve">联 系 人：董先生  </w:t>
            </w:r>
          </w:p>
          <w:p w:rsidR="008F2ED6" w:rsidRPr="00E44B95" w:rsidRDefault="00AF3E21" w:rsidP="00E44B95">
            <w:pPr>
              <w:tabs>
                <w:tab w:val="left" w:pos="1105"/>
                <w:tab w:val="left" w:pos="3741"/>
              </w:tabs>
              <w:spacing w:line="400" w:lineRule="exact"/>
              <w:rPr>
                <w:rFonts w:ascii="宋体" w:hAnsi="宋体"/>
                <w:sz w:val="24"/>
              </w:rPr>
            </w:pPr>
            <w:r w:rsidRPr="00E44B95">
              <w:rPr>
                <w:rFonts w:ascii="宋体" w:hAnsi="宋体" w:hint="eastAsia"/>
                <w:sz w:val="24"/>
              </w:rPr>
              <w:t>电    话：</w:t>
            </w:r>
            <w:r w:rsidRPr="00E44B95">
              <w:rPr>
                <w:rFonts w:ascii="宋体" w:hAnsi="宋体"/>
                <w:sz w:val="24"/>
              </w:rPr>
              <w:t xml:space="preserve"> </w:t>
            </w:r>
            <w:r w:rsidRPr="00E44B95">
              <w:rPr>
                <w:rFonts w:ascii="宋体" w:hAnsi="宋体" w:hint="eastAsia"/>
                <w:sz w:val="24"/>
              </w:rPr>
              <w:t>1</w:t>
            </w:r>
            <w:r w:rsidRPr="00E44B95">
              <w:rPr>
                <w:rFonts w:ascii="宋体" w:hAnsi="宋体"/>
                <w:sz w:val="24"/>
              </w:rPr>
              <w:t>5937258899</w:t>
            </w:r>
          </w:p>
          <w:p w:rsidR="00C8351D" w:rsidRPr="00E44B95" w:rsidRDefault="00AF3E21">
            <w:pPr>
              <w:tabs>
                <w:tab w:val="left" w:pos="1105"/>
                <w:tab w:val="left" w:pos="3741"/>
              </w:tabs>
              <w:spacing w:line="400" w:lineRule="exact"/>
              <w:rPr>
                <w:rFonts w:ascii="宋体" w:hAnsi="宋体"/>
                <w:sz w:val="24"/>
              </w:rPr>
            </w:pPr>
            <w:r w:rsidRPr="00E44B95">
              <w:rPr>
                <w:rFonts w:ascii="宋体" w:hAnsi="宋体" w:hint="eastAsia"/>
                <w:sz w:val="24"/>
              </w:rPr>
              <w:t>地    址：</w:t>
            </w:r>
            <w:r w:rsidR="00A96495" w:rsidRPr="00E44B95">
              <w:rPr>
                <w:rFonts w:ascii="宋体" w:hAnsi="宋体" w:hint="eastAsia"/>
                <w:sz w:val="24"/>
              </w:rPr>
              <w:t>河南省安阳市文峰区黄河大道西段</w:t>
            </w:r>
          </w:p>
        </w:tc>
      </w:tr>
      <w:tr w:rsidR="0014721E">
        <w:trPr>
          <w:trHeight w:val="2176"/>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1.1.3</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采购代理机构</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E44B95" w:rsidRDefault="00AF3E21">
            <w:pPr>
              <w:spacing w:line="510" w:lineRule="exact"/>
              <w:rPr>
                <w:rFonts w:ascii="宋体" w:hAnsi="宋体"/>
                <w:sz w:val="24"/>
              </w:rPr>
            </w:pPr>
            <w:r w:rsidRPr="00E44B95">
              <w:rPr>
                <w:rFonts w:ascii="宋体" w:hAnsi="宋体" w:hint="eastAsia"/>
                <w:sz w:val="24"/>
              </w:rPr>
              <w:t xml:space="preserve">采购代理机构：河南省伟信招标管理咨询有限公司 </w:t>
            </w:r>
          </w:p>
          <w:p w:rsidR="00C8351D" w:rsidRPr="00E44B95" w:rsidRDefault="00AF3E21">
            <w:pPr>
              <w:spacing w:line="510" w:lineRule="exact"/>
              <w:rPr>
                <w:rFonts w:ascii="宋体" w:hAnsi="宋体"/>
                <w:sz w:val="24"/>
              </w:rPr>
            </w:pPr>
            <w:r w:rsidRPr="00E44B95">
              <w:rPr>
                <w:rFonts w:ascii="宋体" w:hAnsi="宋体" w:hint="eastAsia"/>
                <w:sz w:val="24"/>
              </w:rPr>
              <w:t xml:space="preserve">联 系 人：杨先生     </w:t>
            </w:r>
          </w:p>
          <w:p w:rsidR="00C8351D" w:rsidRPr="00E44B95" w:rsidRDefault="00AF3E21">
            <w:pPr>
              <w:spacing w:line="510" w:lineRule="exact"/>
              <w:rPr>
                <w:rFonts w:ascii="宋体" w:hAnsi="宋体"/>
                <w:sz w:val="24"/>
              </w:rPr>
            </w:pPr>
            <w:r w:rsidRPr="00E44B95">
              <w:rPr>
                <w:rFonts w:ascii="宋体" w:hAnsi="宋体" w:hint="eastAsia"/>
                <w:sz w:val="24"/>
              </w:rPr>
              <w:t xml:space="preserve">电    话：0372-2159489  </w:t>
            </w:r>
          </w:p>
          <w:p w:rsidR="00C8351D" w:rsidRPr="00E44B95" w:rsidRDefault="00AF3E21">
            <w:pPr>
              <w:spacing w:line="510" w:lineRule="exact"/>
              <w:rPr>
                <w:rFonts w:ascii="宋体" w:hAnsi="宋体"/>
                <w:sz w:val="24"/>
              </w:rPr>
            </w:pPr>
            <w:r w:rsidRPr="00E44B95">
              <w:rPr>
                <w:rFonts w:ascii="宋体" w:hAnsi="宋体" w:hint="eastAsia"/>
                <w:sz w:val="24"/>
              </w:rPr>
              <w:t>地    址：安阳市老汽车东站3楼</w:t>
            </w:r>
          </w:p>
        </w:tc>
      </w:tr>
      <w:tr w:rsidR="0014721E">
        <w:trPr>
          <w:trHeight w:val="853"/>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1.1.5</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采购项目名称</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sz w:val="24"/>
              </w:rPr>
            </w:pPr>
            <w:r w:rsidRPr="00E344C3">
              <w:rPr>
                <w:rFonts w:ascii="宋体" w:hAnsi="宋体" w:hint="eastAsia"/>
                <w:sz w:val="24"/>
                <w:szCs w:val="22"/>
              </w:rPr>
              <w:t>安阳市第五中学运动场改造项目</w:t>
            </w:r>
            <w:r w:rsidR="00CC3DAF">
              <w:rPr>
                <w:rFonts w:ascii="宋体" w:hAnsi="宋体" w:hint="eastAsia"/>
                <w:sz w:val="24"/>
                <w:szCs w:val="22"/>
              </w:rPr>
              <w:t>（二次）</w:t>
            </w:r>
          </w:p>
        </w:tc>
      </w:tr>
      <w:tr w:rsidR="0014721E">
        <w:trPr>
          <w:trHeight w:val="567"/>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1.1.6</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采购编号</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E44B95" w:rsidP="001D28B6">
            <w:pPr>
              <w:spacing w:line="510" w:lineRule="exact"/>
              <w:rPr>
                <w:rFonts w:ascii="宋体" w:hAnsi="宋体"/>
                <w:bCs/>
                <w:sz w:val="24"/>
                <w:szCs w:val="22"/>
              </w:rPr>
            </w:pPr>
            <w:r w:rsidRPr="00E44B95">
              <w:rPr>
                <w:rFonts w:ascii="宋体" w:hAnsi="宋体" w:hint="eastAsia"/>
                <w:bCs/>
                <w:spacing w:val="8"/>
                <w:sz w:val="24"/>
                <w:szCs w:val="24"/>
              </w:rPr>
              <w:t>安财磋商采购-2020-57</w:t>
            </w:r>
          </w:p>
        </w:tc>
      </w:tr>
      <w:tr w:rsidR="0014721E">
        <w:trPr>
          <w:trHeight w:val="860"/>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1.2</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采购内容</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E44B95" w:rsidRDefault="00AF3E21">
            <w:pPr>
              <w:spacing w:line="510" w:lineRule="exact"/>
              <w:rPr>
                <w:rFonts w:ascii="宋体" w:hAnsi="宋体"/>
                <w:sz w:val="24"/>
              </w:rPr>
            </w:pPr>
            <w:r w:rsidRPr="00E44B95">
              <w:rPr>
                <w:rFonts w:ascii="宋体" w:hAnsi="宋体" w:hint="eastAsia"/>
                <w:sz w:val="24"/>
              </w:rPr>
              <w:t>拆除原操场跑道、足球场面层，</w:t>
            </w:r>
            <w:r w:rsidR="002B0B64" w:rsidRPr="00E44B95">
              <w:rPr>
                <w:rFonts w:ascii="宋体" w:hAnsi="宋体" w:hint="eastAsia"/>
                <w:sz w:val="24"/>
              </w:rPr>
              <w:t>跑道面层采用13mm</w:t>
            </w:r>
            <w:r w:rsidR="0097665E" w:rsidRPr="00E44B95">
              <w:rPr>
                <w:rFonts w:ascii="宋体" w:hAnsi="宋体" w:hint="eastAsia"/>
                <w:sz w:val="24"/>
              </w:rPr>
              <w:t>厚混合型</w:t>
            </w:r>
            <w:r w:rsidR="005F5D01" w:rsidRPr="00E44B95">
              <w:rPr>
                <w:rFonts w:ascii="宋体" w:hAnsi="宋体" w:hint="eastAsia"/>
                <w:sz w:val="24"/>
              </w:rPr>
              <w:t>喷面</w:t>
            </w:r>
            <w:r w:rsidR="0097665E" w:rsidRPr="00E44B95">
              <w:rPr>
                <w:rFonts w:ascii="宋体" w:hAnsi="宋体" w:hint="eastAsia"/>
                <w:sz w:val="24"/>
              </w:rPr>
              <w:t>塑胶跑道，足球</w:t>
            </w:r>
            <w:r w:rsidR="0097665E" w:rsidRPr="0066144C">
              <w:rPr>
                <w:rFonts w:ascii="宋体" w:hAnsi="宋体" w:hint="eastAsia"/>
                <w:sz w:val="24"/>
              </w:rPr>
              <w:t>场面层采用填充式人造</w:t>
            </w:r>
            <w:r w:rsidR="002B0B64" w:rsidRPr="0066144C">
              <w:rPr>
                <w:rFonts w:ascii="宋体" w:hAnsi="宋体" w:hint="eastAsia"/>
                <w:sz w:val="24"/>
              </w:rPr>
              <w:t>草坪及垃圾外运</w:t>
            </w:r>
            <w:r w:rsidRPr="0066144C">
              <w:rPr>
                <w:rFonts w:ascii="宋体" w:hAnsi="宋体" w:hint="eastAsia"/>
                <w:sz w:val="24"/>
              </w:rPr>
              <w:t>、原基层局</w:t>
            </w:r>
            <w:r w:rsidRPr="00E44B95">
              <w:rPr>
                <w:rFonts w:ascii="宋体" w:hAnsi="宋体" w:hint="eastAsia"/>
                <w:sz w:val="24"/>
              </w:rPr>
              <w:t>部修补、沟道盖板及沟道清理维护</w:t>
            </w:r>
            <w:r w:rsidR="002B0B64" w:rsidRPr="00E44B95">
              <w:rPr>
                <w:rFonts w:ascii="宋体" w:hAnsi="宋体" w:hint="eastAsia"/>
                <w:sz w:val="24"/>
              </w:rPr>
              <w:t>等内容。</w:t>
            </w:r>
          </w:p>
        </w:tc>
      </w:tr>
      <w:tr w:rsidR="0014721E">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1.3.1</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供应商条件</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hd w:val="clear" w:color="auto" w:fill="FFFFFF"/>
              <w:spacing w:line="500" w:lineRule="exact"/>
              <w:rPr>
                <w:rFonts w:ascii="宋体" w:hAnsi="宋体" w:cs="宋体"/>
                <w:sz w:val="24"/>
              </w:rPr>
            </w:pPr>
            <w:r w:rsidRPr="00377B66">
              <w:rPr>
                <w:rFonts w:ascii="宋体" w:hAnsi="宋体" w:cs="宋体"/>
                <w:sz w:val="24"/>
              </w:rPr>
              <w:t>见</w:t>
            </w:r>
            <w:r w:rsidRPr="00377B66">
              <w:rPr>
                <w:rFonts w:ascii="宋体" w:hAnsi="宋体" w:cs="宋体" w:hint="eastAsia"/>
                <w:sz w:val="24"/>
              </w:rPr>
              <w:t>竞争性磋商公告供应商资格要求</w:t>
            </w:r>
          </w:p>
        </w:tc>
      </w:tr>
      <w:tr w:rsidR="0014721E">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1.3.2</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是否接受联合体</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sz w:val="24"/>
              </w:rPr>
            </w:pPr>
            <w:r w:rsidRPr="00377B66">
              <w:rPr>
                <w:rFonts w:ascii="宋体" w:hAnsi="宋体" w:hint="eastAsia"/>
                <w:sz w:val="24"/>
              </w:rPr>
              <w:t>■不接受</w:t>
            </w:r>
          </w:p>
          <w:p w:rsidR="00C8351D" w:rsidRPr="00377B66" w:rsidRDefault="00AF3E21">
            <w:pPr>
              <w:spacing w:line="510" w:lineRule="exact"/>
              <w:rPr>
                <w:rFonts w:ascii="宋体" w:hAnsi="宋体"/>
                <w:sz w:val="24"/>
              </w:rPr>
            </w:pPr>
            <w:r w:rsidRPr="00377B66">
              <w:rPr>
                <w:rFonts w:ascii="宋体" w:hAnsi="宋体" w:hint="eastAsia"/>
                <w:sz w:val="24"/>
              </w:rPr>
              <w:t>□接受，应满足下列要求：</w:t>
            </w:r>
          </w:p>
        </w:tc>
      </w:tr>
      <w:tr w:rsidR="0014721E">
        <w:trPr>
          <w:trHeight w:val="634"/>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1.9.1</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踏勘现场</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sz w:val="24"/>
              </w:rPr>
            </w:pPr>
            <w:r w:rsidRPr="00377B66">
              <w:rPr>
                <w:rFonts w:ascii="宋体" w:hAnsi="宋体" w:hint="eastAsia"/>
                <w:sz w:val="24"/>
              </w:rPr>
              <w:t>不组织，投标人自行踏勘现场</w:t>
            </w:r>
          </w:p>
        </w:tc>
      </w:tr>
      <w:tr w:rsidR="0014721E">
        <w:trPr>
          <w:trHeight w:val="700"/>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1.10.1</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投标预备会</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sz w:val="24"/>
              </w:rPr>
            </w:pPr>
            <w:r w:rsidRPr="00377B66">
              <w:rPr>
                <w:rFonts w:ascii="宋体" w:hAnsi="宋体" w:hint="eastAsia"/>
                <w:sz w:val="24"/>
              </w:rPr>
              <w:t>不召开</w:t>
            </w:r>
          </w:p>
        </w:tc>
      </w:tr>
      <w:tr w:rsidR="0014721E">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2.2.1</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供应商要求澄清</w:t>
            </w:r>
          </w:p>
          <w:p w:rsidR="00C8351D" w:rsidRPr="00377B66" w:rsidRDefault="00AF3E21">
            <w:pPr>
              <w:spacing w:line="510" w:lineRule="exact"/>
              <w:jc w:val="center"/>
              <w:rPr>
                <w:rFonts w:ascii="宋体" w:hAnsi="宋体"/>
                <w:sz w:val="24"/>
              </w:rPr>
            </w:pPr>
            <w:r w:rsidRPr="00377B66">
              <w:rPr>
                <w:rFonts w:ascii="宋体" w:hAnsi="宋体" w:hint="eastAsia"/>
                <w:sz w:val="24"/>
              </w:rPr>
              <w:t>竞争性磋商文件的截止时间</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sz w:val="24"/>
              </w:rPr>
            </w:pPr>
            <w:r w:rsidRPr="00377B66">
              <w:rPr>
                <w:rFonts w:ascii="宋体" w:hAnsi="宋体" w:hint="eastAsia"/>
                <w:sz w:val="24"/>
              </w:rPr>
              <w:t>提交首次响应文件截止时间3日前</w:t>
            </w:r>
          </w:p>
        </w:tc>
      </w:tr>
      <w:tr w:rsidR="0014721E">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2.2.2</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采购人澄清、修改竞争性磋商文件</w:t>
            </w:r>
            <w:r w:rsidRPr="00377B66">
              <w:rPr>
                <w:rFonts w:ascii="宋体" w:hAnsi="宋体" w:hint="eastAsia"/>
                <w:sz w:val="24"/>
              </w:rPr>
              <w:lastRenderedPageBreak/>
              <w:t>的截止时间</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sz w:val="24"/>
              </w:rPr>
            </w:pPr>
            <w:r w:rsidRPr="00377B66">
              <w:rPr>
                <w:rFonts w:ascii="宋体" w:hAnsi="宋体" w:hint="eastAsia"/>
                <w:sz w:val="24"/>
              </w:rPr>
              <w:lastRenderedPageBreak/>
              <w:t>提交首次响应文件截止时间5日前</w:t>
            </w:r>
          </w:p>
        </w:tc>
      </w:tr>
      <w:tr w:rsidR="0014721E">
        <w:trPr>
          <w:trHeight w:val="687"/>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3.1.1</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投标有效期</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sz w:val="24"/>
              </w:rPr>
            </w:pPr>
            <w:r w:rsidRPr="00377B66">
              <w:rPr>
                <w:rFonts w:ascii="宋体" w:hAnsi="宋体" w:hint="eastAsia"/>
                <w:sz w:val="24"/>
              </w:rPr>
              <w:t>60日历天（投标截止之日起）</w:t>
            </w:r>
          </w:p>
        </w:tc>
      </w:tr>
      <w:tr w:rsidR="0014721E">
        <w:trPr>
          <w:trHeight w:val="1726"/>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3.3.1</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签字和（或）盖章要求</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sz w:val="24"/>
              </w:rPr>
            </w:pPr>
            <w:r w:rsidRPr="00377B66">
              <w:rPr>
                <w:rFonts w:ascii="宋体" w:hAnsi="宋体" w:hint="eastAsia"/>
                <w:sz w:val="24"/>
              </w:rPr>
              <w:t>应使用供应商企业数字证书和供应商法定代表人数字证书进行签名并加密，没有使用供应商企业数字证书和供应商法定代表人数字证书进行签名并加密的响应文件</w:t>
            </w:r>
          </w:p>
        </w:tc>
      </w:tr>
      <w:tr w:rsidR="0014721E">
        <w:trPr>
          <w:trHeight w:val="510"/>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4.2.1</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响应文件递交的截止时间</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rsidP="00CC3DAF">
            <w:pPr>
              <w:spacing w:line="510" w:lineRule="exact"/>
              <w:rPr>
                <w:rFonts w:ascii="宋体" w:hAnsi="宋体"/>
                <w:b/>
                <w:sz w:val="24"/>
              </w:rPr>
            </w:pPr>
            <w:r w:rsidRPr="00377B66">
              <w:rPr>
                <w:rFonts w:ascii="宋体" w:hAnsi="宋体" w:hint="eastAsia"/>
                <w:b/>
                <w:sz w:val="24"/>
              </w:rPr>
              <w:t>2020年</w:t>
            </w:r>
            <w:r w:rsidR="00CC3DAF">
              <w:rPr>
                <w:rFonts w:ascii="宋体" w:hAnsi="宋体"/>
                <w:b/>
                <w:sz w:val="24"/>
              </w:rPr>
              <w:t>9</w:t>
            </w:r>
            <w:r w:rsidRPr="00377B66">
              <w:rPr>
                <w:rFonts w:ascii="宋体" w:hAnsi="宋体" w:hint="eastAsia"/>
                <w:b/>
                <w:sz w:val="24"/>
              </w:rPr>
              <w:t>月</w:t>
            </w:r>
            <w:r w:rsidR="00CC3DAF">
              <w:rPr>
                <w:rFonts w:ascii="宋体" w:hAnsi="宋体"/>
                <w:b/>
                <w:sz w:val="24"/>
              </w:rPr>
              <w:t>4</w:t>
            </w:r>
            <w:r w:rsidRPr="00377B66">
              <w:rPr>
                <w:rFonts w:ascii="宋体" w:hAnsi="宋体" w:hint="eastAsia"/>
                <w:b/>
                <w:sz w:val="24"/>
              </w:rPr>
              <w:t>日09时00分</w:t>
            </w:r>
          </w:p>
        </w:tc>
      </w:tr>
      <w:tr w:rsidR="0014721E">
        <w:trPr>
          <w:trHeight w:val="90"/>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4.2.2</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递交响应文件的地点</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rsidP="00CC3DAF">
            <w:pPr>
              <w:spacing w:line="510" w:lineRule="exact"/>
              <w:rPr>
                <w:rFonts w:ascii="宋体" w:hAnsi="宋体"/>
                <w:b/>
                <w:sz w:val="24"/>
                <w:u w:val="single"/>
              </w:rPr>
            </w:pPr>
            <w:r w:rsidRPr="00377B66">
              <w:rPr>
                <w:rFonts w:ascii="宋体" w:hAnsi="宋体" w:cs="宋体" w:hint="eastAsia"/>
                <w:sz w:val="24"/>
              </w:rPr>
              <w:t>安阳市公共资源交易中心</w:t>
            </w:r>
            <w:r w:rsidR="00241C92">
              <w:rPr>
                <w:rFonts w:ascii="宋体" w:hAnsi="宋体" w:cs="宋体" w:hint="eastAsia"/>
                <w:sz w:val="24"/>
              </w:rPr>
              <w:t>集中开标大厅</w:t>
            </w:r>
            <w:r w:rsidR="00CC3DAF">
              <w:rPr>
                <w:rFonts w:ascii="宋体" w:hAnsi="宋体" w:cs="宋体"/>
                <w:sz w:val="24"/>
              </w:rPr>
              <w:t>3</w:t>
            </w:r>
            <w:r w:rsidR="00241C92">
              <w:rPr>
                <w:rFonts w:ascii="宋体" w:hAnsi="宋体" w:cs="宋体" w:hint="eastAsia"/>
                <w:sz w:val="24"/>
              </w:rPr>
              <w:t>室</w:t>
            </w:r>
          </w:p>
        </w:tc>
      </w:tr>
      <w:tr w:rsidR="0014721E">
        <w:trPr>
          <w:trHeight w:val="700"/>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4.2.3</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是否退还响应文件</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sz w:val="24"/>
              </w:rPr>
            </w:pPr>
            <w:r w:rsidRPr="00377B66">
              <w:rPr>
                <w:rFonts w:ascii="宋体" w:hAnsi="宋体" w:hint="eastAsia"/>
                <w:sz w:val="24"/>
              </w:rPr>
              <w:t>■否         □是，退还安排：</w:t>
            </w:r>
          </w:p>
        </w:tc>
      </w:tr>
      <w:tr w:rsidR="0014721E">
        <w:trPr>
          <w:trHeight w:val="722"/>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5.1.2</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磋商小组人数</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sz w:val="24"/>
              </w:rPr>
            </w:pPr>
            <w:r w:rsidRPr="00377B66">
              <w:rPr>
                <w:rFonts w:ascii="宋体" w:hAnsi="宋体" w:hint="eastAsia"/>
                <w:sz w:val="24"/>
              </w:rPr>
              <w:t>磋商小组构成</w:t>
            </w:r>
            <w:r w:rsidRPr="00377B66">
              <w:rPr>
                <w:rFonts w:ascii="宋体" w:hAnsi="宋体" w:cs="宋体" w:hint="eastAsia"/>
                <w:sz w:val="24"/>
                <w:szCs w:val="22"/>
              </w:rPr>
              <w:t>：由采购人代表和有关专家组成</w:t>
            </w:r>
          </w:p>
        </w:tc>
      </w:tr>
      <w:tr w:rsidR="0014721E">
        <w:trPr>
          <w:trHeight w:val="510"/>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9</w:t>
            </w: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sz w:val="24"/>
              </w:rPr>
            </w:pPr>
            <w:r w:rsidRPr="00377B66">
              <w:rPr>
                <w:rFonts w:ascii="宋体" w:hAnsi="宋体" w:hint="eastAsia"/>
                <w:sz w:val="24"/>
              </w:rPr>
              <w:t>需要补充的其他内容</w:t>
            </w:r>
          </w:p>
        </w:tc>
      </w:tr>
      <w:tr w:rsidR="0014721E">
        <w:trPr>
          <w:trHeight w:val="510"/>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9.1</w:t>
            </w: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sz w:val="24"/>
              </w:rPr>
            </w:pPr>
            <w:r w:rsidRPr="00377B66">
              <w:rPr>
                <w:rFonts w:ascii="宋体" w:hAnsi="宋体" w:hint="eastAsia"/>
                <w:sz w:val="24"/>
              </w:rPr>
              <w:t>供应商提交的响应文件将作为本项目合同文件的组成部分。</w:t>
            </w:r>
          </w:p>
        </w:tc>
      </w:tr>
      <w:tr w:rsidR="0014721E">
        <w:trPr>
          <w:trHeight w:val="1128"/>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9.2</w:t>
            </w: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sz w:val="24"/>
              </w:rPr>
            </w:pPr>
            <w:r w:rsidRPr="00377B66">
              <w:rPr>
                <w:rFonts w:ascii="宋体" w:hAnsi="宋体" w:hint="eastAsia"/>
                <w:sz w:val="24"/>
              </w:rPr>
              <w:t>采购人有对响应文件进行核实的权利，若采购人在资格审查时或必要的调查过程中发现供应商有弄虚作假行为，将取消其参加资格预审资格。</w:t>
            </w:r>
          </w:p>
        </w:tc>
      </w:tr>
      <w:tr w:rsidR="0014721E">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9.3</w:t>
            </w: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sz w:val="24"/>
              </w:rPr>
            </w:pPr>
            <w:r w:rsidRPr="00377B66">
              <w:rPr>
                <w:rFonts w:ascii="宋体" w:hAnsi="宋体" w:hint="eastAsia"/>
                <w:sz w:val="24"/>
              </w:rPr>
              <w:t>解释权</w:t>
            </w:r>
          </w:p>
        </w:tc>
      </w:tr>
      <w:tr w:rsidR="0014721E">
        <w:trPr>
          <w:trHeight w:val="527"/>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C8351D">
            <w:pPr>
              <w:spacing w:line="510" w:lineRule="exact"/>
              <w:jc w:val="center"/>
              <w:rPr>
                <w:rFonts w:ascii="宋体" w:hAnsi="宋体"/>
                <w:sz w:val="24"/>
              </w:rPr>
            </w:pP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sz w:val="24"/>
              </w:rPr>
            </w:pPr>
            <w:r w:rsidRPr="00377B66">
              <w:rPr>
                <w:rFonts w:ascii="宋体" w:hAnsi="宋体" w:hint="eastAsia"/>
                <w:sz w:val="24"/>
              </w:rPr>
              <w:t>本竞争性磋商文件最终解释全归采购人所有</w:t>
            </w:r>
          </w:p>
        </w:tc>
      </w:tr>
      <w:tr w:rsidR="0014721E">
        <w:trPr>
          <w:trHeight w:val="527"/>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jc w:val="center"/>
              <w:rPr>
                <w:rFonts w:ascii="宋体" w:hAnsi="宋体"/>
                <w:sz w:val="24"/>
              </w:rPr>
            </w:pPr>
            <w:r w:rsidRPr="00377B66">
              <w:rPr>
                <w:rFonts w:ascii="宋体" w:hAnsi="宋体" w:hint="eastAsia"/>
                <w:sz w:val="24"/>
              </w:rPr>
              <w:t>9.4</w:t>
            </w: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sz w:val="24"/>
              </w:rPr>
            </w:pPr>
            <w:r w:rsidRPr="00377B66">
              <w:rPr>
                <w:rFonts w:ascii="宋体" w:hAnsi="宋体" w:hint="eastAsia"/>
                <w:sz w:val="24"/>
              </w:rPr>
              <w:t>知识产权</w:t>
            </w:r>
          </w:p>
        </w:tc>
      </w:tr>
      <w:tr w:rsidR="0014721E">
        <w:trPr>
          <w:trHeight w:val="527"/>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C8351D">
            <w:pPr>
              <w:spacing w:line="510" w:lineRule="exact"/>
              <w:jc w:val="center"/>
              <w:rPr>
                <w:rFonts w:ascii="宋体" w:hAnsi="宋体"/>
                <w:sz w:val="24"/>
              </w:rPr>
            </w:pP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10" w:lineRule="exact"/>
              <w:rPr>
                <w:rFonts w:ascii="宋体" w:hAnsi="宋体"/>
                <w:sz w:val="24"/>
              </w:rPr>
            </w:pPr>
            <w:r w:rsidRPr="00377B66">
              <w:rPr>
                <w:rFonts w:ascii="宋体" w:hAnsi="宋体" w:hint="eastAsia"/>
                <w:sz w:val="24"/>
              </w:rPr>
              <w:t>构成本竞争性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bl>
    <w:p w:rsidR="00C8351D" w:rsidRPr="00377B66" w:rsidRDefault="00C8351D">
      <w:pPr>
        <w:spacing w:line="274" w:lineRule="exact"/>
        <w:ind w:left="40"/>
        <w:rPr>
          <w:rFonts w:ascii="宋体" w:hAnsi="宋体"/>
          <w:sz w:val="24"/>
        </w:rPr>
      </w:pPr>
    </w:p>
    <w:p w:rsidR="00C8351D" w:rsidRPr="00377B66" w:rsidRDefault="00C8351D">
      <w:pPr>
        <w:spacing w:line="274" w:lineRule="exact"/>
        <w:ind w:left="40"/>
        <w:rPr>
          <w:rFonts w:ascii="宋体" w:hAnsi="宋体"/>
          <w:sz w:val="24"/>
        </w:rPr>
      </w:pPr>
    </w:p>
    <w:p w:rsidR="00C8351D" w:rsidRPr="00377B66" w:rsidRDefault="00C8351D">
      <w:pPr>
        <w:spacing w:line="274" w:lineRule="exact"/>
        <w:ind w:left="40"/>
        <w:rPr>
          <w:rFonts w:ascii="宋体" w:hAnsi="宋体"/>
          <w:sz w:val="24"/>
        </w:rPr>
      </w:pPr>
    </w:p>
    <w:p w:rsidR="00C8351D" w:rsidRPr="00377B66" w:rsidRDefault="00C8351D">
      <w:pPr>
        <w:spacing w:line="274" w:lineRule="exact"/>
        <w:ind w:left="40"/>
        <w:rPr>
          <w:rFonts w:ascii="宋体" w:hAnsi="宋体"/>
          <w:sz w:val="24"/>
        </w:rPr>
      </w:pPr>
    </w:p>
    <w:p w:rsidR="00C8351D" w:rsidRPr="00377B66" w:rsidRDefault="006722D8" w:rsidP="009703CA">
      <w:pPr>
        <w:spacing w:line="0" w:lineRule="atLeast"/>
        <w:rPr>
          <w:rFonts w:ascii="宋体" w:hAnsi="宋体"/>
          <w:sz w:val="18"/>
        </w:rPr>
        <w:sectPr w:rsidR="00C8351D" w:rsidRPr="00377B66">
          <w:footerReference w:type="default" r:id="rId9"/>
          <w:type w:val="continuous"/>
          <w:pgSz w:w="11900" w:h="16841"/>
          <w:pgMar w:top="851" w:right="1701" w:bottom="851" w:left="1701" w:header="0" w:footer="0" w:gutter="0"/>
          <w:pgNumType w:fmt="numberInDash"/>
          <w:cols w:space="720"/>
          <w:docGrid w:linePitch="360"/>
        </w:sectPr>
      </w:pPr>
      <w:r>
        <w:rPr>
          <w:rFonts w:eastAsia="Times New Roman"/>
          <w:sz w:val="13"/>
        </w:rPr>
        <w:pict>
          <v:line id="直线 7" o:spid="_x0000_s1026" style="position:absolute;z-index:-1" from="79.3pt,-569.1pt" to="80pt,-569.05pt" o:preferrelative="t" o:allowincell="f" strokeweight=".12pt"/>
        </w:pict>
      </w:r>
      <w:bookmarkStart w:id="3" w:name="page6"/>
      <w:bookmarkEnd w:id="3"/>
    </w:p>
    <w:p w:rsidR="00C8351D" w:rsidRPr="00A52968" w:rsidRDefault="00AF3E21" w:rsidP="00A52968">
      <w:pPr>
        <w:overflowPunct w:val="0"/>
        <w:topLinePunct/>
        <w:adjustRightInd w:val="0"/>
        <w:snapToGrid w:val="0"/>
        <w:spacing w:line="490" w:lineRule="exact"/>
        <w:jc w:val="center"/>
        <w:outlineLvl w:val="1"/>
        <w:rPr>
          <w:rFonts w:ascii="宋体" w:hAnsi="宋体" w:cs="仿宋_GB2312"/>
          <w:b/>
          <w:bCs/>
          <w:snapToGrid w:val="0"/>
          <w:sz w:val="24"/>
        </w:rPr>
      </w:pPr>
      <w:bookmarkStart w:id="4" w:name="page7"/>
      <w:bookmarkStart w:id="5" w:name="page8"/>
      <w:bookmarkStart w:id="6" w:name="_Toc47541764"/>
      <w:bookmarkEnd w:id="4"/>
      <w:bookmarkEnd w:id="5"/>
      <w:r w:rsidRPr="00A52968">
        <w:rPr>
          <w:rFonts w:ascii="宋体" w:hAnsi="宋体" w:cs="仿宋_GB2312"/>
          <w:b/>
          <w:bCs/>
          <w:snapToGrid w:val="0"/>
          <w:sz w:val="24"/>
        </w:rPr>
        <w:lastRenderedPageBreak/>
        <w:t>一 总则</w:t>
      </w:r>
      <w:bookmarkEnd w:id="6"/>
    </w:p>
    <w:p w:rsidR="00C8351D" w:rsidRPr="00377B66" w:rsidRDefault="00AF3E21" w:rsidP="002D528F">
      <w:pPr>
        <w:tabs>
          <w:tab w:val="left" w:pos="737"/>
        </w:tabs>
        <w:overflowPunct w:val="0"/>
        <w:topLinePunct/>
        <w:autoSpaceDN w:val="0"/>
        <w:adjustRightInd w:val="0"/>
        <w:snapToGrid w:val="0"/>
        <w:spacing w:line="490" w:lineRule="exact"/>
        <w:ind w:firstLineChars="200" w:firstLine="482"/>
        <w:rPr>
          <w:b/>
          <w:snapToGrid w:val="0"/>
          <w:position w:val="1"/>
          <w:sz w:val="24"/>
          <w:szCs w:val="16"/>
        </w:rPr>
      </w:pPr>
      <w:r w:rsidRPr="00377B66">
        <w:rPr>
          <w:rFonts w:ascii="宋体" w:hAnsi="宋体" w:cs="仿宋_GB2312" w:hint="eastAsia"/>
          <w:b/>
          <w:snapToGrid w:val="0"/>
          <w:sz w:val="24"/>
        </w:rPr>
        <w:t>1.</w:t>
      </w:r>
      <w:r w:rsidRPr="00377B66">
        <w:rPr>
          <w:rFonts w:hint="eastAsia"/>
          <w:b/>
          <w:snapToGrid w:val="0"/>
          <w:position w:val="1"/>
          <w:sz w:val="24"/>
          <w:szCs w:val="16"/>
        </w:rPr>
        <w:t>适用范围</w:t>
      </w:r>
    </w:p>
    <w:p w:rsidR="00C8351D" w:rsidRPr="00377B66" w:rsidRDefault="00AF3E21" w:rsidP="002D528F">
      <w:pPr>
        <w:overflowPunct w:val="0"/>
        <w:topLinePunct/>
        <w:autoSpaceDN w:val="0"/>
        <w:adjustRightInd w:val="0"/>
        <w:snapToGrid w:val="0"/>
        <w:spacing w:line="490" w:lineRule="exact"/>
        <w:ind w:firstLineChars="200" w:firstLine="482"/>
        <w:rPr>
          <w:b/>
          <w:snapToGrid w:val="0"/>
          <w:position w:val="1"/>
          <w:sz w:val="24"/>
          <w:szCs w:val="16"/>
        </w:rPr>
      </w:pPr>
      <w:r w:rsidRPr="00377B66">
        <w:rPr>
          <w:rFonts w:hint="eastAsia"/>
          <w:b/>
          <w:snapToGrid w:val="0"/>
          <w:position w:val="1"/>
          <w:sz w:val="24"/>
          <w:szCs w:val="16"/>
        </w:rPr>
        <w:t>1.1</w:t>
      </w:r>
      <w:r w:rsidRPr="00377B66">
        <w:rPr>
          <w:rFonts w:hint="eastAsia"/>
          <w:b/>
          <w:snapToGrid w:val="0"/>
          <w:position w:val="1"/>
          <w:sz w:val="24"/>
          <w:szCs w:val="16"/>
        </w:rPr>
        <w:t>本磋商文件适用于本次采购活动的全过程。</w:t>
      </w:r>
    </w:p>
    <w:p w:rsidR="00C8351D" w:rsidRPr="00377B66" w:rsidRDefault="00AF3E21" w:rsidP="002D528F">
      <w:pPr>
        <w:widowControl w:val="0"/>
        <w:tabs>
          <w:tab w:val="left" w:pos="0"/>
        </w:tabs>
        <w:topLinePunct/>
        <w:autoSpaceDN w:val="0"/>
        <w:adjustRightInd w:val="0"/>
        <w:snapToGrid w:val="0"/>
        <w:spacing w:line="490" w:lineRule="exact"/>
        <w:ind w:firstLineChars="200" w:firstLine="482"/>
        <w:rPr>
          <w:b/>
          <w:snapToGrid w:val="0"/>
          <w:position w:val="1"/>
          <w:sz w:val="24"/>
          <w:szCs w:val="16"/>
        </w:rPr>
      </w:pPr>
      <w:r w:rsidRPr="00377B66">
        <w:rPr>
          <w:rFonts w:hint="eastAsia"/>
          <w:b/>
          <w:snapToGrid w:val="0"/>
          <w:position w:val="1"/>
          <w:sz w:val="24"/>
          <w:szCs w:val="16"/>
        </w:rPr>
        <w:t>2.</w:t>
      </w:r>
      <w:r w:rsidRPr="00377B66">
        <w:rPr>
          <w:rFonts w:hint="eastAsia"/>
          <w:b/>
          <w:snapToGrid w:val="0"/>
          <w:position w:val="1"/>
          <w:sz w:val="24"/>
          <w:szCs w:val="16"/>
        </w:rPr>
        <w:t>定义</w:t>
      </w:r>
    </w:p>
    <w:p w:rsidR="00C8351D" w:rsidRPr="00377B66" w:rsidRDefault="00AF3E21" w:rsidP="002D528F">
      <w:pPr>
        <w:overflowPunct w:val="0"/>
        <w:topLinePunct/>
        <w:autoSpaceDN w:val="0"/>
        <w:adjustRightInd w:val="0"/>
        <w:snapToGrid w:val="0"/>
        <w:spacing w:line="490" w:lineRule="exact"/>
        <w:ind w:firstLineChars="199" w:firstLine="479"/>
        <w:rPr>
          <w:b/>
          <w:snapToGrid w:val="0"/>
          <w:position w:val="1"/>
          <w:sz w:val="24"/>
          <w:szCs w:val="16"/>
        </w:rPr>
      </w:pPr>
      <w:r w:rsidRPr="00377B66">
        <w:rPr>
          <w:rFonts w:hint="eastAsia"/>
          <w:b/>
          <w:snapToGrid w:val="0"/>
          <w:position w:val="1"/>
          <w:sz w:val="24"/>
          <w:szCs w:val="16"/>
        </w:rPr>
        <w:t>2.1</w:t>
      </w:r>
      <w:r w:rsidRPr="00377B66">
        <w:rPr>
          <w:rFonts w:hint="eastAsia"/>
          <w:b/>
          <w:snapToGrid w:val="0"/>
          <w:position w:val="1"/>
          <w:sz w:val="24"/>
          <w:szCs w:val="16"/>
        </w:rPr>
        <w:t>“服务”指本磋商文件所述供应商应该履行的承诺和义务。</w:t>
      </w:r>
    </w:p>
    <w:p w:rsidR="00C8351D" w:rsidRPr="00377B66" w:rsidRDefault="00AF3E21" w:rsidP="002D528F">
      <w:pPr>
        <w:widowControl w:val="0"/>
        <w:tabs>
          <w:tab w:val="left" w:pos="0"/>
        </w:tabs>
        <w:topLinePunct/>
        <w:autoSpaceDN w:val="0"/>
        <w:adjustRightInd w:val="0"/>
        <w:snapToGrid w:val="0"/>
        <w:spacing w:line="490" w:lineRule="exact"/>
        <w:ind w:firstLineChars="200" w:firstLine="482"/>
        <w:rPr>
          <w:b/>
          <w:snapToGrid w:val="0"/>
          <w:position w:val="1"/>
          <w:sz w:val="24"/>
          <w:szCs w:val="16"/>
        </w:rPr>
      </w:pPr>
      <w:r w:rsidRPr="00377B66">
        <w:rPr>
          <w:rFonts w:hint="eastAsia"/>
          <w:b/>
          <w:snapToGrid w:val="0"/>
          <w:position w:val="1"/>
          <w:sz w:val="24"/>
          <w:szCs w:val="16"/>
        </w:rPr>
        <w:t>3.</w:t>
      </w:r>
      <w:r w:rsidRPr="00377B66">
        <w:rPr>
          <w:rFonts w:hint="eastAsia"/>
          <w:b/>
          <w:snapToGrid w:val="0"/>
          <w:position w:val="1"/>
          <w:sz w:val="24"/>
          <w:szCs w:val="16"/>
        </w:rPr>
        <w:t>合格供应商的条件</w:t>
      </w:r>
    </w:p>
    <w:p w:rsidR="00C8351D" w:rsidRPr="00377B66" w:rsidRDefault="00AF3E21" w:rsidP="002D528F">
      <w:pPr>
        <w:overflowPunct w:val="0"/>
        <w:topLinePunct/>
        <w:autoSpaceDN w:val="0"/>
        <w:adjustRightInd w:val="0"/>
        <w:snapToGrid w:val="0"/>
        <w:spacing w:line="490" w:lineRule="exact"/>
        <w:ind w:firstLineChars="200" w:firstLine="482"/>
        <w:rPr>
          <w:b/>
          <w:snapToGrid w:val="0"/>
          <w:position w:val="1"/>
          <w:sz w:val="24"/>
          <w:szCs w:val="16"/>
        </w:rPr>
      </w:pPr>
      <w:r w:rsidRPr="00377B66">
        <w:rPr>
          <w:rFonts w:hint="eastAsia"/>
          <w:b/>
          <w:snapToGrid w:val="0"/>
          <w:position w:val="1"/>
          <w:sz w:val="24"/>
          <w:szCs w:val="16"/>
        </w:rPr>
        <w:t>3.1</w:t>
      </w:r>
      <w:r w:rsidRPr="00377B66">
        <w:rPr>
          <w:rFonts w:hint="eastAsia"/>
          <w:b/>
          <w:snapToGrid w:val="0"/>
          <w:position w:val="1"/>
          <w:sz w:val="24"/>
          <w:szCs w:val="16"/>
        </w:rPr>
        <w:t>合格的供应商应满足条件详见“资料表”。</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3.2单位负责人为同一人或者存在直接控股、管理关系的不同供应商，不得参加同一合同项下的政府采购活动。</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3.3为采购项目提供整体设计、规范编制或者项目管理、监理、检测等服务的供应商，不得再参加该采购项目的其他采购活动。</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3.4</w:t>
      </w:r>
      <w:r w:rsidRPr="00377B66">
        <w:rPr>
          <w:rFonts w:ascii="宋体" w:hAnsi="宋体" w:cs="宋体"/>
          <w:snapToGrid w:val="0"/>
          <w:sz w:val="24"/>
        </w:rPr>
        <w:t xml:space="preserve"> </w:t>
      </w:r>
      <w:r w:rsidRPr="00377B66">
        <w:rPr>
          <w:rFonts w:ascii="宋体" w:hAnsi="宋体" w:cs="宋体" w:hint="eastAsia"/>
          <w:snapToGrid w:val="0"/>
          <w:sz w:val="24"/>
        </w:rPr>
        <w:t>供应商应遵守国家法律、法规和《磋商文件》的规定。</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3.5如供应商代表不是法定代表人，须持有《法定代表人授权委托书》(按磋商文件提供的格式填写)。</w:t>
      </w:r>
    </w:p>
    <w:p w:rsidR="00C8351D" w:rsidRPr="00377B66" w:rsidRDefault="00AF3E21" w:rsidP="002D528F">
      <w:pPr>
        <w:widowControl w:val="0"/>
        <w:tabs>
          <w:tab w:val="left" w:pos="0"/>
        </w:tabs>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4.</w:t>
      </w:r>
      <w:r w:rsidRPr="00377B66">
        <w:rPr>
          <w:rFonts w:ascii="宋体" w:hAnsi="宋体" w:hint="eastAsia"/>
          <w:b/>
          <w:snapToGrid w:val="0"/>
          <w:sz w:val="24"/>
        </w:rPr>
        <w:t>投标费用</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cs="仿宋_GB2312" w:hint="eastAsia"/>
          <w:snapToGrid w:val="0"/>
          <w:sz w:val="24"/>
        </w:rPr>
        <w:t>4.1</w:t>
      </w:r>
      <w:r w:rsidRPr="00377B66">
        <w:rPr>
          <w:rFonts w:ascii="宋体" w:hAnsi="宋体" w:hint="eastAsia"/>
          <w:snapToGrid w:val="0"/>
          <w:sz w:val="24"/>
        </w:rPr>
        <w:t>供应商应承担所有与准备和参加投标有关的费用，采购代理机构（或采购人）在任何情况下均无义务和责任承担这些费用。</w:t>
      </w:r>
    </w:p>
    <w:p w:rsidR="00C8351D" w:rsidRPr="00377B66" w:rsidRDefault="00AF3E21">
      <w:pPr>
        <w:overflowPunct w:val="0"/>
        <w:topLinePunct/>
        <w:adjustRightInd w:val="0"/>
        <w:snapToGrid w:val="0"/>
        <w:spacing w:line="490" w:lineRule="exact"/>
        <w:jc w:val="center"/>
        <w:outlineLvl w:val="1"/>
        <w:rPr>
          <w:rFonts w:ascii="宋体" w:hAnsi="宋体"/>
          <w:b/>
          <w:bCs/>
          <w:snapToGrid w:val="0"/>
          <w:sz w:val="24"/>
        </w:rPr>
      </w:pPr>
      <w:bookmarkStart w:id="7" w:name="_Toc175644017"/>
      <w:bookmarkStart w:id="8" w:name="_Toc5871"/>
      <w:bookmarkStart w:id="9" w:name="_Toc2025"/>
      <w:bookmarkStart w:id="10" w:name="_Toc24376"/>
      <w:bookmarkStart w:id="11" w:name="_Toc47541765"/>
      <w:r w:rsidRPr="00377B66">
        <w:rPr>
          <w:rFonts w:ascii="宋体" w:hAnsi="宋体" w:cs="仿宋_GB2312" w:hint="eastAsia"/>
          <w:b/>
          <w:bCs/>
          <w:snapToGrid w:val="0"/>
          <w:sz w:val="24"/>
        </w:rPr>
        <w:t>二、</w:t>
      </w:r>
      <w:r w:rsidRPr="00377B66">
        <w:rPr>
          <w:rFonts w:ascii="宋体" w:hAnsi="宋体" w:hint="eastAsia"/>
          <w:b/>
          <w:bCs/>
          <w:snapToGrid w:val="0"/>
          <w:sz w:val="24"/>
        </w:rPr>
        <w:t>磋商文件</w:t>
      </w:r>
      <w:bookmarkEnd w:id="7"/>
      <w:bookmarkEnd w:id="8"/>
      <w:bookmarkEnd w:id="9"/>
      <w:bookmarkEnd w:id="10"/>
      <w:bookmarkEnd w:id="11"/>
    </w:p>
    <w:p w:rsidR="00C8351D" w:rsidRPr="00377B66" w:rsidRDefault="00AF3E21" w:rsidP="002D528F">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5.</w:t>
      </w:r>
      <w:r w:rsidRPr="00377B66">
        <w:rPr>
          <w:rFonts w:ascii="宋体" w:hAnsi="宋体" w:hint="eastAsia"/>
          <w:b/>
          <w:snapToGrid w:val="0"/>
          <w:sz w:val="24"/>
        </w:rPr>
        <w:t>磋商文件的构成</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5.1磋商文件由下列六部分内容组成：</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第一部分 竞争性磋商公告；</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第二部分 供应商须知；</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第三部分 项目采购需求；</w:t>
      </w:r>
      <w:r w:rsidRPr="00377B66">
        <w:rPr>
          <w:rFonts w:ascii="宋体" w:hAnsi="宋体" w:cs="宋体"/>
          <w:snapToGrid w:val="0"/>
          <w:sz w:val="24"/>
        </w:rPr>
        <w:t xml:space="preserve"> </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第四部分 评标标准和评分方法；</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第五部分 合同主要条款；</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第六部分 响应文件格式。</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5.2</w:t>
      </w:r>
      <w:r w:rsidRPr="00377B66">
        <w:rPr>
          <w:rFonts w:ascii="宋体" w:hAnsi="宋体" w:cs="宋体"/>
          <w:snapToGrid w:val="0"/>
          <w:sz w:val="24"/>
        </w:rPr>
        <w:t xml:space="preserve"> </w:t>
      </w:r>
      <w:r w:rsidRPr="00377B66">
        <w:rPr>
          <w:rFonts w:ascii="宋体" w:hAnsi="宋体" w:cs="宋体" w:hint="eastAsia"/>
          <w:snapToGrid w:val="0"/>
          <w:sz w:val="24"/>
        </w:rPr>
        <w:t>根据本章第6款、第7款对《磋商文件》的澄清、修改、补充书构成《磋商文件》的组成部分，并取代《磋商文件》中被澄清、修改处，对所有供应商均有约束力。</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lastRenderedPageBreak/>
        <w:t>5.</w:t>
      </w:r>
      <w:r w:rsidRPr="00377B66">
        <w:rPr>
          <w:rFonts w:ascii="宋体" w:hAnsi="宋体" w:cs="宋体"/>
          <w:snapToGrid w:val="0"/>
          <w:sz w:val="24"/>
        </w:rPr>
        <w:t xml:space="preserve">3 </w:t>
      </w:r>
      <w:r w:rsidRPr="00377B66">
        <w:rPr>
          <w:rFonts w:ascii="宋体" w:hAnsi="宋体" w:cs="宋体" w:hint="eastAsia"/>
          <w:snapToGrid w:val="0"/>
          <w:sz w:val="24"/>
        </w:rPr>
        <w:t>当《磋商文件》、《磋商文件》的澄清、修改、补充等在同一内容的表述上不一致时，以最后发出（发布）的文件为准。</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5.</w:t>
      </w:r>
      <w:r w:rsidRPr="00377B66">
        <w:rPr>
          <w:rFonts w:ascii="宋体" w:hAnsi="宋体" w:cs="宋体"/>
          <w:snapToGrid w:val="0"/>
          <w:sz w:val="24"/>
        </w:rPr>
        <w:t xml:space="preserve">4 </w:t>
      </w:r>
      <w:r w:rsidRPr="00377B66">
        <w:rPr>
          <w:rFonts w:ascii="宋体" w:hAnsi="宋体" w:cs="宋体" w:hint="eastAsia"/>
          <w:snapToGrid w:val="0"/>
          <w:sz w:val="24"/>
        </w:rPr>
        <w:t>供应商与任何人的口头协议不影响《磋商文件》的任何条款和内容。</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5.</w:t>
      </w:r>
      <w:r w:rsidRPr="00377B66">
        <w:rPr>
          <w:rFonts w:ascii="宋体" w:hAnsi="宋体" w:cs="宋体"/>
          <w:snapToGrid w:val="0"/>
          <w:sz w:val="24"/>
        </w:rPr>
        <w:t>5</w:t>
      </w:r>
      <w:r w:rsidRPr="00377B66">
        <w:rPr>
          <w:rFonts w:ascii="宋体" w:hAnsi="宋体" w:cs="宋体" w:hint="eastAsia"/>
          <w:snapToGrid w:val="0"/>
          <w:sz w:val="24"/>
        </w:rPr>
        <w:t xml:space="preserve"> 供应商应仔细阅读和检查《磋商文件》的全部内容是否齐全，如发现缺页或附件不全等遗漏，应及时向采购代理机构提出并索取补齐，否则责任及风险自负。</w:t>
      </w:r>
    </w:p>
    <w:p w:rsidR="00C8351D" w:rsidRPr="00377B66" w:rsidRDefault="00AF3E21" w:rsidP="002D528F">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hint="eastAsia"/>
          <w:b/>
          <w:snapToGrid w:val="0"/>
          <w:sz w:val="24"/>
        </w:rPr>
        <w:t>6.竞争性磋商文件的澄清</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 xml:space="preserve">6.1 </w:t>
      </w:r>
      <w:r w:rsidRPr="00377B66">
        <w:rPr>
          <w:rFonts w:ascii="宋体" w:hAnsi="宋体" w:hint="eastAsia"/>
          <w:sz w:val="24"/>
          <w:szCs w:val="24"/>
        </w:rPr>
        <w:t>若对磋商文件有疑问，可以在提交首次响应文件截止时间3日前登录安阳市公共资源交易中心（http://www.ayggzy.cn）网站，进入电子交易平台将质疑信息上传至询问记录版块，要求招标人对谈判文件予以澄清,招标人或代理机构在收到投标人的质疑后两日内作出答复，投标人应随时关注交易平台系统。</w:t>
      </w:r>
    </w:p>
    <w:p w:rsidR="00C8351D" w:rsidRPr="00377B66" w:rsidRDefault="00AF3E21" w:rsidP="002D528F">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hint="eastAsia"/>
          <w:b/>
          <w:snapToGrid w:val="0"/>
          <w:sz w:val="24"/>
        </w:rPr>
        <w:t>7.竞争性磋商文件的修改</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7.1采购单位、代理机构在投标截止时间前有权修改、补充已发售的磋商文件，并以电子文档的形式上传至“安阳市公共资源交易中心”网站该项目公告下的“变更通知”板块。</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7.2《响应文件》递交截止时间前对《磋商文件》的澄清、修改、补充，将在“竞争性磋商公告”所述媒体予以公告。澄清或修改公告一经上网发布，即视为书面通知。磋商文件的澄清或修改内容作为磋商文件的组成部分，具有约束作用。</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《磋商文件》在投标截止时间前的所有澄清、修改（包括时间变更等）、补充事项均在“竞争性磋商公告”所述媒体予以公告，基于代理机构权限因素</w:t>
      </w:r>
      <w:r w:rsidRPr="00377B66">
        <w:rPr>
          <w:rFonts w:ascii="宋体" w:hAnsi="宋体"/>
          <w:sz w:val="24"/>
        </w:rPr>
        <w:t>—-</w:t>
      </w:r>
      <w:r w:rsidRPr="00377B66">
        <w:rPr>
          <w:rFonts w:ascii="宋体" w:hAnsi="宋体" w:hint="eastAsia"/>
          <w:sz w:val="24"/>
        </w:rPr>
        <w:t>无权限获知或通知潜在供应商，潜在供应商应随时关注媒体（为免各部门网站出现维护等情况，潜在供应商应对“竞争性磋商公告”所述媒体逐一查阅）相关项目信息，如有遗漏，后果自负。</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7.3如果提交首次《响应文件》截止时间前的澄清修改补充发出的时间不满足供应商须知前附表规定时间，并且澄清修改补充内容影响《响应文件》编制的，代理机构可视采购具体情况延长提交首次《响应文件》截止时间和首次《响应文件》开启时间，并将在“竞争性磋商公告”所述媒体予以公告。</w:t>
      </w:r>
    </w:p>
    <w:p w:rsidR="00C8351D" w:rsidRPr="00377B66" w:rsidRDefault="00AF3E21">
      <w:pPr>
        <w:overflowPunct w:val="0"/>
        <w:topLinePunct/>
        <w:autoSpaceDN w:val="0"/>
        <w:adjustRightInd w:val="0"/>
        <w:snapToGrid w:val="0"/>
        <w:spacing w:line="490" w:lineRule="exact"/>
        <w:jc w:val="center"/>
        <w:outlineLvl w:val="1"/>
        <w:rPr>
          <w:rFonts w:ascii="宋体" w:hAnsi="宋体"/>
          <w:b/>
          <w:bCs/>
          <w:snapToGrid w:val="0"/>
          <w:sz w:val="24"/>
        </w:rPr>
      </w:pPr>
      <w:bookmarkStart w:id="12" w:name="_Toc608"/>
      <w:bookmarkStart w:id="13" w:name="_Toc175644018"/>
      <w:bookmarkStart w:id="14" w:name="_Toc8557"/>
      <w:bookmarkStart w:id="15" w:name="_Toc27236"/>
      <w:bookmarkStart w:id="16" w:name="_Toc47541766"/>
      <w:r w:rsidRPr="00377B66">
        <w:rPr>
          <w:rFonts w:ascii="宋体" w:hAnsi="宋体" w:cs="仿宋_GB2312" w:hint="eastAsia"/>
          <w:b/>
          <w:bCs/>
          <w:snapToGrid w:val="0"/>
          <w:sz w:val="24"/>
        </w:rPr>
        <w:t>三、</w:t>
      </w:r>
      <w:r w:rsidRPr="00377B66">
        <w:rPr>
          <w:rFonts w:ascii="宋体" w:hAnsi="宋体" w:hint="eastAsia"/>
          <w:b/>
          <w:bCs/>
          <w:snapToGrid w:val="0"/>
          <w:sz w:val="24"/>
        </w:rPr>
        <w:t>响应文件</w:t>
      </w:r>
      <w:bookmarkEnd w:id="12"/>
      <w:bookmarkEnd w:id="13"/>
      <w:bookmarkEnd w:id="14"/>
      <w:bookmarkEnd w:id="15"/>
      <w:bookmarkEnd w:id="16"/>
    </w:p>
    <w:p w:rsidR="00C8351D" w:rsidRPr="00377B66" w:rsidRDefault="00AF3E21" w:rsidP="002D528F">
      <w:pPr>
        <w:tabs>
          <w:tab w:val="left" w:pos="0"/>
        </w:tabs>
        <w:overflowPunct w:val="0"/>
        <w:topLinePunct/>
        <w:autoSpaceDN w:val="0"/>
        <w:adjustRightInd w:val="0"/>
        <w:snapToGrid w:val="0"/>
        <w:spacing w:line="490" w:lineRule="exact"/>
        <w:ind w:firstLineChars="200" w:firstLine="482"/>
        <w:rPr>
          <w:rFonts w:ascii="宋体" w:hAnsi="宋体" w:cs="仿宋_GB2312"/>
          <w:b/>
          <w:snapToGrid w:val="0"/>
          <w:sz w:val="24"/>
        </w:rPr>
      </w:pPr>
      <w:r w:rsidRPr="00377B66">
        <w:rPr>
          <w:rFonts w:ascii="宋体" w:hAnsi="宋体" w:cs="仿宋_GB2312" w:hint="eastAsia"/>
          <w:b/>
          <w:snapToGrid w:val="0"/>
          <w:sz w:val="24"/>
        </w:rPr>
        <w:t>7.要求</w:t>
      </w:r>
    </w:p>
    <w:p w:rsidR="00C8351D" w:rsidRPr="00377B66" w:rsidRDefault="00AF3E21">
      <w:pPr>
        <w:tabs>
          <w:tab w:val="left" w:pos="0"/>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7.1</w:t>
      </w:r>
      <w:r w:rsidRPr="00377B66">
        <w:rPr>
          <w:rFonts w:ascii="宋体" w:hAnsi="宋体"/>
          <w:snapToGrid w:val="0"/>
          <w:sz w:val="24"/>
        </w:rPr>
        <w:t>供应商应仔细阅读</w:t>
      </w:r>
      <w:r w:rsidRPr="00377B66">
        <w:rPr>
          <w:rFonts w:ascii="宋体" w:hAnsi="宋体" w:hint="eastAsia"/>
          <w:snapToGrid w:val="0"/>
          <w:sz w:val="24"/>
        </w:rPr>
        <w:t>招标</w:t>
      </w:r>
      <w:r w:rsidRPr="00377B66">
        <w:rPr>
          <w:rFonts w:ascii="宋体" w:hAnsi="宋体"/>
          <w:snapToGrid w:val="0"/>
          <w:sz w:val="24"/>
        </w:rPr>
        <w:t>文件的所有内容，按</w:t>
      </w:r>
      <w:r w:rsidRPr="00377B66">
        <w:rPr>
          <w:rFonts w:ascii="宋体" w:hAnsi="宋体" w:hint="eastAsia"/>
          <w:snapToGrid w:val="0"/>
          <w:sz w:val="24"/>
        </w:rPr>
        <w:t>招标</w:t>
      </w:r>
      <w:r w:rsidRPr="00377B66">
        <w:rPr>
          <w:rFonts w:ascii="宋体" w:hAnsi="宋体"/>
          <w:snapToGrid w:val="0"/>
          <w:sz w:val="24"/>
        </w:rPr>
        <w:t>文件的要求编制</w:t>
      </w:r>
      <w:r w:rsidRPr="00377B66">
        <w:rPr>
          <w:rFonts w:ascii="宋体" w:hAnsi="宋体" w:hint="eastAsia"/>
          <w:snapToGrid w:val="0"/>
          <w:sz w:val="24"/>
        </w:rPr>
        <w:t>投标</w:t>
      </w:r>
      <w:r w:rsidRPr="00377B66">
        <w:rPr>
          <w:rFonts w:ascii="宋体" w:hAnsi="宋体"/>
          <w:snapToGrid w:val="0"/>
          <w:sz w:val="24"/>
        </w:rPr>
        <w:t>文件，对提交的</w:t>
      </w:r>
      <w:r w:rsidRPr="00377B66">
        <w:rPr>
          <w:rFonts w:ascii="宋体" w:hAnsi="宋体" w:hint="eastAsia"/>
          <w:snapToGrid w:val="0"/>
          <w:sz w:val="24"/>
        </w:rPr>
        <w:t>投标</w:t>
      </w:r>
      <w:r w:rsidRPr="00377B66">
        <w:rPr>
          <w:rFonts w:ascii="宋体" w:hAnsi="宋体"/>
          <w:snapToGrid w:val="0"/>
          <w:sz w:val="24"/>
        </w:rPr>
        <w:t>文件的真实性、合法性承担法律责任。</w:t>
      </w:r>
    </w:p>
    <w:p w:rsidR="00C8351D" w:rsidRPr="00377B66" w:rsidRDefault="00AF3E21" w:rsidP="002D528F">
      <w:pPr>
        <w:numPr>
          <w:ilvl w:val="0"/>
          <w:numId w:val="1"/>
        </w:num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hint="eastAsia"/>
          <w:b/>
          <w:snapToGrid w:val="0"/>
          <w:sz w:val="24"/>
        </w:rPr>
        <w:lastRenderedPageBreak/>
        <w:t>语言及计量单位</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 xml:space="preserve">8.1 </w:t>
      </w:r>
      <w:r w:rsidRPr="00377B66">
        <w:rPr>
          <w:rFonts w:ascii="宋体" w:hAnsi="宋体"/>
          <w:snapToGrid w:val="0"/>
          <w:sz w:val="24"/>
        </w:rPr>
        <w:t>供应商递交的</w:t>
      </w:r>
      <w:r w:rsidRPr="00377B66">
        <w:rPr>
          <w:rFonts w:ascii="宋体" w:hAnsi="宋体" w:hint="eastAsia"/>
          <w:snapToGrid w:val="0"/>
          <w:sz w:val="24"/>
        </w:rPr>
        <w:t>投标</w:t>
      </w:r>
      <w:r w:rsidRPr="00377B66">
        <w:rPr>
          <w:rFonts w:ascii="宋体" w:hAnsi="宋体"/>
          <w:snapToGrid w:val="0"/>
          <w:sz w:val="24"/>
        </w:rPr>
        <w:t>文件以及供应商与采购代理机构就有关投标的所有来往函电均应使用中文书写。</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 xml:space="preserve">8.2 </w:t>
      </w:r>
      <w:r w:rsidRPr="00377B66">
        <w:rPr>
          <w:rFonts w:ascii="宋体" w:hAnsi="宋体"/>
          <w:snapToGrid w:val="0"/>
          <w:sz w:val="24"/>
        </w:rPr>
        <w:t>除在</w:t>
      </w:r>
      <w:r w:rsidRPr="00377B66">
        <w:rPr>
          <w:rFonts w:ascii="宋体" w:hAnsi="宋体" w:hint="eastAsia"/>
          <w:snapToGrid w:val="0"/>
          <w:sz w:val="24"/>
        </w:rPr>
        <w:t>招标</w:t>
      </w:r>
      <w:r w:rsidRPr="00377B66">
        <w:rPr>
          <w:rFonts w:ascii="宋体" w:hAnsi="宋体"/>
          <w:snapToGrid w:val="0"/>
          <w:sz w:val="24"/>
        </w:rPr>
        <w:t>文件的技术规范中另有规定外，计量单位应使用中华人民共和国法</w:t>
      </w:r>
      <w:bookmarkStart w:id="17" w:name="page11"/>
      <w:bookmarkEnd w:id="17"/>
      <w:r w:rsidRPr="00377B66">
        <w:rPr>
          <w:rFonts w:ascii="宋体" w:hAnsi="宋体"/>
          <w:snapToGrid w:val="0"/>
          <w:sz w:val="24"/>
        </w:rPr>
        <w:t>定计量单位。</w:t>
      </w:r>
    </w:p>
    <w:p w:rsidR="00C8351D" w:rsidRPr="00377B66" w:rsidRDefault="00AF3E21" w:rsidP="002D528F">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9.</w:t>
      </w:r>
      <w:r w:rsidRPr="00377B66">
        <w:rPr>
          <w:rFonts w:ascii="宋体" w:hAnsi="宋体" w:hint="eastAsia"/>
          <w:b/>
          <w:snapToGrid w:val="0"/>
          <w:sz w:val="24"/>
        </w:rPr>
        <w:t>响应文件的组成</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（1）磋商函。</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（2）开标一览表。</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（4）技术标。</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（5）企业法定代表人授权委托书。</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（6）投标单位基本情况表。</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（7）投标单位近期综合业绩、信誉。</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（8）关于资格的声明函。</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（9）投标资格证明文件。</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（10）反商业贿赂承诺书。</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（11）履约承诺书。</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（12）</w:t>
      </w:r>
      <w:r w:rsidRPr="00377B66">
        <w:rPr>
          <w:rFonts w:ascii="宋体" w:hAnsi="宋体"/>
          <w:snapToGrid w:val="0"/>
          <w:sz w:val="24"/>
        </w:rPr>
        <w:t>其他磋商供应商认为应提供的资料</w:t>
      </w:r>
      <w:r w:rsidRPr="00377B66">
        <w:rPr>
          <w:rFonts w:ascii="宋体" w:hAnsi="宋体" w:hint="eastAsia"/>
          <w:snapToGrid w:val="0"/>
          <w:sz w:val="24"/>
        </w:rPr>
        <w:t>。</w:t>
      </w:r>
    </w:p>
    <w:p w:rsidR="00C8351D" w:rsidRPr="00377B66" w:rsidRDefault="00AF3E21" w:rsidP="002D528F">
      <w:pPr>
        <w:overflowPunct w:val="0"/>
        <w:topLinePunct/>
        <w:autoSpaceDN w:val="0"/>
        <w:adjustRightInd w:val="0"/>
        <w:snapToGrid w:val="0"/>
        <w:spacing w:line="490" w:lineRule="exact"/>
        <w:ind w:firstLineChars="200" w:firstLine="482"/>
        <w:rPr>
          <w:rFonts w:ascii="宋体" w:hAnsi="宋体"/>
          <w:b/>
          <w:bCs/>
          <w:snapToGrid w:val="0"/>
          <w:sz w:val="24"/>
        </w:rPr>
      </w:pPr>
      <w:r w:rsidRPr="00377B66">
        <w:rPr>
          <w:rFonts w:ascii="宋体" w:hAnsi="宋体" w:cs="仿宋_GB2312" w:hint="eastAsia"/>
          <w:b/>
          <w:bCs/>
          <w:snapToGrid w:val="0"/>
          <w:sz w:val="24"/>
        </w:rPr>
        <w:t>10.</w:t>
      </w:r>
      <w:r w:rsidRPr="00377B66">
        <w:rPr>
          <w:rFonts w:ascii="宋体" w:hAnsi="宋体" w:hint="eastAsia"/>
          <w:b/>
          <w:bCs/>
          <w:snapToGrid w:val="0"/>
          <w:sz w:val="24"/>
        </w:rPr>
        <w:t xml:space="preserve"> 磋商有效期</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bCs/>
          <w:snapToGrid w:val="0"/>
          <w:sz w:val="24"/>
          <w:szCs w:val="24"/>
        </w:rPr>
      </w:pPr>
      <w:r w:rsidRPr="00377B66">
        <w:rPr>
          <w:rFonts w:ascii="宋体" w:hAnsi="宋体" w:cs="宋体" w:hint="eastAsia"/>
          <w:bCs/>
          <w:snapToGrid w:val="0"/>
          <w:sz w:val="24"/>
          <w:szCs w:val="24"/>
        </w:rPr>
        <w:t xml:space="preserve">101响应文件应自供应商须知资料表中规定的提交响应文件的截止之日起，并在供应商须知资料表中所述期限内保持有效。磋商有效期不足的响应文件将被视为非实质性响应，其响应将被拒绝。 </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bCs/>
          <w:snapToGrid w:val="0"/>
          <w:sz w:val="24"/>
          <w:szCs w:val="24"/>
        </w:rPr>
      </w:pPr>
      <w:r w:rsidRPr="00377B66">
        <w:rPr>
          <w:rFonts w:ascii="宋体" w:hAnsi="宋体" w:cs="宋体" w:hint="eastAsia"/>
          <w:bCs/>
          <w:snapToGrid w:val="0"/>
          <w:sz w:val="24"/>
          <w:szCs w:val="24"/>
        </w:rPr>
        <w:t xml:space="preserve">10.2特殊情况下，在原磋商有效期截止之前，采购人可要求供应商延长磋商有效期。 这种要求与答复均应以书面形式提交。供应商可以拒绝采购人的这种要求， 但其响应文件在原磋商有效期期满后将不再有效。同意延长磋商有效期的供应商将不会被要求和允许修正其磋商响应，  </w:t>
      </w:r>
    </w:p>
    <w:p w:rsidR="00C8351D" w:rsidRPr="00377B66" w:rsidRDefault="00AF3E21" w:rsidP="002D528F">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11.</w:t>
      </w:r>
      <w:r w:rsidRPr="00377B66">
        <w:rPr>
          <w:rFonts w:ascii="宋体" w:hAnsi="宋体" w:hint="eastAsia"/>
          <w:b/>
          <w:snapToGrid w:val="0"/>
          <w:sz w:val="24"/>
        </w:rPr>
        <w:t>响应文件的编制、签署及规定</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11.1投标单位应按磋商文件“第六章响应文件格式”中所要求的内容编制响应文件。响应文件应当对磋商文件提出的要求和条件作出明确响应。磋商文件“第六章响应文件格式”仅为对响应文件部分内容的格式化规范，并非响应文件所应具备的全部内容。磋商文</w:t>
      </w:r>
      <w:r w:rsidRPr="00377B66">
        <w:rPr>
          <w:rFonts w:ascii="宋体" w:hAnsi="宋体" w:cs="仿宋_GB2312" w:hint="eastAsia"/>
          <w:snapToGrid w:val="0"/>
          <w:sz w:val="24"/>
        </w:rPr>
        <w:lastRenderedPageBreak/>
        <w:t>件中未列明格式的，由投标单位按一般通用格式自行设计。投标单位的响应文件的编制需在“安阳市政府采购投标文件编制系统”中进行并上传，编制系统可在安阳市公共资源交易中心网站内进行下载。</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11.2《响应文件》应当对《磋商文件》有关标段内容（范围）、技术要求、售后服务、磋商有效期等实质性内容作出响应。在满足《磋商文件》实质性要求的基础上，可以提出比《磋商文件》要求更有利于采购人的承诺。</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11.3供应商可对本《磋商文件》“标段一览表”中所列的所有标段进行分别响应，也可选择其中一个标段或几个标段响应，但不得将《磋商文件》规定的同一标段的内容拆开响应，否则将按</w:t>
      </w:r>
      <w:r w:rsidRPr="00377B66">
        <w:rPr>
          <w:rFonts w:ascii="宋体" w:hAnsi="宋体" w:cs="仿宋_GB2312" w:hint="eastAsia"/>
          <w:b/>
          <w:snapToGrid w:val="0"/>
          <w:sz w:val="24"/>
        </w:rPr>
        <w:t>无效响应</w:t>
      </w:r>
      <w:r w:rsidRPr="00377B66">
        <w:rPr>
          <w:rFonts w:ascii="宋体" w:hAnsi="宋体" w:cs="仿宋_GB2312" w:hint="eastAsia"/>
          <w:snapToGrid w:val="0"/>
          <w:sz w:val="24"/>
        </w:rPr>
        <w:t>处理。</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11.4 《响应文件》应使用供应商企业数字证书和供应商法定代表人数字证书进行签名并加密，没有使用供应商企业数字证书和供应商法定代表人数字证书进行签名并加密的响应文件，属于未按照磋商文件要求进行签署。</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根据《中华人民共和国电子签名法》规定，可靠的电子签名与手写签名或者盖章具有同等的法律效力。本次采购活动中，供应商使用有效的企业数字证书对响应文件进行签名与加盖企业电子签章具有同等法律效力；供应商法定代表人使用有效的个人数字证书对响应文件进行签名与法人签章具有同等法律效力。</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11.5投标单位于递交《响应文件》截止时间前如对《响应文件》进行补充、修改，可以上传新的《响应文件》进行覆盖。在递交《响应文件》截止时间后，投标单位不得再要求修改或撤回其《响应文件》。</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11.6投标单位如撤回《响应文件》，应及时书面通知采购代理机构进行办理。</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11.7《响应文件》因字迹或表述不清所引起的后果由投标单位自行负责。</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11.8 电报、电话、电子邮件等形式的投标概不接受。</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11.9 未按上述要求提供的《响应文件》将视为</w:t>
      </w:r>
      <w:r w:rsidRPr="00377B66">
        <w:rPr>
          <w:rFonts w:ascii="宋体" w:hAnsi="宋体" w:cs="仿宋_GB2312" w:hint="eastAsia"/>
          <w:b/>
          <w:snapToGrid w:val="0"/>
          <w:sz w:val="24"/>
        </w:rPr>
        <w:t>无效投标</w:t>
      </w:r>
      <w:r w:rsidRPr="00377B66">
        <w:rPr>
          <w:rFonts w:ascii="宋体" w:hAnsi="宋体" w:cs="仿宋_GB2312" w:hint="eastAsia"/>
          <w:snapToGrid w:val="0"/>
          <w:sz w:val="24"/>
        </w:rPr>
        <w:t>。</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11.10</w:t>
      </w:r>
      <w:r w:rsidRPr="00377B66">
        <w:rPr>
          <w:rFonts w:ascii="宋体" w:hAnsi="宋体" w:cs="仿宋_GB2312" w:hint="eastAsia"/>
          <w:snapToGrid w:val="0"/>
          <w:sz w:val="24"/>
          <w:lang w:val="zh-CN"/>
        </w:rPr>
        <w:t>供应商使用供应商企业数字证书和供应商法定代表人数字证书对响应文件进行签名并加密，按照磋商文件附件格式要求对响应文件加盖供应商电子签章和法定代表人电子签名。</w:t>
      </w:r>
      <w:r w:rsidRPr="00377B66">
        <w:rPr>
          <w:rFonts w:ascii="宋体" w:hAnsi="宋体" w:cs="仿宋_GB2312" w:hint="eastAsia"/>
          <w:snapToGrid w:val="0"/>
          <w:sz w:val="24"/>
        </w:rPr>
        <w:t>没有使用供应商企业数字证书和供应商法定代表人数字证书进行签名并加密的响应文件，属于未按照磋商文件要求进行签署。</w:t>
      </w:r>
    </w:p>
    <w:p w:rsidR="00C8351D" w:rsidRPr="00377B66" w:rsidRDefault="00C8351D">
      <w:pPr>
        <w:overflowPunct w:val="0"/>
        <w:topLinePunct/>
        <w:autoSpaceDN w:val="0"/>
        <w:adjustRightInd w:val="0"/>
        <w:snapToGrid w:val="0"/>
        <w:spacing w:line="490" w:lineRule="exact"/>
        <w:jc w:val="center"/>
        <w:outlineLvl w:val="1"/>
        <w:rPr>
          <w:rFonts w:ascii="宋体" w:hAnsi="宋体" w:cs="仿宋_GB2312"/>
          <w:b/>
          <w:bCs/>
          <w:snapToGrid w:val="0"/>
          <w:sz w:val="24"/>
        </w:rPr>
      </w:pPr>
      <w:bookmarkStart w:id="18" w:name="_Toc32716"/>
      <w:bookmarkStart w:id="19" w:name="_Toc25180"/>
      <w:bookmarkStart w:id="20" w:name="_Toc175644019"/>
      <w:bookmarkStart w:id="21" w:name="_Toc23842"/>
    </w:p>
    <w:p w:rsidR="00C8351D" w:rsidRPr="00377B66" w:rsidRDefault="00C8351D">
      <w:pPr>
        <w:overflowPunct w:val="0"/>
        <w:topLinePunct/>
        <w:autoSpaceDN w:val="0"/>
        <w:adjustRightInd w:val="0"/>
        <w:snapToGrid w:val="0"/>
        <w:spacing w:line="490" w:lineRule="exact"/>
        <w:jc w:val="center"/>
        <w:outlineLvl w:val="1"/>
        <w:rPr>
          <w:rFonts w:ascii="宋体" w:hAnsi="宋体" w:cs="仿宋_GB2312"/>
          <w:b/>
          <w:bCs/>
          <w:snapToGrid w:val="0"/>
          <w:sz w:val="24"/>
        </w:rPr>
      </w:pPr>
    </w:p>
    <w:p w:rsidR="00C8351D" w:rsidRPr="00377B66" w:rsidRDefault="00AF3E21">
      <w:pPr>
        <w:overflowPunct w:val="0"/>
        <w:topLinePunct/>
        <w:autoSpaceDN w:val="0"/>
        <w:adjustRightInd w:val="0"/>
        <w:snapToGrid w:val="0"/>
        <w:spacing w:line="490" w:lineRule="exact"/>
        <w:jc w:val="center"/>
        <w:outlineLvl w:val="1"/>
        <w:rPr>
          <w:rFonts w:ascii="宋体" w:hAnsi="宋体"/>
          <w:b/>
          <w:bCs/>
          <w:snapToGrid w:val="0"/>
          <w:sz w:val="24"/>
        </w:rPr>
      </w:pPr>
      <w:bookmarkStart w:id="22" w:name="_Toc47541767"/>
      <w:r w:rsidRPr="00377B66">
        <w:rPr>
          <w:rFonts w:ascii="宋体" w:hAnsi="宋体" w:cs="仿宋_GB2312" w:hint="eastAsia"/>
          <w:b/>
          <w:bCs/>
          <w:snapToGrid w:val="0"/>
          <w:sz w:val="24"/>
        </w:rPr>
        <w:lastRenderedPageBreak/>
        <w:t>四、</w:t>
      </w:r>
      <w:r w:rsidRPr="00377B66">
        <w:rPr>
          <w:rFonts w:ascii="宋体" w:hAnsi="宋体" w:hint="eastAsia"/>
          <w:b/>
          <w:bCs/>
          <w:snapToGrid w:val="0"/>
          <w:sz w:val="24"/>
        </w:rPr>
        <w:t>响应文件的递交</w:t>
      </w:r>
      <w:bookmarkEnd w:id="18"/>
      <w:bookmarkEnd w:id="19"/>
      <w:bookmarkEnd w:id="20"/>
      <w:bookmarkEnd w:id="21"/>
      <w:bookmarkEnd w:id="22"/>
    </w:p>
    <w:p w:rsidR="00C8351D" w:rsidRPr="00377B66" w:rsidRDefault="00AF3E21">
      <w:pPr>
        <w:tabs>
          <w:tab w:val="left" w:pos="0"/>
        </w:tabs>
        <w:overflowPunct w:val="0"/>
        <w:topLinePunct/>
        <w:autoSpaceDN w:val="0"/>
        <w:adjustRightInd w:val="0"/>
        <w:snapToGrid w:val="0"/>
        <w:spacing w:line="490" w:lineRule="exact"/>
        <w:ind w:firstLineChars="200" w:firstLine="480"/>
        <w:rPr>
          <w:rFonts w:ascii="宋体" w:hAnsi="宋体" w:cs="仿宋_GB2312"/>
          <w:snapToGrid w:val="0"/>
          <w:sz w:val="24"/>
          <w:lang w:val="zh-CN"/>
        </w:rPr>
      </w:pPr>
      <w:r w:rsidRPr="00377B66">
        <w:rPr>
          <w:rFonts w:ascii="宋体" w:hAnsi="宋体" w:cs="仿宋_GB2312" w:hint="eastAsia"/>
          <w:snapToGrid w:val="0"/>
          <w:sz w:val="24"/>
        </w:rPr>
        <w:t>13.</w:t>
      </w:r>
      <w:r w:rsidRPr="00377B66">
        <w:rPr>
          <w:rFonts w:ascii="宋体" w:hAnsi="宋体" w:cs="仿宋_GB2312"/>
          <w:snapToGrid w:val="0"/>
          <w:sz w:val="24"/>
        </w:rPr>
        <w:t xml:space="preserve">1 </w:t>
      </w:r>
      <w:r w:rsidRPr="00377B66">
        <w:rPr>
          <w:rFonts w:ascii="宋体" w:hAnsi="宋体" w:cs="仿宋_GB2312" w:hint="eastAsia"/>
          <w:snapToGrid w:val="0"/>
          <w:sz w:val="24"/>
          <w:lang w:val="zh-CN"/>
        </w:rPr>
        <w:t>供应商须在响应文件递交截止时间前制作并提交加密电子响应文件。加密的电子响应文件</w:t>
      </w:r>
      <w:r w:rsidRPr="00377B66">
        <w:rPr>
          <w:rFonts w:ascii="宋体" w:hAnsi="宋体" w:cs="仿宋_GB2312"/>
          <w:snapToGrid w:val="0"/>
          <w:sz w:val="24"/>
          <w:lang w:val="zh-CN"/>
        </w:rPr>
        <w:t>,</w:t>
      </w:r>
      <w:r w:rsidRPr="00377B66">
        <w:rPr>
          <w:rFonts w:ascii="宋体" w:hAnsi="宋体" w:cs="仿宋_GB2312" w:hint="eastAsia"/>
          <w:snapToGrid w:val="0"/>
          <w:sz w:val="24"/>
          <w:lang w:val="zh-CN"/>
        </w:rPr>
        <w:t>应在响应文件递交截止时间前通过安阳市公共资源交易中心（投标方）电子交易平台上传，供应商应在上传时认真检查上传响应文件是否完整、正确。</w:t>
      </w:r>
    </w:p>
    <w:p w:rsidR="00C8351D" w:rsidRPr="00377B66" w:rsidRDefault="00AF3E21">
      <w:pPr>
        <w:tabs>
          <w:tab w:val="left" w:pos="0"/>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13.</w:t>
      </w:r>
      <w:r w:rsidRPr="00377B66">
        <w:rPr>
          <w:rFonts w:ascii="宋体" w:hAnsi="宋体" w:cs="仿宋_GB2312"/>
          <w:snapToGrid w:val="0"/>
          <w:sz w:val="24"/>
        </w:rPr>
        <w:t xml:space="preserve">2 </w:t>
      </w:r>
      <w:r w:rsidRPr="00377B66">
        <w:rPr>
          <w:rFonts w:ascii="宋体" w:hAnsi="宋体" w:cs="仿宋_GB2312" w:hint="eastAsia"/>
          <w:snapToGrid w:val="0"/>
          <w:sz w:val="24"/>
        </w:rPr>
        <w:t>提交响应文件截止时间后，电子响应文件将无法通过网上投标系统进行上传，采购代理机构将无法接受供应商提交响应文件。</w:t>
      </w:r>
    </w:p>
    <w:p w:rsidR="00C8351D" w:rsidRPr="00377B66" w:rsidRDefault="00AF3E21" w:rsidP="002D528F">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14.</w:t>
      </w:r>
      <w:r w:rsidRPr="00377B66">
        <w:rPr>
          <w:rFonts w:hint="eastAsia"/>
        </w:rPr>
        <w:t xml:space="preserve"> </w:t>
      </w:r>
      <w:r w:rsidRPr="00377B66">
        <w:rPr>
          <w:rFonts w:ascii="宋体" w:hAnsi="宋体" w:hint="eastAsia"/>
          <w:b/>
          <w:snapToGrid w:val="0"/>
          <w:sz w:val="24"/>
        </w:rPr>
        <w:t>递交投标文件的截止日期和地点</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14.1</w:t>
      </w:r>
      <w:r w:rsidRPr="00377B66">
        <w:rPr>
          <w:rFonts w:ascii="宋体" w:hAnsi="宋体" w:cs="仿宋_GB2312"/>
          <w:snapToGrid w:val="0"/>
          <w:sz w:val="24"/>
        </w:rPr>
        <w:t>所有投标文件都必须按采购代理机构在</w:t>
      </w:r>
      <w:r w:rsidRPr="00377B66">
        <w:rPr>
          <w:rFonts w:ascii="宋体" w:hAnsi="宋体" w:cs="仿宋_GB2312" w:hint="eastAsia"/>
          <w:snapToGrid w:val="0"/>
          <w:sz w:val="24"/>
        </w:rPr>
        <w:t>竞争性磋商公告</w:t>
      </w:r>
      <w:r w:rsidRPr="00377B66">
        <w:rPr>
          <w:rFonts w:ascii="宋体" w:hAnsi="宋体" w:cs="仿宋_GB2312"/>
          <w:snapToGrid w:val="0"/>
          <w:sz w:val="24"/>
        </w:rPr>
        <w:t>中规定的投标截止时间之前</w:t>
      </w:r>
      <w:r w:rsidRPr="00377B66">
        <w:rPr>
          <w:rFonts w:ascii="宋体" w:hAnsi="宋体" w:cs="仿宋_GB2312" w:hint="eastAsia"/>
          <w:snapToGrid w:val="0"/>
          <w:sz w:val="24"/>
          <w:lang w:val="zh-CN"/>
        </w:rPr>
        <w:t>提交加密电子响应文件</w:t>
      </w:r>
      <w:r w:rsidRPr="00377B66">
        <w:rPr>
          <w:rFonts w:ascii="宋体" w:hAnsi="宋体" w:cs="仿宋_GB2312"/>
          <w:snapToGrid w:val="0"/>
          <w:sz w:val="24"/>
        </w:rPr>
        <w:t>。</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14.2未</w:t>
      </w:r>
      <w:r w:rsidRPr="00377B66">
        <w:rPr>
          <w:rFonts w:ascii="宋体" w:hAnsi="宋体" w:cs="仿宋_GB2312"/>
          <w:snapToGrid w:val="0"/>
          <w:sz w:val="24"/>
        </w:rPr>
        <w:t>送到指定地点或</w:t>
      </w:r>
      <w:r w:rsidRPr="00377B66">
        <w:rPr>
          <w:rFonts w:ascii="宋体" w:hAnsi="宋体" w:cs="仿宋_GB2312" w:hint="eastAsia"/>
          <w:snapToGrid w:val="0"/>
          <w:sz w:val="24"/>
        </w:rPr>
        <w:t>投标截止时间后递交的投标文件</w:t>
      </w:r>
      <w:r w:rsidRPr="00377B66">
        <w:rPr>
          <w:rFonts w:ascii="宋体" w:hAnsi="宋体" w:cs="仿宋_GB2312"/>
          <w:snapToGrid w:val="0"/>
          <w:sz w:val="24"/>
        </w:rPr>
        <w:t>，采购代理机构将拒绝接收。</w:t>
      </w:r>
    </w:p>
    <w:p w:rsidR="00C8351D" w:rsidRPr="00377B66" w:rsidRDefault="00AF3E21" w:rsidP="002D528F">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15.</w:t>
      </w:r>
      <w:r w:rsidRPr="00377B66">
        <w:rPr>
          <w:rFonts w:ascii="宋体" w:hAnsi="宋体" w:hint="eastAsia"/>
          <w:b/>
          <w:snapToGrid w:val="0"/>
          <w:sz w:val="24"/>
        </w:rPr>
        <w:t>响应文件的补充、修改和撤回</w:t>
      </w:r>
    </w:p>
    <w:p w:rsidR="00C8351D" w:rsidRPr="00377B66" w:rsidRDefault="00AF3E21">
      <w:pPr>
        <w:tabs>
          <w:tab w:val="left" w:pos="1086"/>
        </w:tabs>
        <w:spacing w:line="490" w:lineRule="exact"/>
        <w:ind w:right="240" w:firstLineChars="200" w:firstLine="480"/>
        <w:rPr>
          <w:rFonts w:ascii="宋体" w:hAnsi="宋体"/>
          <w:sz w:val="24"/>
        </w:rPr>
      </w:pPr>
      <w:r w:rsidRPr="00377B66">
        <w:rPr>
          <w:rFonts w:ascii="宋体" w:hAnsi="宋体" w:hint="eastAsia"/>
          <w:sz w:val="24"/>
        </w:rPr>
        <w:t>15.</w:t>
      </w:r>
      <w:r w:rsidRPr="00377B66">
        <w:rPr>
          <w:rFonts w:ascii="宋体" w:hAnsi="宋体"/>
          <w:sz w:val="24"/>
        </w:rPr>
        <w:t>1</w:t>
      </w:r>
      <w:r w:rsidRPr="00377B66">
        <w:rPr>
          <w:rFonts w:ascii="宋体" w:hAnsi="宋体" w:hint="eastAsia"/>
          <w:sz w:val="24"/>
        </w:rPr>
        <w:t xml:space="preserve"> 投标单位于递交响应文件截止时间前如对响应文件进行补充、修改，可以上传新的响应文件进行覆盖。投标单位如撤回响应文件，应及时书面通知采购代理机构进行办理。在递交响应文件截止时间后，投标单位不得再要求修改或撤回其响应文件。</w:t>
      </w:r>
    </w:p>
    <w:p w:rsidR="00C8351D" w:rsidRPr="00377B66" w:rsidRDefault="00AF3E21">
      <w:pPr>
        <w:tabs>
          <w:tab w:val="left" w:pos="1086"/>
        </w:tabs>
        <w:spacing w:line="490" w:lineRule="exact"/>
        <w:ind w:right="240" w:firstLineChars="200" w:firstLine="480"/>
        <w:rPr>
          <w:rFonts w:ascii="宋体" w:hAnsi="宋体"/>
          <w:sz w:val="24"/>
        </w:rPr>
      </w:pPr>
      <w:r w:rsidRPr="00377B66">
        <w:rPr>
          <w:rFonts w:ascii="宋体" w:hAnsi="宋体" w:hint="eastAsia"/>
          <w:sz w:val="24"/>
        </w:rPr>
        <w:t xml:space="preserve">15.2 投标单位在投标截止时间后不得修改或撤回其响应文件， </w:t>
      </w:r>
    </w:p>
    <w:p w:rsidR="00C8351D" w:rsidRPr="00377B66" w:rsidRDefault="00AF3E21">
      <w:pPr>
        <w:overflowPunct w:val="0"/>
        <w:topLinePunct/>
        <w:autoSpaceDN w:val="0"/>
        <w:adjustRightInd w:val="0"/>
        <w:snapToGrid w:val="0"/>
        <w:spacing w:line="490" w:lineRule="exact"/>
        <w:jc w:val="center"/>
        <w:outlineLvl w:val="1"/>
        <w:rPr>
          <w:rFonts w:ascii="宋体" w:hAnsi="宋体"/>
          <w:b/>
          <w:bCs/>
          <w:snapToGrid w:val="0"/>
          <w:sz w:val="24"/>
        </w:rPr>
      </w:pPr>
      <w:bookmarkStart w:id="23" w:name="_Toc175644020"/>
      <w:bookmarkStart w:id="24" w:name="_Toc29898"/>
      <w:bookmarkStart w:id="25" w:name="_Toc3097"/>
      <w:bookmarkStart w:id="26" w:name="_Toc11695"/>
      <w:bookmarkStart w:id="27" w:name="_Toc47541768"/>
      <w:r w:rsidRPr="00377B66">
        <w:rPr>
          <w:rFonts w:ascii="宋体" w:hAnsi="宋体" w:cs="仿宋_GB2312" w:hint="eastAsia"/>
          <w:b/>
          <w:bCs/>
          <w:snapToGrid w:val="0"/>
          <w:sz w:val="24"/>
        </w:rPr>
        <w:t>五、</w:t>
      </w:r>
      <w:bookmarkEnd w:id="23"/>
      <w:r w:rsidRPr="00377B66">
        <w:rPr>
          <w:rFonts w:ascii="宋体" w:hAnsi="宋体" w:hint="eastAsia"/>
          <w:b/>
          <w:bCs/>
          <w:snapToGrid w:val="0"/>
          <w:sz w:val="24"/>
        </w:rPr>
        <w:t>磋商开启仪式</w:t>
      </w:r>
      <w:bookmarkEnd w:id="24"/>
      <w:bookmarkEnd w:id="25"/>
      <w:bookmarkEnd w:id="26"/>
      <w:bookmarkEnd w:id="27"/>
    </w:p>
    <w:p w:rsidR="00C8351D" w:rsidRPr="00377B66" w:rsidRDefault="00AF3E21" w:rsidP="002D528F">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16.</w:t>
      </w:r>
      <w:r w:rsidRPr="00377B66">
        <w:rPr>
          <w:rFonts w:ascii="宋体" w:hAnsi="宋体" w:hint="eastAsia"/>
          <w:b/>
          <w:snapToGrid w:val="0"/>
          <w:sz w:val="24"/>
        </w:rPr>
        <w:t>磋商开启仪式及其有关事项</w:t>
      </w:r>
    </w:p>
    <w:p w:rsidR="00C8351D" w:rsidRPr="00377B66" w:rsidRDefault="00AF3E21">
      <w:pPr>
        <w:tabs>
          <w:tab w:val="left" w:pos="567"/>
        </w:tabs>
        <w:overflowPunct w:val="0"/>
        <w:topLinePunct/>
        <w:autoSpaceDN w:val="0"/>
        <w:adjustRightInd w:val="0"/>
        <w:snapToGrid w:val="0"/>
        <w:spacing w:line="490" w:lineRule="exact"/>
        <w:ind w:firstLineChars="200" w:firstLine="480"/>
        <w:rPr>
          <w:sz w:val="24"/>
          <w:szCs w:val="24"/>
        </w:rPr>
      </w:pPr>
      <w:r w:rsidRPr="00377B66">
        <w:rPr>
          <w:rFonts w:ascii="宋体" w:hAnsi="宋体" w:cs="仿宋_GB2312" w:hint="eastAsia"/>
          <w:snapToGrid w:val="0"/>
          <w:sz w:val="24"/>
        </w:rPr>
        <w:t>16.1</w:t>
      </w:r>
      <w:r w:rsidRPr="00377B66">
        <w:rPr>
          <w:rFonts w:ascii="宋体" w:hAnsi="宋体" w:hint="eastAsia"/>
          <w:snapToGrid w:val="0"/>
          <w:sz w:val="24"/>
        </w:rPr>
        <w:t>采购代理机构（或采购人）按磋商文件规定的时间、地点主持磋商开启仪式，</w:t>
      </w:r>
      <w:r w:rsidRPr="00377B66">
        <w:rPr>
          <w:rFonts w:hint="eastAsia"/>
          <w:sz w:val="24"/>
          <w:szCs w:val="24"/>
        </w:rPr>
        <w:t>投标单位需在开标前打开安阳市公共资源交易中心网站，凭企业数字证书登录投标用户政府采购系统，并进入本项目相匹配的网上开标室。</w:t>
      </w:r>
      <w:r w:rsidRPr="00377B66">
        <w:rPr>
          <w:rFonts w:hint="eastAsia"/>
          <w:sz w:val="24"/>
          <w:szCs w:val="24"/>
        </w:rPr>
        <w:t xml:space="preserve"> </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cs="仿宋_GB2312" w:hint="eastAsia"/>
          <w:snapToGrid w:val="0"/>
          <w:sz w:val="24"/>
        </w:rPr>
        <w:t>16.2投</w:t>
      </w:r>
      <w:r w:rsidRPr="00377B66">
        <w:rPr>
          <w:rFonts w:hint="eastAsia"/>
          <w:sz w:val="24"/>
          <w:szCs w:val="24"/>
        </w:rPr>
        <w:t>标文件解密前，采购人、采购代理机构将会对供应商的信用信息进行查询，对不符合要求的供应商将拒绝其解密。信用信息查询完成后，将要求供应商在规定时间内完成对本单位的加密响应文件解密，</w:t>
      </w:r>
      <w:r w:rsidRPr="00377B66">
        <w:rPr>
          <w:rFonts w:ascii="宋体" w:hAnsi="宋体" w:hint="eastAsia"/>
          <w:snapToGrid w:val="0"/>
          <w:sz w:val="24"/>
        </w:rPr>
        <w:t>由于投标单位的自身原因，在规定时间内解密不成功的，作为无效处理。解密完成后，投标单位的报价将在系统界面上显示。</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16.3供应商代表对开标过程和开标记录有疑义，以及认为采购人、采购代理机构相关工作人员有需要回避的情形的，应在“安阳市公共资源交易中心电子交易平台”系统中提出询问或者回避申请，否则，视为对开标无异议。采购人、采购代理机构对供应商代表提出的询问或者回避申请应当及时处理。</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lastRenderedPageBreak/>
        <w:t>16.4</w:t>
      </w:r>
      <w:r w:rsidRPr="00377B66">
        <w:rPr>
          <w:rFonts w:ascii="宋体" w:hAnsi="宋体"/>
          <w:snapToGrid w:val="0"/>
          <w:sz w:val="24"/>
        </w:rPr>
        <w:t xml:space="preserve"> </w:t>
      </w:r>
      <w:r w:rsidRPr="00377B66">
        <w:rPr>
          <w:rFonts w:ascii="宋体" w:hAnsi="宋体" w:hint="eastAsia"/>
          <w:snapToGrid w:val="0"/>
          <w:sz w:val="24"/>
        </w:rPr>
        <w:t>在开标或评审过程中，有效投标应在三家以上（包括三家）；有效投标不足三家的应予终止（废标）。</w:t>
      </w:r>
    </w:p>
    <w:p w:rsidR="00C8351D" w:rsidRPr="00377B66" w:rsidRDefault="00AF3E21">
      <w:pPr>
        <w:overflowPunct w:val="0"/>
        <w:topLinePunct/>
        <w:autoSpaceDN w:val="0"/>
        <w:adjustRightInd w:val="0"/>
        <w:snapToGrid w:val="0"/>
        <w:spacing w:line="490" w:lineRule="exact"/>
        <w:jc w:val="center"/>
        <w:outlineLvl w:val="1"/>
        <w:rPr>
          <w:rFonts w:ascii="宋体" w:hAnsi="宋体"/>
          <w:b/>
          <w:bCs/>
          <w:snapToGrid w:val="0"/>
          <w:sz w:val="24"/>
        </w:rPr>
      </w:pPr>
      <w:bookmarkStart w:id="28" w:name="_Toc14432"/>
      <w:bookmarkStart w:id="29" w:name="_Toc29428"/>
      <w:bookmarkStart w:id="30" w:name="_Toc175644021"/>
      <w:bookmarkStart w:id="31" w:name="_Toc30841"/>
      <w:bookmarkStart w:id="32" w:name="_Toc47541769"/>
      <w:r w:rsidRPr="00377B66">
        <w:rPr>
          <w:rFonts w:ascii="宋体" w:hAnsi="宋体" w:cs="仿宋_GB2312" w:hint="eastAsia"/>
          <w:b/>
          <w:bCs/>
          <w:snapToGrid w:val="0"/>
          <w:sz w:val="24"/>
        </w:rPr>
        <w:t>六、</w:t>
      </w:r>
      <w:r w:rsidRPr="00377B66">
        <w:rPr>
          <w:rFonts w:ascii="宋体" w:hAnsi="宋体" w:hint="eastAsia"/>
          <w:b/>
          <w:bCs/>
          <w:snapToGrid w:val="0"/>
          <w:sz w:val="24"/>
        </w:rPr>
        <w:t>评标程序和要求</w:t>
      </w:r>
      <w:bookmarkEnd w:id="28"/>
      <w:bookmarkEnd w:id="29"/>
      <w:bookmarkEnd w:id="30"/>
      <w:bookmarkEnd w:id="31"/>
      <w:bookmarkEnd w:id="32"/>
    </w:p>
    <w:p w:rsidR="00C8351D" w:rsidRPr="00377B66" w:rsidRDefault="00AF3E21" w:rsidP="002D528F">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17.</w:t>
      </w:r>
      <w:r w:rsidRPr="00377B66">
        <w:rPr>
          <w:rFonts w:hint="eastAsia"/>
        </w:rPr>
        <w:t xml:space="preserve"> </w:t>
      </w:r>
      <w:r w:rsidRPr="00377B66">
        <w:rPr>
          <w:rFonts w:ascii="宋体" w:hAnsi="宋体" w:hint="eastAsia"/>
          <w:b/>
          <w:snapToGrid w:val="0"/>
          <w:sz w:val="24"/>
        </w:rPr>
        <w:t>磋商小组和评审方法</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17.1磋商和评审由采购人依法组建的磋商小组负责。磋商小组的组成详见供应商须知资料表。</w:t>
      </w:r>
    </w:p>
    <w:p w:rsidR="00C8351D" w:rsidRPr="00377B66" w:rsidRDefault="00AF3E21">
      <w:pPr>
        <w:tabs>
          <w:tab w:val="left" w:pos="0"/>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17.2 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rsidR="00C8351D" w:rsidRPr="00377B66" w:rsidRDefault="00AF3E21">
      <w:pPr>
        <w:tabs>
          <w:tab w:val="left" w:pos="0"/>
        </w:tabs>
        <w:overflowPunct w:val="0"/>
        <w:topLinePunct/>
        <w:autoSpaceDN w:val="0"/>
        <w:adjustRightInd w:val="0"/>
        <w:snapToGrid w:val="0"/>
        <w:spacing w:line="490" w:lineRule="exact"/>
        <w:ind w:firstLineChars="150" w:firstLine="360"/>
        <w:rPr>
          <w:rFonts w:ascii="宋体" w:hAnsi="宋体"/>
          <w:snapToGrid w:val="0"/>
          <w:sz w:val="24"/>
        </w:rPr>
      </w:pPr>
      <w:r w:rsidRPr="00377B66">
        <w:rPr>
          <w:rFonts w:ascii="宋体" w:hAnsi="宋体" w:hint="eastAsia"/>
          <w:snapToGrid w:val="0"/>
          <w:sz w:val="24"/>
        </w:rPr>
        <w:t xml:space="preserve"> 17.3 磋商小组将首先按照本须知第18条对响应文件进行初审。对初审合格的响应文件将按照本须知第19条和第20条对应的磋商和评审程序进行磋商和评审。</w:t>
      </w:r>
    </w:p>
    <w:p w:rsidR="00C8351D" w:rsidRPr="00377B66" w:rsidRDefault="00AF3E21">
      <w:pPr>
        <w:tabs>
          <w:tab w:val="left" w:pos="0"/>
        </w:tabs>
        <w:overflowPunct w:val="0"/>
        <w:topLinePunct/>
        <w:autoSpaceDN w:val="0"/>
        <w:adjustRightInd w:val="0"/>
        <w:snapToGrid w:val="0"/>
        <w:spacing w:line="490" w:lineRule="exact"/>
        <w:ind w:firstLineChars="150" w:firstLine="360"/>
        <w:rPr>
          <w:rFonts w:ascii="宋体" w:hAnsi="宋体"/>
          <w:snapToGrid w:val="0"/>
          <w:sz w:val="24"/>
        </w:rPr>
      </w:pPr>
      <w:r w:rsidRPr="00377B66">
        <w:rPr>
          <w:rFonts w:ascii="宋体" w:hAnsi="宋体" w:hint="eastAsia"/>
          <w:snapToGrid w:val="0"/>
          <w:sz w:val="24"/>
        </w:rPr>
        <w:t xml:space="preserve"> 17.4在磋商期间，磋商小组可要求供应商对其响应文件进行澄清，但不得寻求、提供或允许对磋商价格等实质性内容做任何更改。磋商小组不接受供应商主动提出的澄清、说明。 </w:t>
      </w:r>
    </w:p>
    <w:p w:rsidR="00C8351D" w:rsidRPr="00377B66" w:rsidRDefault="00AF3E21">
      <w:pPr>
        <w:tabs>
          <w:tab w:val="left" w:pos="0"/>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 xml:space="preserve">17.5采购人、采购代理机构不得向磋商小组中的评审专家作倾向性、误导性的解释或者说明。 </w:t>
      </w:r>
    </w:p>
    <w:p w:rsidR="00C8351D" w:rsidRPr="00377B66" w:rsidRDefault="00AF3E21" w:rsidP="002D528F">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18.</w:t>
      </w:r>
      <w:r w:rsidRPr="00377B66">
        <w:rPr>
          <w:rFonts w:ascii="宋体" w:hAnsi="宋体" w:hint="eastAsia"/>
          <w:b/>
          <w:snapToGrid w:val="0"/>
          <w:sz w:val="24"/>
        </w:rPr>
        <w:t>评审程序</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 xml:space="preserve">18.1 响应文件的初审包含资格性检查和符合性检查。 </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18.1.1资格性检查</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 xml:space="preserve">依据法律法规和磋商文件的规定，对响应文件中的资格证明等进行检查，以确定供应商是否具备磋商资格。 </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18.1.2符合性检查</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依据磋商文件的规定，从响应文件的有效性、完整性和对磋商文件的响应程度进行检查，以确定是否对磋商文件的实质性要求作出响应。</w:t>
      </w:r>
    </w:p>
    <w:p w:rsidR="00C8351D" w:rsidRPr="00377B66" w:rsidRDefault="00AF3E21">
      <w:pPr>
        <w:tabs>
          <w:tab w:val="left" w:pos="567"/>
        </w:tabs>
        <w:overflowPunct w:val="0"/>
        <w:topLinePunct/>
        <w:autoSpaceDN w:val="0"/>
        <w:adjustRightInd w:val="0"/>
        <w:snapToGrid w:val="0"/>
        <w:spacing w:line="490" w:lineRule="exact"/>
        <w:ind w:firstLineChars="150" w:firstLine="360"/>
        <w:rPr>
          <w:rFonts w:ascii="宋体" w:hAnsi="宋体" w:cs="仿宋_GB2312"/>
          <w:snapToGrid w:val="0"/>
          <w:sz w:val="24"/>
        </w:rPr>
      </w:pPr>
      <w:r w:rsidRPr="00377B66">
        <w:rPr>
          <w:rFonts w:ascii="宋体" w:hAnsi="宋体" w:cs="仿宋_GB2312" w:hint="eastAsia"/>
          <w:snapToGrid w:val="0"/>
          <w:sz w:val="24"/>
        </w:rPr>
        <w:t xml:space="preserve"> 18.1.3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 </w:t>
      </w:r>
    </w:p>
    <w:p w:rsidR="00C8351D" w:rsidRPr="00377B66" w:rsidRDefault="00AF3E21">
      <w:pPr>
        <w:tabs>
          <w:tab w:val="left" w:pos="567"/>
        </w:tabs>
        <w:overflowPunct w:val="0"/>
        <w:topLinePunct/>
        <w:autoSpaceDN w:val="0"/>
        <w:adjustRightInd w:val="0"/>
        <w:snapToGrid w:val="0"/>
        <w:spacing w:line="490" w:lineRule="exact"/>
        <w:ind w:firstLineChars="150" w:firstLine="360"/>
        <w:rPr>
          <w:rFonts w:ascii="宋体" w:hAnsi="宋体" w:cs="仿宋_GB2312"/>
          <w:snapToGrid w:val="0"/>
          <w:sz w:val="24"/>
        </w:rPr>
      </w:pPr>
      <w:r w:rsidRPr="00377B66">
        <w:rPr>
          <w:rFonts w:ascii="宋体" w:hAnsi="宋体" w:cs="仿宋_GB2312" w:hint="eastAsia"/>
          <w:snapToGrid w:val="0"/>
          <w:sz w:val="24"/>
        </w:rPr>
        <w:t xml:space="preserve">（1）不同供应商法定代表人为同一人或者存在控股、管理关系的； </w:t>
      </w:r>
    </w:p>
    <w:p w:rsidR="00C8351D" w:rsidRPr="00377B66" w:rsidRDefault="00AF3E21">
      <w:pPr>
        <w:tabs>
          <w:tab w:val="left" w:pos="567"/>
        </w:tabs>
        <w:overflowPunct w:val="0"/>
        <w:topLinePunct/>
        <w:autoSpaceDN w:val="0"/>
        <w:adjustRightInd w:val="0"/>
        <w:snapToGrid w:val="0"/>
        <w:spacing w:line="490" w:lineRule="exact"/>
        <w:ind w:firstLineChars="150" w:firstLine="360"/>
        <w:rPr>
          <w:rFonts w:ascii="宋体" w:hAnsi="宋体" w:cs="仿宋_GB2312"/>
          <w:snapToGrid w:val="0"/>
          <w:sz w:val="24"/>
        </w:rPr>
      </w:pPr>
      <w:r w:rsidRPr="00377B66">
        <w:rPr>
          <w:rFonts w:ascii="宋体" w:hAnsi="宋体" w:cs="仿宋_GB2312" w:hint="eastAsia"/>
          <w:snapToGrid w:val="0"/>
          <w:sz w:val="24"/>
        </w:rPr>
        <w:lastRenderedPageBreak/>
        <w:t>（</w:t>
      </w:r>
      <w:r w:rsidR="008F2ED6">
        <w:rPr>
          <w:rFonts w:ascii="宋体" w:hAnsi="宋体" w:cs="仿宋_GB2312"/>
          <w:snapToGrid w:val="0"/>
          <w:sz w:val="24"/>
        </w:rPr>
        <w:t>2</w:t>
      </w:r>
      <w:r w:rsidRPr="00377B66">
        <w:rPr>
          <w:rFonts w:ascii="宋体" w:hAnsi="宋体" w:cs="仿宋_GB2312" w:hint="eastAsia"/>
          <w:snapToGrid w:val="0"/>
          <w:sz w:val="24"/>
        </w:rPr>
        <w:t xml:space="preserve">）响应文件未按磋商文件的要求签署的； </w:t>
      </w:r>
    </w:p>
    <w:p w:rsidR="00C8351D" w:rsidRPr="00377B66" w:rsidRDefault="00AF3E21">
      <w:pPr>
        <w:tabs>
          <w:tab w:val="left" w:pos="567"/>
        </w:tabs>
        <w:overflowPunct w:val="0"/>
        <w:topLinePunct/>
        <w:autoSpaceDN w:val="0"/>
        <w:adjustRightInd w:val="0"/>
        <w:snapToGrid w:val="0"/>
        <w:spacing w:line="490" w:lineRule="exact"/>
        <w:ind w:firstLineChars="150" w:firstLine="360"/>
        <w:rPr>
          <w:rFonts w:ascii="宋体" w:hAnsi="宋体" w:cs="仿宋_GB2312"/>
          <w:snapToGrid w:val="0"/>
          <w:sz w:val="24"/>
        </w:rPr>
      </w:pPr>
      <w:r w:rsidRPr="00377B66">
        <w:rPr>
          <w:rFonts w:ascii="宋体" w:hAnsi="宋体" w:cs="仿宋_GB2312" w:hint="eastAsia"/>
          <w:snapToGrid w:val="0"/>
          <w:sz w:val="24"/>
        </w:rPr>
        <w:t>（</w:t>
      </w:r>
      <w:r w:rsidR="008F2ED6">
        <w:rPr>
          <w:rFonts w:ascii="宋体" w:hAnsi="宋体" w:cs="仿宋_GB2312"/>
          <w:snapToGrid w:val="0"/>
          <w:sz w:val="24"/>
        </w:rPr>
        <w:t>3</w:t>
      </w:r>
      <w:r w:rsidRPr="00377B66">
        <w:rPr>
          <w:rFonts w:ascii="宋体" w:hAnsi="宋体" w:cs="仿宋_GB2312" w:hint="eastAsia"/>
          <w:snapToGrid w:val="0"/>
          <w:sz w:val="24"/>
        </w:rPr>
        <w:t xml:space="preserve">）响应联合体没有提交联合体协议或联合体协议不符合要求的； </w:t>
      </w:r>
    </w:p>
    <w:p w:rsidR="00C8351D" w:rsidRPr="00377B66" w:rsidRDefault="00AF3E21">
      <w:pPr>
        <w:tabs>
          <w:tab w:val="left" w:pos="567"/>
        </w:tabs>
        <w:overflowPunct w:val="0"/>
        <w:topLinePunct/>
        <w:autoSpaceDN w:val="0"/>
        <w:adjustRightInd w:val="0"/>
        <w:snapToGrid w:val="0"/>
        <w:spacing w:line="490" w:lineRule="exact"/>
        <w:ind w:firstLineChars="150" w:firstLine="360"/>
        <w:rPr>
          <w:rFonts w:ascii="宋体" w:hAnsi="宋体" w:cs="仿宋_GB2312"/>
          <w:snapToGrid w:val="0"/>
          <w:sz w:val="24"/>
        </w:rPr>
      </w:pPr>
      <w:r w:rsidRPr="00377B66">
        <w:rPr>
          <w:rFonts w:ascii="宋体" w:hAnsi="宋体" w:cs="仿宋_GB2312" w:hint="eastAsia"/>
          <w:snapToGrid w:val="0"/>
          <w:sz w:val="24"/>
        </w:rPr>
        <w:t>（</w:t>
      </w:r>
      <w:r w:rsidR="008F2ED6">
        <w:rPr>
          <w:rFonts w:ascii="宋体" w:hAnsi="宋体" w:cs="仿宋_GB2312"/>
          <w:snapToGrid w:val="0"/>
          <w:sz w:val="24"/>
        </w:rPr>
        <w:t>4</w:t>
      </w:r>
      <w:r w:rsidRPr="00377B66">
        <w:rPr>
          <w:rFonts w:ascii="宋体" w:hAnsi="宋体" w:cs="仿宋_GB2312" w:hint="eastAsia"/>
          <w:snapToGrid w:val="0"/>
          <w:sz w:val="24"/>
        </w:rPr>
        <w:t xml:space="preserve">）供应商的磋商函、资格证明材料未提供，或不符合国家规定或者磋商文件要求的； </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w:t>
      </w:r>
      <w:r w:rsidR="008F2ED6">
        <w:rPr>
          <w:rFonts w:ascii="宋体" w:hAnsi="宋体" w:cs="仿宋_GB2312"/>
          <w:snapToGrid w:val="0"/>
          <w:sz w:val="24"/>
        </w:rPr>
        <w:t>5</w:t>
      </w:r>
      <w:r w:rsidRPr="00377B66">
        <w:rPr>
          <w:rFonts w:ascii="宋体" w:hAnsi="宋体" w:cs="仿宋_GB2312" w:hint="eastAsia"/>
          <w:snapToGrid w:val="0"/>
          <w:sz w:val="24"/>
        </w:rPr>
        <w:t xml:space="preserve">）同一供应商提交两个以上不同的方案或者磋商价格的，但磋商文件有要求的除外； </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 xml:space="preserve"> （</w:t>
      </w:r>
      <w:r w:rsidR="008F2ED6">
        <w:rPr>
          <w:rFonts w:ascii="宋体" w:hAnsi="宋体" w:cs="仿宋_GB2312"/>
          <w:snapToGrid w:val="0"/>
          <w:sz w:val="24"/>
        </w:rPr>
        <w:t>6</w:t>
      </w:r>
      <w:r w:rsidRPr="00377B66">
        <w:rPr>
          <w:rFonts w:ascii="宋体" w:hAnsi="宋体" w:cs="仿宋_GB2312" w:hint="eastAsia"/>
          <w:snapToGrid w:val="0"/>
          <w:sz w:val="24"/>
        </w:rPr>
        <w:t xml:space="preserve">）磋商价格高于磋商文件设定的预算价的； </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w:t>
      </w:r>
      <w:r w:rsidR="008F2ED6">
        <w:rPr>
          <w:rFonts w:ascii="宋体" w:hAnsi="宋体" w:cs="仿宋_GB2312"/>
          <w:snapToGrid w:val="0"/>
          <w:sz w:val="24"/>
        </w:rPr>
        <w:t>7</w:t>
      </w:r>
      <w:r w:rsidRPr="00377B66">
        <w:rPr>
          <w:rFonts w:ascii="宋体" w:hAnsi="宋体" w:cs="仿宋_GB2312" w:hint="eastAsia"/>
          <w:snapToGrid w:val="0"/>
          <w:sz w:val="24"/>
        </w:rPr>
        <w:t xml:space="preserve">）不接受磋商有效期要求的； </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w:t>
      </w:r>
      <w:r w:rsidR="008F2ED6">
        <w:rPr>
          <w:rFonts w:ascii="宋体" w:hAnsi="宋体" w:cs="仿宋_GB2312"/>
          <w:snapToGrid w:val="0"/>
          <w:sz w:val="24"/>
        </w:rPr>
        <w:t>8</w:t>
      </w:r>
      <w:r w:rsidRPr="00377B66">
        <w:rPr>
          <w:rFonts w:ascii="宋体" w:hAnsi="宋体" w:cs="仿宋_GB2312" w:hint="eastAsia"/>
          <w:snapToGrid w:val="0"/>
          <w:sz w:val="24"/>
        </w:rPr>
        <w:t xml:space="preserve">）供应商有串通磋商、弄虚作假、行贿等违法行为的； </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w:t>
      </w:r>
      <w:r w:rsidR="008F2ED6">
        <w:rPr>
          <w:rFonts w:ascii="宋体" w:hAnsi="宋体" w:cs="仿宋_GB2312"/>
          <w:snapToGrid w:val="0"/>
          <w:sz w:val="24"/>
        </w:rPr>
        <w:t>9</w:t>
      </w:r>
      <w:r w:rsidRPr="00377B66">
        <w:rPr>
          <w:rFonts w:ascii="宋体" w:hAnsi="宋体" w:cs="仿宋_GB2312" w:hint="eastAsia"/>
          <w:snapToGrid w:val="0"/>
          <w:sz w:val="24"/>
        </w:rPr>
        <w:t>）存在磋商文件中规定的否决响应的其他条款的。</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18.2评审期间，供应商法定代表人或委托代理人须时刻关注电子开标室并保持通讯畅通。如因通讯不畅导致供应商无法及时澄清而被认定为无效响应等后果由供应商自行承担。</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18.3澄清有关问题</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对响应文件中含义不明确、同类问题表述不一致或者有明显文字和计算错误的内容，磋商小组可以要求供应商作出必要的澄清、说明或者纠正。供应商的澄清、说明或者补正应当采用书面形式，由其法定代表人或其授权的代表签字并加盖公章。并将澄清内容作为附件上传至“安阳市公共资源交易中心网站(http://www.ayggzy.cn)电子交易平台”系统中。</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供应商的澄清是投标文件的组成部分，并取代投标文件中被澄清的部分。</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18.4 算术更正</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hint="eastAsia"/>
          <w:sz w:val="24"/>
        </w:rPr>
        <w:t>投标文件报价出现前后不一致的按以下方法更正：系统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本款规定的顺序修正。如果供应商不接受对其算术错误的更正，其响应文件可能被否决。</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18.5 对于响应文件中不构成实质性偏差的不正规、不一致或不规则，磋商小组可以接受，但这种接受不能损害或影响任何供应商的相对排序。</w:t>
      </w:r>
    </w:p>
    <w:p w:rsidR="00C8351D" w:rsidRPr="00377B66" w:rsidRDefault="00AF3E21" w:rsidP="002D528F">
      <w:pPr>
        <w:tabs>
          <w:tab w:val="left" w:pos="737"/>
          <w:tab w:val="left" w:pos="120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19.</w:t>
      </w:r>
      <w:r w:rsidRPr="00377B66">
        <w:rPr>
          <w:rFonts w:ascii="宋体" w:hAnsi="宋体" w:hint="eastAsia"/>
          <w:b/>
          <w:snapToGrid w:val="0"/>
          <w:sz w:val="24"/>
        </w:rPr>
        <w:t>磋商</w:t>
      </w:r>
    </w:p>
    <w:p w:rsidR="00C8351D" w:rsidRPr="00377B66" w:rsidRDefault="00AF3E21">
      <w:pPr>
        <w:tabs>
          <w:tab w:val="left" w:pos="737"/>
          <w:tab w:val="left" w:pos="120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bCs/>
          <w:snapToGrid w:val="0"/>
          <w:sz w:val="24"/>
        </w:rPr>
        <w:lastRenderedPageBreak/>
        <w:t>19.1</w:t>
      </w:r>
      <w:r w:rsidRPr="00377B66">
        <w:rPr>
          <w:rFonts w:ascii="宋体" w:hAnsi="宋体" w:hint="eastAsia"/>
          <w:sz w:val="24"/>
        </w:rPr>
        <w:t>磋商小组所有成员应当集中与单一供应商分别进行磋商，并给予所有参加磋商的供应商平等的磋商机会。</w:t>
      </w:r>
    </w:p>
    <w:p w:rsidR="00C8351D" w:rsidRPr="00377B66" w:rsidRDefault="00AF3E21">
      <w:pPr>
        <w:tabs>
          <w:tab w:val="left" w:pos="737"/>
          <w:tab w:val="left" w:pos="1200"/>
        </w:tabs>
        <w:overflowPunct w:val="0"/>
        <w:topLinePunct/>
        <w:autoSpaceDN w:val="0"/>
        <w:adjustRightInd w:val="0"/>
        <w:snapToGrid w:val="0"/>
        <w:spacing w:line="490" w:lineRule="exact"/>
        <w:ind w:firstLineChars="200" w:firstLine="480"/>
        <w:rPr>
          <w:rFonts w:ascii="宋体"/>
          <w:sz w:val="24"/>
        </w:rPr>
      </w:pPr>
      <w:r w:rsidRPr="00377B66">
        <w:rPr>
          <w:rFonts w:ascii="宋体" w:hAnsi="宋体" w:hint="eastAsia"/>
          <w:sz w:val="24"/>
        </w:rPr>
        <w:t>19.2在磋商过程中，磋商小组可以根据磋商文件和磋商情况实质性变动采购需求中的技术、服务要求以及合同草案条款，但不得变动磋商文件中的其他内容。实质性变动的内容，须经采购人代表确认。磋商小组会在评审界面的对话框及时通知所有参加磋商的供应商。评审期间，供应商可通过评审界面的对话框接受询问。磋商结束后，未实质性响应磋商文件的响应文件按无效处理，磋商小组应当通过评审界面的对话框告知有关供应商。</w:t>
      </w:r>
    </w:p>
    <w:p w:rsidR="00C8351D" w:rsidRPr="00377B66" w:rsidRDefault="00AF3E21" w:rsidP="000C1FD7">
      <w:pPr>
        <w:autoSpaceDE w:val="0"/>
        <w:autoSpaceDN w:val="0"/>
        <w:adjustRightInd w:val="0"/>
        <w:snapToGrid w:val="0"/>
        <w:spacing w:beforeLines="50" w:before="120" w:line="300" w:lineRule="auto"/>
        <w:ind w:firstLineChars="236" w:firstLine="566"/>
        <w:rPr>
          <w:rFonts w:ascii="宋体"/>
          <w:sz w:val="24"/>
        </w:rPr>
      </w:pPr>
      <w:r w:rsidRPr="00377B66">
        <w:rPr>
          <w:rFonts w:ascii="宋体" w:hAnsi="宋体" w:hint="eastAsia"/>
          <w:sz w:val="24"/>
        </w:rPr>
        <w:t>19.3对《磋商文件》作出的实质性变动是《磋商文件》的有效组成部分。</w:t>
      </w:r>
    </w:p>
    <w:p w:rsidR="00C8351D" w:rsidRPr="00377B66" w:rsidRDefault="00AF3E21" w:rsidP="000C1FD7">
      <w:pPr>
        <w:autoSpaceDE w:val="0"/>
        <w:autoSpaceDN w:val="0"/>
        <w:adjustRightInd w:val="0"/>
        <w:snapToGrid w:val="0"/>
        <w:spacing w:beforeLines="50" w:before="120" w:line="300" w:lineRule="auto"/>
        <w:ind w:firstLineChars="236" w:firstLine="566"/>
        <w:rPr>
          <w:rFonts w:ascii="宋体"/>
          <w:sz w:val="24"/>
        </w:rPr>
      </w:pPr>
      <w:r w:rsidRPr="00377B66">
        <w:rPr>
          <w:rFonts w:ascii="宋体" w:hAnsi="宋体" w:hint="eastAsia"/>
          <w:sz w:val="24"/>
        </w:rPr>
        <w:t>19.4供应商应当按照《磋商文件》的变动情况和磋商小组的要求重新提交《响应文件》或修订《响应文件》相应条款，并由其法定代表人</w:t>
      </w:r>
      <w:r w:rsidRPr="00377B66">
        <w:rPr>
          <w:rFonts w:ascii="宋体" w:hAnsi="宋体" w:hint="eastAsia"/>
          <w:sz w:val="24"/>
          <w:szCs w:val="24"/>
        </w:rPr>
        <w:t>电子签名</w:t>
      </w:r>
      <w:r w:rsidRPr="00377B66">
        <w:rPr>
          <w:rFonts w:ascii="宋体" w:hAnsi="宋体" w:hint="eastAsia"/>
          <w:sz w:val="24"/>
        </w:rPr>
        <w:t>或者单位签章。</w:t>
      </w:r>
    </w:p>
    <w:p w:rsidR="00C8351D" w:rsidRPr="00377B66" w:rsidRDefault="00AF3E21">
      <w:pPr>
        <w:tabs>
          <w:tab w:val="left" w:pos="737"/>
          <w:tab w:val="left" w:pos="120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19.5在采购过</w:t>
      </w:r>
      <w:r w:rsidRPr="00377B66">
        <w:rPr>
          <w:rFonts w:ascii="宋体" w:hAnsi="宋体" w:hint="eastAsia"/>
          <w:sz w:val="24"/>
          <w:szCs w:val="22"/>
        </w:rPr>
        <w:t>程中</w:t>
      </w:r>
      <w:r w:rsidRPr="00377B66">
        <w:rPr>
          <w:rFonts w:ascii="宋体" w:hAnsi="宋体" w:hint="eastAsia"/>
          <w:sz w:val="24"/>
        </w:rPr>
        <w:t>有效标不足三家的，</w:t>
      </w:r>
      <w:r w:rsidRPr="00377B66">
        <w:rPr>
          <w:rFonts w:ascii="宋体" w:hAnsi="宋体" w:hint="eastAsia"/>
          <w:sz w:val="24"/>
          <w:szCs w:val="22"/>
        </w:rPr>
        <w:t>采购人或</w:t>
      </w:r>
      <w:r w:rsidRPr="00377B66">
        <w:rPr>
          <w:rFonts w:ascii="宋体" w:hAnsi="宋体" w:hint="eastAsia"/>
          <w:sz w:val="24"/>
        </w:rPr>
        <w:t>者采购代理机构应当终止竞争性磋商采购活动，发布项目终止公告并说明原因，重新开展采购活动。</w:t>
      </w:r>
    </w:p>
    <w:p w:rsidR="00C8351D" w:rsidRPr="00377B66" w:rsidRDefault="00AF3E21">
      <w:pPr>
        <w:tabs>
          <w:tab w:val="left" w:pos="737"/>
          <w:tab w:val="left" w:pos="120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19.6磋商文件能够详细列明采购标的的技术、服务要求的，磋商结束后，磋商小组应当要求所有实质性响应的供应商在规定时间内提交最后报价，提交最后报价的供应商不得少于2家。</w:t>
      </w:r>
    </w:p>
    <w:p w:rsidR="00C8351D" w:rsidRPr="00377B66" w:rsidRDefault="00AF3E21">
      <w:pPr>
        <w:tabs>
          <w:tab w:val="left" w:pos="737"/>
          <w:tab w:val="left" w:pos="120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19.7磋商文件不能详细列明采购标的的技术、服务要求，需经磋商由供应商提供最终解决方案的，磋商结束后，磋商小组应当按照少数服从多数的原则投票推荐3家以上供应商的解决方案，并要求其在规定时间内提交最后报价。</w:t>
      </w:r>
    </w:p>
    <w:p w:rsidR="00C8351D" w:rsidRPr="00377B66" w:rsidRDefault="00AF3E21">
      <w:pPr>
        <w:tabs>
          <w:tab w:val="left" w:pos="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 xml:space="preserve">19.8已提交响应文件的供应商，在提交最后报价之前，可以根据磋商情况退出磋商。 </w:t>
      </w:r>
    </w:p>
    <w:p w:rsidR="00C8351D" w:rsidRPr="00377B66" w:rsidRDefault="00AF3E21" w:rsidP="002D528F">
      <w:pPr>
        <w:keepNext/>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20.</w:t>
      </w:r>
      <w:r w:rsidRPr="00377B66">
        <w:rPr>
          <w:rFonts w:ascii="宋体" w:hAnsi="宋体" w:hint="eastAsia"/>
          <w:b/>
          <w:snapToGrid w:val="0"/>
          <w:sz w:val="24"/>
        </w:rPr>
        <w:t>评审</w:t>
      </w:r>
    </w:p>
    <w:p w:rsidR="00C8351D" w:rsidRPr="00377B66" w:rsidRDefault="00AF3E21">
      <w:pPr>
        <w:tabs>
          <w:tab w:val="left" w:pos="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经磋商确定最终采购需求和提交最后报价的供应商后，由磋商小组采用综合评分法对提交最后报价的供应商的响应文件和最后报价进行综合评分。评分的标准详见第四部分评审办法。</w:t>
      </w:r>
    </w:p>
    <w:p w:rsidR="00C8351D" w:rsidRPr="00377B66" w:rsidRDefault="00AF3E21" w:rsidP="002D528F">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hint="eastAsia"/>
          <w:b/>
          <w:snapToGrid w:val="0"/>
          <w:sz w:val="24"/>
        </w:rPr>
        <w:t>21.</w:t>
      </w:r>
      <w:r w:rsidRPr="00377B66">
        <w:rPr>
          <w:rFonts w:hint="eastAsia"/>
        </w:rPr>
        <w:t xml:space="preserve"> </w:t>
      </w:r>
      <w:r w:rsidRPr="00377B66">
        <w:rPr>
          <w:rFonts w:ascii="宋体" w:hAnsi="宋体" w:hint="eastAsia"/>
          <w:b/>
          <w:snapToGrid w:val="0"/>
          <w:sz w:val="24"/>
        </w:rPr>
        <w:t>推荐成交候选供应商名单</w:t>
      </w:r>
    </w:p>
    <w:p w:rsidR="00C8351D" w:rsidRPr="00377B66" w:rsidRDefault="00AF3E21">
      <w:pPr>
        <w:tabs>
          <w:tab w:val="left" w:pos="7655"/>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21.1磋商小组将根据综合评分情况，按照评审得分由高到低顺序推荐 2-3名成交候选供应商，并编写评审报告。评审得分相同的，按照最后报价由低到高的顺序推荐。评审得分且最后报价相同的，按照技术指标优劣顺序推荐。</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21.2评审报告将由磋商小组全体人员签字认可。磋商小组成员对评审报告有异议的，磋商小组按照少数服从多数的原则推荐成交候选供应商，采购程序继续进行。对评审报告</w:t>
      </w:r>
      <w:r w:rsidRPr="00377B66">
        <w:rPr>
          <w:rFonts w:ascii="宋体" w:hAnsi="宋体" w:hint="eastAsia"/>
          <w:snapToGrid w:val="0"/>
          <w:sz w:val="24"/>
        </w:rPr>
        <w:lastRenderedPageBreak/>
        <w:t>有异议的磋商小组成员，应当在报告上签署不同意见并说明理由，由磋商小组书面记录相关情况。磋商小组成员拒绝在报告上签字又不书面说明其不同意见和理由的，视为同意评审报告。</w:t>
      </w:r>
    </w:p>
    <w:p w:rsidR="00C8351D" w:rsidRPr="00377B66" w:rsidRDefault="00AF3E21" w:rsidP="002D528F">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22.</w:t>
      </w:r>
      <w:r w:rsidRPr="00377B66">
        <w:rPr>
          <w:rFonts w:hint="eastAsia"/>
        </w:rPr>
        <w:t xml:space="preserve"> </w:t>
      </w:r>
      <w:r w:rsidRPr="00377B66">
        <w:rPr>
          <w:rFonts w:ascii="宋体" w:hAnsi="宋体" w:hint="eastAsia"/>
          <w:b/>
          <w:snapToGrid w:val="0"/>
          <w:sz w:val="24"/>
        </w:rPr>
        <w:t>成交供应商</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22.1 采购代理机构将在评审结束后2个工作日内将评审报告送采购人确认。</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22.2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22.3采购人或者采购代理机构应当在成交供应商确定后2个工作日内，在省级以上财政部门指定的政府采购信息发布媒体上公告成交结果，同时向成交供应商发出成交通知书，并将磋商文件随成交结果同时公告。</w:t>
      </w:r>
    </w:p>
    <w:p w:rsidR="00C8351D" w:rsidRPr="00377B66" w:rsidRDefault="00AF3E21" w:rsidP="002D528F">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23.</w:t>
      </w:r>
      <w:r w:rsidRPr="00377B66">
        <w:rPr>
          <w:rFonts w:ascii="宋体" w:hAnsi="宋体" w:hint="eastAsia"/>
          <w:b/>
          <w:snapToGrid w:val="0"/>
          <w:sz w:val="24"/>
        </w:rPr>
        <w:t>采购项目终止或取消</w:t>
      </w:r>
    </w:p>
    <w:p w:rsidR="00C8351D" w:rsidRPr="00377B66" w:rsidRDefault="00AF3E21">
      <w:pPr>
        <w:tabs>
          <w:tab w:val="left" w:pos="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23.1出现下列情形之一的，采购人或者采购代理机构应当终止竞争性磋商采购活动，发布项目终止公告并说明原因，重新开展采购活动：</w:t>
      </w:r>
    </w:p>
    <w:p w:rsidR="00C8351D" w:rsidRPr="00377B66" w:rsidRDefault="00AF3E21">
      <w:pPr>
        <w:tabs>
          <w:tab w:val="left" w:pos="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（一）因情况变化，不再符合规定的竞争性磋商采购方式适用情形的；</w:t>
      </w:r>
    </w:p>
    <w:p w:rsidR="00C8351D" w:rsidRPr="00377B66" w:rsidRDefault="00AF3E21">
      <w:pPr>
        <w:tabs>
          <w:tab w:val="left" w:pos="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（二）出现影响采购公正的违法、违规行为的；</w:t>
      </w:r>
    </w:p>
    <w:p w:rsidR="00C8351D" w:rsidRPr="00377B66" w:rsidRDefault="00AF3E21">
      <w:pPr>
        <w:tabs>
          <w:tab w:val="left" w:pos="0"/>
        </w:tabs>
        <w:overflowPunct w:val="0"/>
        <w:topLinePunct/>
        <w:autoSpaceDN w:val="0"/>
        <w:adjustRightInd w:val="0"/>
        <w:snapToGrid w:val="0"/>
        <w:spacing w:line="490" w:lineRule="exact"/>
        <w:rPr>
          <w:rFonts w:ascii="宋体" w:hAnsi="宋体"/>
          <w:sz w:val="24"/>
        </w:rPr>
      </w:pPr>
      <w:r w:rsidRPr="00377B66">
        <w:rPr>
          <w:rFonts w:ascii="宋体" w:hAnsi="宋体" w:hint="eastAsia"/>
          <w:sz w:val="24"/>
        </w:rPr>
        <w:t xml:space="preserve">   （三）在采购过程中符合要求的供应商或者报价未超过采购预算的供应商不足3家的。</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z w:val="24"/>
        </w:rPr>
        <w:t>23.2在采购活动中因重大变故，采购任务取消的，采购人或者采购代理机构应当终止采购活动，通知所有参加采购活动的供应商，并将项目实施情况和采购任务取消原因报送本级监督部门。</w:t>
      </w:r>
    </w:p>
    <w:p w:rsidR="00C8351D" w:rsidRPr="00377B66" w:rsidRDefault="00AF3E21">
      <w:pPr>
        <w:overflowPunct w:val="0"/>
        <w:topLinePunct/>
        <w:autoSpaceDN w:val="0"/>
        <w:adjustRightInd w:val="0"/>
        <w:snapToGrid w:val="0"/>
        <w:spacing w:line="490" w:lineRule="exact"/>
        <w:jc w:val="center"/>
        <w:outlineLvl w:val="1"/>
        <w:rPr>
          <w:rFonts w:ascii="宋体" w:hAnsi="宋体"/>
          <w:b/>
          <w:bCs/>
          <w:snapToGrid w:val="0"/>
          <w:sz w:val="24"/>
        </w:rPr>
      </w:pPr>
      <w:bookmarkStart w:id="33" w:name="_Toc10907"/>
      <w:bookmarkStart w:id="34" w:name="_Toc1576"/>
      <w:bookmarkStart w:id="35" w:name="_Toc175644022"/>
      <w:bookmarkStart w:id="36" w:name="_Toc10672"/>
      <w:bookmarkStart w:id="37" w:name="_Toc47541770"/>
      <w:r w:rsidRPr="00377B66">
        <w:rPr>
          <w:rFonts w:ascii="宋体" w:hAnsi="宋体" w:cs="仿宋_GB2312" w:hint="eastAsia"/>
          <w:b/>
          <w:bCs/>
          <w:snapToGrid w:val="0"/>
          <w:sz w:val="24"/>
        </w:rPr>
        <w:t>七、</w:t>
      </w:r>
      <w:r w:rsidRPr="00377B66">
        <w:rPr>
          <w:rFonts w:ascii="宋体" w:hAnsi="宋体" w:hint="eastAsia"/>
          <w:b/>
          <w:bCs/>
          <w:snapToGrid w:val="0"/>
          <w:sz w:val="24"/>
        </w:rPr>
        <w:t>签订合同</w:t>
      </w:r>
      <w:bookmarkEnd w:id="33"/>
      <w:bookmarkEnd w:id="34"/>
      <w:bookmarkEnd w:id="35"/>
      <w:bookmarkEnd w:id="36"/>
      <w:bookmarkEnd w:id="37"/>
    </w:p>
    <w:p w:rsidR="00C8351D" w:rsidRPr="00377B66" w:rsidRDefault="00AF3E21" w:rsidP="002D528F">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24.</w:t>
      </w:r>
      <w:r w:rsidRPr="00377B66">
        <w:rPr>
          <w:rFonts w:ascii="宋体" w:hAnsi="宋体" w:hint="eastAsia"/>
          <w:b/>
          <w:snapToGrid w:val="0"/>
          <w:sz w:val="24"/>
        </w:rPr>
        <w:t>成交通知</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24.1成交供应商确定后，采购代理机构（或采购人）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24.2采购代理机构（或采购人）对未成交的供应商不做未成交原因的解释。</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lastRenderedPageBreak/>
        <w:t>24.3成交通知书是合同的组成部分。</w:t>
      </w:r>
    </w:p>
    <w:p w:rsidR="00C8351D" w:rsidRPr="00377B66" w:rsidRDefault="00AF3E21" w:rsidP="002D528F">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25.</w:t>
      </w:r>
      <w:r w:rsidRPr="00377B66">
        <w:rPr>
          <w:rFonts w:ascii="宋体" w:hAnsi="宋体" w:hint="eastAsia"/>
          <w:b/>
          <w:snapToGrid w:val="0"/>
          <w:sz w:val="24"/>
        </w:rPr>
        <w:t>成交服务费</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25.1本次竞争性磋商按国家有关规定收取成交服务费，由成交供应商领取成交通知书时一次性付清。请供应商在测算报价时充分考虑这一因素。</w:t>
      </w:r>
    </w:p>
    <w:p w:rsidR="00C8351D" w:rsidRPr="00377B66" w:rsidRDefault="00AF3E21" w:rsidP="002D528F">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hint="eastAsia"/>
          <w:b/>
          <w:snapToGrid w:val="0"/>
          <w:sz w:val="24"/>
        </w:rPr>
        <w:t>26. 签订合同</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cs="仿宋_GB2312" w:hint="eastAsia"/>
          <w:snapToGrid w:val="0"/>
          <w:sz w:val="24"/>
        </w:rPr>
        <w:t>26.1</w:t>
      </w:r>
      <w:r w:rsidRPr="00377B66">
        <w:rPr>
          <w:rFonts w:ascii="宋体" w:hAnsi="宋体" w:hint="eastAsia"/>
          <w:snapToGrid w:val="0"/>
          <w:sz w:val="24"/>
        </w:rPr>
        <w:t>成交供应商应在成交结果公告发布后尽快到采购代理机构领取成交通知书，并在本项目成交结果公告发布之日起30日内与采购人签订采购合同。</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cs="仿宋_GB2312" w:hint="eastAsia"/>
          <w:snapToGrid w:val="0"/>
          <w:sz w:val="24"/>
        </w:rPr>
        <w:t>26.2</w:t>
      </w:r>
      <w:r w:rsidRPr="00377B66">
        <w:rPr>
          <w:rFonts w:ascii="宋体" w:hAnsi="宋体" w:hint="eastAsia"/>
          <w:snapToGrid w:val="0"/>
          <w:sz w:val="24"/>
        </w:rPr>
        <w:t>成交供应商应按照磋商文件、响应文件及评标过程中的有关澄清、说明或者补正文件的内容与采购人签订合同。成交供应商不得再与采购人签订背离合同实质性内容的其它协议或声明。</w:t>
      </w:r>
    </w:p>
    <w:p w:rsidR="00C8351D" w:rsidRPr="00377B66" w:rsidRDefault="00AF3E21">
      <w:pPr>
        <w:tabs>
          <w:tab w:val="left" w:pos="567"/>
        </w:tabs>
        <w:overflowPunct w:val="0"/>
        <w:topLinePunct/>
        <w:autoSpaceDN w:val="0"/>
        <w:adjustRightInd w:val="0"/>
        <w:snapToGrid w:val="0"/>
        <w:spacing w:line="490" w:lineRule="exact"/>
        <w:ind w:firstLineChars="200" w:firstLine="480"/>
        <w:rPr>
          <w:rFonts w:ascii="宋体" w:hAnsi="宋体" w:cs="仿宋_GB2312"/>
          <w:b/>
          <w:bCs/>
          <w:snapToGrid w:val="0"/>
          <w:sz w:val="24"/>
        </w:rPr>
      </w:pPr>
      <w:r w:rsidRPr="00377B66">
        <w:rPr>
          <w:rFonts w:ascii="宋体" w:hAnsi="宋体" w:hint="eastAsia"/>
          <w:sz w:val="24"/>
        </w:rPr>
        <w:t>26.3成交供应商拒绝签订采购合同的，采购人可以参照《政府采购竞争性磋商采购方式管理暂行办法》第二十八条第二款规定的原则确定其他供应商作为成交供应商并签订采购合同，也可以重新开展采购活动。拒绝签订采购合同的成交供应商不得参加对该项目重新开展的采购活动。</w:t>
      </w:r>
      <w:bookmarkStart w:id="38" w:name="_Toc175644024"/>
    </w:p>
    <w:p w:rsidR="00C8351D" w:rsidRPr="00377B66" w:rsidRDefault="00AF3E21">
      <w:pPr>
        <w:overflowPunct w:val="0"/>
        <w:topLinePunct/>
        <w:autoSpaceDN w:val="0"/>
        <w:adjustRightInd w:val="0"/>
        <w:snapToGrid w:val="0"/>
        <w:spacing w:line="490" w:lineRule="exact"/>
        <w:jc w:val="center"/>
        <w:outlineLvl w:val="1"/>
        <w:rPr>
          <w:rFonts w:ascii="宋体" w:hAnsi="宋体"/>
          <w:b/>
          <w:bCs/>
          <w:snapToGrid w:val="0"/>
          <w:sz w:val="24"/>
        </w:rPr>
      </w:pPr>
      <w:bookmarkStart w:id="39" w:name="_Toc13743"/>
      <w:bookmarkStart w:id="40" w:name="_Toc26837"/>
      <w:bookmarkStart w:id="41" w:name="_Toc30278"/>
      <w:bookmarkStart w:id="42" w:name="_Toc47541771"/>
      <w:r w:rsidRPr="00377B66">
        <w:rPr>
          <w:rFonts w:ascii="宋体" w:hAnsi="宋体" w:cs="仿宋_GB2312" w:hint="eastAsia"/>
          <w:b/>
          <w:bCs/>
          <w:snapToGrid w:val="0"/>
          <w:sz w:val="24"/>
        </w:rPr>
        <w:t>八、</w:t>
      </w:r>
      <w:r w:rsidRPr="00377B66">
        <w:rPr>
          <w:rFonts w:ascii="宋体" w:hAnsi="宋体" w:hint="eastAsia"/>
          <w:b/>
          <w:bCs/>
          <w:snapToGrid w:val="0"/>
          <w:sz w:val="24"/>
        </w:rPr>
        <w:t>保密和披露</w:t>
      </w:r>
      <w:bookmarkEnd w:id="38"/>
      <w:bookmarkEnd w:id="39"/>
      <w:bookmarkEnd w:id="40"/>
      <w:bookmarkEnd w:id="41"/>
      <w:bookmarkEnd w:id="42"/>
    </w:p>
    <w:p w:rsidR="00C8351D" w:rsidRPr="00377B66" w:rsidRDefault="00AF3E21" w:rsidP="002D528F">
      <w:pPr>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hint="eastAsia"/>
          <w:b/>
          <w:snapToGrid w:val="0"/>
          <w:sz w:val="24"/>
        </w:rPr>
        <w:t>27.保密</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27.1供应商自领取磋商文件之日起，须承诺承担本招标项目下保密义务，不得将因本次招标获得的信息向第三人外传。</w:t>
      </w:r>
    </w:p>
    <w:p w:rsidR="00C8351D" w:rsidRPr="00377B66" w:rsidRDefault="00AF3E21" w:rsidP="002D528F">
      <w:pPr>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hint="eastAsia"/>
          <w:b/>
          <w:snapToGrid w:val="0"/>
          <w:sz w:val="24"/>
        </w:rPr>
        <w:t>28.披露</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28.1采购代理机构（或采购人）有权将供应商提供的所有资料向有关政府部门或评审标书的有关人员披露。</w:t>
      </w:r>
    </w:p>
    <w:p w:rsidR="00C8351D" w:rsidRPr="00377B66" w:rsidRDefault="00AF3E21">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28.2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rsidR="00C8351D" w:rsidRPr="00377B66" w:rsidRDefault="00AF3E21">
      <w:pPr>
        <w:overflowPunct w:val="0"/>
        <w:topLinePunct/>
        <w:autoSpaceDN w:val="0"/>
        <w:adjustRightInd w:val="0"/>
        <w:snapToGrid w:val="0"/>
        <w:spacing w:line="490" w:lineRule="exact"/>
        <w:jc w:val="center"/>
        <w:outlineLvl w:val="1"/>
        <w:rPr>
          <w:rFonts w:ascii="宋体" w:hAnsi="宋体"/>
          <w:b/>
          <w:bCs/>
          <w:snapToGrid w:val="0"/>
          <w:sz w:val="24"/>
        </w:rPr>
      </w:pPr>
      <w:bookmarkStart w:id="43" w:name="_Toc25861"/>
      <w:bookmarkStart w:id="44" w:name="_Toc23506"/>
      <w:bookmarkStart w:id="45" w:name="_Toc26152"/>
      <w:bookmarkStart w:id="46" w:name="_Toc47541772"/>
      <w:r w:rsidRPr="00377B66">
        <w:rPr>
          <w:rFonts w:ascii="宋体" w:hAnsi="宋体" w:cs="仿宋_GB2312" w:hint="eastAsia"/>
          <w:b/>
          <w:bCs/>
          <w:snapToGrid w:val="0"/>
          <w:sz w:val="24"/>
        </w:rPr>
        <w:t>九、</w:t>
      </w:r>
      <w:r w:rsidRPr="00377B66">
        <w:rPr>
          <w:rFonts w:ascii="宋体" w:hAnsi="宋体" w:hint="eastAsia"/>
          <w:b/>
          <w:bCs/>
          <w:snapToGrid w:val="0"/>
          <w:sz w:val="24"/>
        </w:rPr>
        <w:t>询问和质疑</w:t>
      </w:r>
      <w:bookmarkEnd w:id="43"/>
      <w:bookmarkEnd w:id="44"/>
      <w:bookmarkEnd w:id="45"/>
      <w:bookmarkEnd w:id="46"/>
    </w:p>
    <w:p w:rsidR="00C8351D" w:rsidRPr="00377B66" w:rsidRDefault="00AF3E21" w:rsidP="002D528F">
      <w:pPr>
        <w:overflowPunct w:val="0"/>
        <w:topLinePunct/>
        <w:autoSpaceDN w:val="0"/>
        <w:adjustRightInd w:val="0"/>
        <w:snapToGrid w:val="0"/>
        <w:spacing w:line="490" w:lineRule="exact"/>
        <w:ind w:firstLineChars="200" w:firstLine="482"/>
        <w:rPr>
          <w:rFonts w:ascii="宋体" w:hAnsi="宋体" w:cs="宋体"/>
          <w:b/>
          <w:snapToGrid w:val="0"/>
          <w:sz w:val="24"/>
        </w:rPr>
      </w:pPr>
      <w:r w:rsidRPr="00377B66">
        <w:rPr>
          <w:rFonts w:ascii="宋体" w:hAnsi="宋体" w:cs="宋体" w:hint="eastAsia"/>
          <w:b/>
          <w:snapToGrid w:val="0"/>
          <w:sz w:val="24"/>
        </w:rPr>
        <w:t>29.供应商有权就招标事宜提出询问和质疑</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lastRenderedPageBreak/>
        <w:t>29.1招标程序受到严格的内部监督，以确保授予合同过程的公平公正。</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29.2供应商对磋商文件条款或技术、商务参数有异议的，应当在开标前通过澄清或修改程序提出。</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29.3供应商对采购事项有疑问的，可以向采购代理机构（或采购人）提出询问。</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29.4供应商认为其投标未获公平评审或采购过程和成交结果使自己的合法权益受到损害的，应当在知道或者应知其权益受到损害之日起7个工作日内提出质疑。</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29.5质疑应当以书面形式向采购代理机构（或采购人）提出，经法定代表人签字并加盖公章。</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29.6质疑书应当包括以下主要内容：被质疑项目名称、项目编号、包号、磋商公告发布时间、质疑事项、法律依据（具体条款）、质疑人全称、法定代表人签字、盖章、有效联系方式（包括手机、传真号码）。</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29.7质疑应按照“谁主张、谁举证”的原则，质疑书应当附相关证明材料。质疑材料应为简体中文，一式二份，并当面办理接收手续。</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29.8有下列情形之一的，属于无效质疑，采购代理机构（或采购人）可不予受理：</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（1）未在有效期限内提出质疑的；</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（2）质疑未以书面形式提出的；</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（3）所提交材料未明示属于质疑材料的；</w:t>
      </w:r>
    </w:p>
    <w:p w:rsidR="00C8351D" w:rsidRPr="00377B66" w:rsidRDefault="00AF3E21">
      <w:pPr>
        <w:overflowPunct w:val="0"/>
        <w:topLinePunct/>
        <w:autoSpaceDN w:val="0"/>
        <w:adjustRightInd w:val="0"/>
        <w:snapToGrid w:val="0"/>
        <w:spacing w:line="490" w:lineRule="exact"/>
        <w:rPr>
          <w:rFonts w:ascii="宋体" w:hAnsi="宋体" w:cs="宋体"/>
          <w:snapToGrid w:val="0"/>
          <w:sz w:val="24"/>
        </w:rPr>
      </w:pPr>
      <w:r w:rsidRPr="00377B66">
        <w:rPr>
          <w:rFonts w:ascii="宋体" w:hAnsi="宋体" w:cs="宋体" w:hint="eastAsia"/>
          <w:snapToGrid w:val="0"/>
          <w:sz w:val="24"/>
        </w:rPr>
        <w:t xml:space="preserve">   （4）质疑书没有法定代表人签署本人姓名或印盖本人姓名章并加盖单位公章的；质疑书由参加采购项目的授权代表签署本人姓名或印盖本人姓名章，但没有法定代表人特别授权的；</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（5）质疑书未提供有效联系人或联系方式的；</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（6）质疑事项已经进入投诉或者行政复议或者诉讼程序的；</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（7）质疑书未附相关证明材料，被视为无有效证据支持的；</w:t>
      </w:r>
    </w:p>
    <w:p w:rsidR="00C8351D" w:rsidRPr="00377B66" w:rsidRDefault="00AF3E21">
      <w:pPr>
        <w:overflowPunct w:val="0"/>
        <w:topLinePunct/>
        <w:autoSpaceDN w:val="0"/>
        <w:adjustRightInd w:val="0"/>
        <w:snapToGrid w:val="0"/>
        <w:spacing w:line="490" w:lineRule="exact"/>
        <w:rPr>
          <w:rFonts w:ascii="宋体" w:hAnsi="宋体" w:cs="宋体"/>
          <w:snapToGrid w:val="0"/>
          <w:sz w:val="24"/>
        </w:rPr>
      </w:pPr>
      <w:r w:rsidRPr="00377B66">
        <w:rPr>
          <w:rFonts w:ascii="宋体" w:hAnsi="宋体" w:cs="宋体" w:hint="eastAsia"/>
          <w:snapToGrid w:val="0"/>
          <w:sz w:val="24"/>
        </w:rPr>
        <w:t xml:space="preserve">   （8）供应商对磋商文件条款或技术参数有异议，未在开标前通过澄清或修改程序提出，并且供应商已经参与投标，而于开标后对磋商文件提出质疑的；</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（9）在提出本次质疑前半年内连续三次质疑而无事实依据的；</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（10）其它不符合受理条件的情形。</w:t>
      </w:r>
    </w:p>
    <w:p w:rsidR="00C8351D" w:rsidRPr="00377B66" w:rsidRDefault="00AF3E21">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lastRenderedPageBreak/>
        <w:t>29.9采购代理机构（或采购人）将在收到书面质疑后7个工作日内审查质疑事项，做出答复或相关处理决定，并以书面形式通知质疑供应商和其他有关供应商，但答复的内容不涉及商业秘密。</w:t>
      </w:r>
    </w:p>
    <w:p w:rsidR="00C8351D" w:rsidRPr="00377B66" w:rsidRDefault="00AF3E21">
      <w:pPr>
        <w:overflowPunct w:val="0"/>
        <w:topLinePunct/>
        <w:autoSpaceDN w:val="0"/>
        <w:adjustRightInd w:val="0"/>
        <w:snapToGrid w:val="0"/>
        <w:spacing w:line="490" w:lineRule="exact"/>
        <w:ind w:firstLineChars="200" w:firstLine="480"/>
      </w:pPr>
      <w:r w:rsidRPr="00377B66">
        <w:rPr>
          <w:rFonts w:ascii="宋体" w:hAnsi="宋体" w:cs="宋体" w:hint="eastAsia"/>
          <w:snapToGrid w:val="0"/>
          <w:sz w:val="24"/>
        </w:rPr>
        <w:t>29.10质疑供应商对采购代理机构（或采购人）的答复不满意以及采购代理机构（或采购人）未在规定的时间内做出答复的，可以在答复期满后15个工作日内向相关部门投诉。</w:t>
      </w:r>
    </w:p>
    <w:p w:rsidR="00C8351D" w:rsidRPr="00377B66" w:rsidRDefault="00C8351D">
      <w:pPr>
        <w:spacing w:line="200" w:lineRule="exact"/>
      </w:pPr>
    </w:p>
    <w:p w:rsidR="00C8351D" w:rsidRPr="00377B66" w:rsidRDefault="00C8351D">
      <w:pPr>
        <w:spacing w:line="200" w:lineRule="exact"/>
      </w:pPr>
    </w:p>
    <w:p w:rsidR="00C8351D" w:rsidRPr="00377B66" w:rsidRDefault="00C8351D">
      <w:pPr>
        <w:spacing w:line="200" w:lineRule="exact"/>
      </w:pPr>
    </w:p>
    <w:p w:rsidR="00C8351D" w:rsidRPr="00377B66" w:rsidRDefault="00AF3E21" w:rsidP="000C1FD7">
      <w:pPr>
        <w:widowControl w:val="0"/>
        <w:snapToGrid w:val="0"/>
        <w:spacing w:beforeLines="50" w:before="120" w:afterLines="50" w:after="120" w:line="540" w:lineRule="exact"/>
        <w:jc w:val="center"/>
        <w:textAlignment w:val="baseline"/>
        <w:outlineLvl w:val="0"/>
        <w:rPr>
          <w:rFonts w:ascii="宋体" w:hAnsi="宋体" w:cs="Times New Roman"/>
          <w:b/>
          <w:sz w:val="36"/>
        </w:rPr>
      </w:pPr>
      <w:bookmarkStart w:id="47" w:name="_Toc47541773"/>
      <w:r w:rsidRPr="00377B66">
        <w:rPr>
          <w:rFonts w:ascii="宋体" w:hAnsi="宋体" w:cs="Times New Roman"/>
          <w:b/>
          <w:sz w:val="36"/>
        </w:rPr>
        <w:t>第</w:t>
      </w:r>
      <w:r w:rsidRPr="00377B66">
        <w:rPr>
          <w:rFonts w:ascii="宋体" w:hAnsi="宋体" w:cs="Times New Roman" w:hint="eastAsia"/>
          <w:b/>
          <w:sz w:val="36"/>
        </w:rPr>
        <w:t>三</w:t>
      </w:r>
      <w:r w:rsidRPr="00377B66">
        <w:rPr>
          <w:rFonts w:ascii="宋体" w:hAnsi="宋体" w:cs="Times New Roman"/>
          <w:b/>
          <w:sz w:val="36"/>
        </w:rPr>
        <w:t>部分</w:t>
      </w:r>
      <w:r w:rsidRPr="00377B66">
        <w:rPr>
          <w:rFonts w:ascii="宋体" w:hAnsi="宋体" w:cs="Times New Roman"/>
          <w:b/>
          <w:sz w:val="36"/>
        </w:rPr>
        <w:tab/>
      </w:r>
      <w:r w:rsidRPr="00377B66">
        <w:rPr>
          <w:rFonts w:ascii="宋体" w:hAnsi="宋体" w:cs="Times New Roman" w:hint="eastAsia"/>
          <w:b/>
          <w:sz w:val="36"/>
        </w:rPr>
        <w:t>项目采购需求及技术标准要求</w:t>
      </w:r>
      <w:bookmarkEnd w:id="47"/>
    </w:p>
    <w:p w:rsidR="00C8351D" w:rsidRPr="00377B66" w:rsidRDefault="00AF3E21">
      <w:pPr>
        <w:snapToGrid w:val="0"/>
        <w:spacing w:line="600" w:lineRule="exact"/>
        <w:jc w:val="center"/>
        <w:rPr>
          <w:rFonts w:ascii="宋体" w:hAnsi="宋体"/>
          <w:b/>
          <w:sz w:val="30"/>
        </w:rPr>
      </w:pPr>
      <w:r w:rsidRPr="00377B66">
        <w:rPr>
          <w:rFonts w:ascii="宋体" w:hAnsi="宋体" w:hint="eastAsia"/>
          <w:b/>
          <w:sz w:val="30"/>
        </w:rPr>
        <w:t xml:space="preserve">第一节 </w:t>
      </w:r>
    </w:p>
    <w:p w:rsidR="00C8351D" w:rsidRPr="00377B66" w:rsidRDefault="00AF3E21">
      <w:pPr>
        <w:spacing w:line="500" w:lineRule="exact"/>
        <w:rPr>
          <w:rFonts w:ascii="宋体" w:hAnsi="宋体"/>
          <w:sz w:val="24"/>
        </w:rPr>
      </w:pPr>
      <w:r w:rsidRPr="00377B66">
        <w:rPr>
          <w:rFonts w:ascii="宋体" w:hAnsi="宋体" w:hint="eastAsia"/>
          <w:sz w:val="24"/>
        </w:rPr>
        <w:t>1.1、工程概况</w:t>
      </w:r>
    </w:p>
    <w:p w:rsidR="00C8351D" w:rsidRPr="00377B66" w:rsidRDefault="00AF3E21">
      <w:pPr>
        <w:autoSpaceDE w:val="0"/>
        <w:autoSpaceDN w:val="0"/>
        <w:adjustRightInd w:val="0"/>
        <w:spacing w:line="540" w:lineRule="exact"/>
        <w:ind w:firstLineChars="200" w:firstLine="480"/>
        <w:rPr>
          <w:rFonts w:ascii="宋体" w:hAnsi="宋体"/>
          <w:bCs/>
          <w:sz w:val="24"/>
          <w:szCs w:val="24"/>
        </w:rPr>
      </w:pPr>
      <w:r w:rsidRPr="00377B66">
        <w:rPr>
          <w:rFonts w:ascii="宋体" w:hAnsi="宋体" w:hint="eastAsia"/>
          <w:bCs/>
          <w:sz w:val="24"/>
          <w:szCs w:val="24"/>
        </w:rPr>
        <w:t>1.1、项目名称 ：</w:t>
      </w:r>
      <w:r w:rsidR="00E344C3" w:rsidRPr="00E344C3">
        <w:rPr>
          <w:rFonts w:ascii="宋体" w:hAnsi="宋体" w:hint="eastAsia"/>
          <w:bCs/>
          <w:sz w:val="24"/>
          <w:szCs w:val="24"/>
        </w:rPr>
        <w:t>安阳市第五中学运动场改造项目</w:t>
      </w:r>
      <w:r w:rsidRPr="00377B66">
        <w:rPr>
          <w:rFonts w:ascii="宋体" w:hAnsi="宋体" w:hint="eastAsia"/>
          <w:bCs/>
          <w:sz w:val="24"/>
          <w:szCs w:val="24"/>
        </w:rPr>
        <w:t xml:space="preserve"> ；</w:t>
      </w:r>
    </w:p>
    <w:p w:rsidR="00C8351D" w:rsidRPr="00377B66" w:rsidRDefault="00AF3E21">
      <w:pPr>
        <w:autoSpaceDE w:val="0"/>
        <w:autoSpaceDN w:val="0"/>
        <w:adjustRightInd w:val="0"/>
        <w:spacing w:line="540" w:lineRule="exact"/>
        <w:ind w:firstLineChars="200" w:firstLine="480"/>
        <w:rPr>
          <w:rFonts w:ascii="宋体" w:hAnsi="宋体"/>
          <w:bCs/>
          <w:sz w:val="24"/>
          <w:szCs w:val="24"/>
        </w:rPr>
      </w:pPr>
      <w:r w:rsidRPr="00377B66">
        <w:rPr>
          <w:rFonts w:ascii="宋体" w:hAnsi="宋体" w:hint="eastAsia"/>
          <w:bCs/>
          <w:sz w:val="24"/>
          <w:szCs w:val="24"/>
        </w:rPr>
        <w:t>1.2、项目地点：</w:t>
      </w:r>
      <w:r w:rsidR="009703CA" w:rsidRPr="009703CA">
        <w:rPr>
          <w:rFonts w:ascii="宋体" w:hAnsi="宋体" w:hint="eastAsia"/>
          <w:bCs/>
          <w:sz w:val="24"/>
          <w:szCs w:val="24"/>
        </w:rPr>
        <w:t>安阳市第五中学</w:t>
      </w:r>
      <w:r w:rsidRPr="00377B66">
        <w:rPr>
          <w:rFonts w:ascii="宋体" w:hAnsi="宋体" w:hint="eastAsia"/>
          <w:bCs/>
          <w:sz w:val="24"/>
          <w:szCs w:val="24"/>
        </w:rPr>
        <w:t>校内；</w:t>
      </w:r>
      <w:r w:rsidR="009703CA">
        <w:rPr>
          <w:rFonts w:ascii="宋体" w:hAnsi="宋体" w:hint="eastAsia"/>
          <w:bCs/>
          <w:sz w:val="24"/>
          <w:szCs w:val="24"/>
        </w:rPr>
        <w:t xml:space="preserve"> </w:t>
      </w:r>
      <w:r w:rsidR="009703CA">
        <w:rPr>
          <w:rFonts w:ascii="宋体" w:hAnsi="宋体"/>
          <w:bCs/>
          <w:sz w:val="24"/>
          <w:szCs w:val="24"/>
        </w:rPr>
        <w:t xml:space="preserve"> </w:t>
      </w:r>
    </w:p>
    <w:p w:rsidR="00C8351D" w:rsidRPr="00377B66" w:rsidRDefault="00AF3E21">
      <w:pPr>
        <w:autoSpaceDE w:val="0"/>
        <w:autoSpaceDN w:val="0"/>
        <w:adjustRightInd w:val="0"/>
        <w:spacing w:line="540" w:lineRule="exact"/>
        <w:ind w:firstLineChars="200" w:firstLine="480"/>
        <w:rPr>
          <w:rFonts w:ascii="宋体" w:hAnsi="宋体"/>
          <w:bCs/>
          <w:sz w:val="24"/>
          <w:szCs w:val="24"/>
        </w:rPr>
      </w:pPr>
      <w:r w:rsidRPr="00377B66">
        <w:rPr>
          <w:rFonts w:ascii="宋体" w:hAnsi="宋体" w:hint="eastAsia"/>
          <w:bCs/>
          <w:sz w:val="24"/>
          <w:szCs w:val="24"/>
        </w:rPr>
        <w:t>1.</w:t>
      </w:r>
      <w:r w:rsidRPr="00377B66">
        <w:rPr>
          <w:rFonts w:ascii="宋体" w:hAnsi="宋体"/>
          <w:bCs/>
          <w:sz w:val="24"/>
          <w:szCs w:val="24"/>
        </w:rPr>
        <w:t>3</w:t>
      </w:r>
      <w:r w:rsidRPr="00377B66">
        <w:rPr>
          <w:rFonts w:ascii="宋体" w:hAnsi="宋体" w:hint="eastAsia"/>
          <w:bCs/>
          <w:sz w:val="24"/>
          <w:szCs w:val="24"/>
        </w:rPr>
        <w:t>、招标范围：工程量清单内的全部内容；</w:t>
      </w:r>
    </w:p>
    <w:p w:rsidR="00C8351D" w:rsidRPr="00A52968" w:rsidRDefault="00AF3E21" w:rsidP="00A52968">
      <w:pPr>
        <w:spacing w:line="500" w:lineRule="exact"/>
        <w:ind w:firstLineChars="200" w:firstLine="480"/>
        <w:rPr>
          <w:rFonts w:ascii="宋体" w:hAnsi="宋体"/>
          <w:sz w:val="24"/>
        </w:rPr>
      </w:pPr>
      <w:r w:rsidRPr="00A52968">
        <w:rPr>
          <w:rFonts w:ascii="宋体" w:hAnsi="宋体" w:hint="eastAsia"/>
          <w:sz w:val="24"/>
        </w:rPr>
        <w:t>1.4、工    期：签订合同之日起</w:t>
      </w:r>
      <w:r w:rsidR="0097665E" w:rsidRPr="00A52968">
        <w:rPr>
          <w:rFonts w:ascii="宋体" w:hAnsi="宋体" w:hint="eastAsia"/>
          <w:sz w:val="24"/>
        </w:rPr>
        <w:t>45</w:t>
      </w:r>
      <w:r w:rsidRPr="00A52968">
        <w:rPr>
          <w:rFonts w:ascii="宋体" w:hAnsi="宋体" w:hint="eastAsia"/>
          <w:sz w:val="24"/>
        </w:rPr>
        <w:t>日内完工；</w:t>
      </w:r>
    </w:p>
    <w:p w:rsidR="00C8351D" w:rsidRPr="00A52968" w:rsidRDefault="00AF3E21" w:rsidP="00A52968">
      <w:pPr>
        <w:spacing w:line="500" w:lineRule="exact"/>
        <w:ind w:firstLineChars="200" w:firstLine="480"/>
        <w:rPr>
          <w:rFonts w:ascii="宋体" w:hAnsi="宋体"/>
          <w:sz w:val="24"/>
        </w:rPr>
      </w:pPr>
      <w:r w:rsidRPr="00A52968">
        <w:rPr>
          <w:rFonts w:ascii="宋体" w:hAnsi="宋体" w:hint="eastAsia"/>
          <w:sz w:val="24"/>
        </w:rPr>
        <w:t>1.5、工程质量：达到国家现行工程质量验评合格标准。</w:t>
      </w:r>
    </w:p>
    <w:p w:rsidR="00C8351D" w:rsidRPr="00A52968" w:rsidRDefault="00AF3E21" w:rsidP="00A52968">
      <w:pPr>
        <w:spacing w:line="500" w:lineRule="exact"/>
        <w:ind w:firstLineChars="200" w:firstLine="480"/>
        <w:rPr>
          <w:rFonts w:ascii="宋体" w:hAnsi="宋体"/>
          <w:sz w:val="24"/>
        </w:rPr>
      </w:pPr>
      <w:bookmarkStart w:id="48" w:name="_Toc20616"/>
      <w:r w:rsidRPr="00A52968">
        <w:rPr>
          <w:rFonts w:ascii="宋体" w:hAnsi="宋体" w:hint="eastAsia"/>
          <w:sz w:val="24"/>
        </w:rPr>
        <w:t>1.6、工程内容：</w:t>
      </w:r>
      <w:bookmarkEnd w:id="48"/>
      <w:r w:rsidR="005F5D01" w:rsidRPr="00A52968">
        <w:rPr>
          <w:rFonts w:ascii="宋体" w:hAnsi="宋体" w:hint="eastAsia"/>
          <w:sz w:val="24"/>
        </w:rPr>
        <w:t>拆除原操场跑道、足球场面层，跑道面层采用13mm厚混合型喷面塑胶跑道，足球场面层采用填充式人造草坪及垃圾外运、原基层局部修补、沟道盖板及沟道清理维护等内容。</w:t>
      </w:r>
    </w:p>
    <w:p w:rsidR="00C8351D" w:rsidRPr="00A52968" w:rsidRDefault="00AF3E21" w:rsidP="00A52968">
      <w:pPr>
        <w:spacing w:line="500" w:lineRule="exact"/>
        <w:ind w:firstLineChars="200" w:firstLine="480"/>
        <w:rPr>
          <w:rFonts w:ascii="宋体" w:hAnsi="宋体"/>
          <w:sz w:val="24"/>
        </w:rPr>
      </w:pPr>
      <w:r w:rsidRPr="00A52968">
        <w:rPr>
          <w:rFonts w:ascii="宋体" w:hAnsi="宋体" w:hint="eastAsia"/>
          <w:sz w:val="24"/>
        </w:rPr>
        <w:t>1.2、工程建设标准及技术规范：</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（一）施工验收规范、规程及标准</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1、本采购工程项目的材料（工程设备）、施工须达到现行国家、河南省以及安阳市建设部门或行业的工程建设标准、规范的要求；本采购工程项目的材料（工程设备）为政府强制采购的节能产品的必须为</w:t>
      </w:r>
      <w:r w:rsidRPr="00A52968">
        <w:rPr>
          <w:rFonts w:ascii="宋体" w:hAnsi="宋体" w:hint="eastAsia"/>
          <w:sz w:val="24"/>
        </w:rPr>
        <w:t>《节能产品政府采购清单》</w:t>
      </w:r>
      <w:r w:rsidRPr="00377B66">
        <w:rPr>
          <w:rFonts w:ascii="宋体" w:hAnsi="宋体" w:hint="eastAsia"/>
          <w:sz w:val="24"/>
        </w:rPr>
        <w:t>强制采购产品，应优先选购采用环保生产工艺、使用环保材料产品，优先选购具有自主知识产权的产品，优先选购《节能产品政府采购清单》产品。</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2、施工方案的编制要符合国家、地方现行的技术规范、标准。</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（二）施工安全管理规范、规程及规定（但不限于）如下：</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（1）《建筑机械使用安全技术规程》</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（2）《施工现场临时用电安全技术规范》</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lastRenderedPageBreak/>
        <w:t>（3）河南省住建厅及安阳市关于建筑施工现场安全管理的有关规定。</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（三）施工中涉及到的规范、规程和标准及相关技术要求。</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（四）采购单位或监理工程师依据本工程的特点和具体情况以及国家现行规范、规程和标准制定的本工程特定适用的有关补充规定或要求。</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五）在合同有效期内，如相关主管部门对上述的规范、规程、标准等进行了修订或更新，或者采购单位（或监理工程师）对其制定的相关补充规定或要求进行了修订，则中标施工企业应以更新或修订后的版本为准，并予以执行。</w:t>
      </w:r>
    </w:p>
    <w:p w:rsidR="00C8351D" w:rsidRPr="00377B66" w:rsidRDefault="00AF3E21">
      <w:pPr>
        <w:spacing w:line="500" w:lineRule="exact"/>
        <w:ind w:firstLineChars="200" w:firstLine="480"/>
        <w:rPr>
          <w:rFonts w:ascii="宋体" w:hAnsi="宋体"/>
          <w:sz w:val="24"/>
          <w:szCs w:val="22"/>
        </w:rPr>
      </w:pPr>
      <w:r w:rsidRPr="00377B66">
        <w:rPr>
          <w:rFonts w:ascii="宋体" w:hAnsi="宋体" w:hint="eastAsia"/>
          <w:sz w:val="24"/>
          <w:szCs w:val="22"/>
        </w:rPr>
        <w:t>3、技术标准要求</w:t>
      </w:r>
    </w:p>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hint="eastAsia"/>
          <w:sz w:val="24"/>
          <w:szCs w:val="22"/>
        </w:rPr>
        <w:t>3</w:t>
      </w:r>
      <w:r w:rsidRPr="00CD5655">
        <w:rPr>
          <w:rFonts w:ascii="宋体" w:hAnsi="宋体"/>
          <w:sz w:val="24"/>
          <w:szCs w:val="22"/>
        </w:rPr>
        <w:t>.1</w:t>
      </w:r>
      <w:r w:rsidRPr="00CD5655">
        <w:rPr>
          <w:rFonts w:ascii="宋体" w:hAnsi="宋体" w:hint="eastAsia"/>
          <w:sz w:val="24"/>
          <w:szCs w:val="22"/>
        </w:rPr>
        <w:t>、塑胶跑道参数及技术标准要求：</w:t>
      </w:r>
    </w:p>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sz w:val="24"/>
          <w:szCs w:val="22"/>
        </w:rPr>
        <w:t>3.1.</w:t>
      </w:r>
      <w:r w:rsidRPr="00CD5655">
        <w:rPr>
          <w:rFonts w:ascii="宋体" w:hAnsi="宋体" w:hint="eastAsia"/>
          <w:sz w:val="24"/>
          <w:szCs w:val="22"/>
        </w:rPr>
        <w:t>1、技术要求</w:t>
      </w:r>
    </w:p>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hint="eastAsia"/>
          <w:sz w:val="24"/>
          <w:szCs w:val="22"/>
        </w:rPr>
        <w:t>（1）运动场塑胶跑道采用13mm厚，混合型喷面塑胶跑道面层；分三层施工：封底层、缓冲层（10mm）及面层(3mm)。</w:t>
      </w:r>
    </w:p>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hint="eastAsia"/>
          <w:sz w:val="24"/>
          <w:szCs w:val="22"/>
        </w:rPr>
        <w:t>（2）混合型塑胶跑道面层符合《中小学合成材料面层运动场地》GB36246-2018标准全项检测，混合型塑胶跑道中严禁使用催化剂、黑颗粒等辅料。</w:t>
      </w:r>
    </w:p>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hint="eastAsia"/>
          <w:sz w:val="24"/>
          <w:szCs w:val="22"/>
        </w:rPr>
        <w:t xml:space="preserve">（3）工艺描述：基础封闭层；批刮弹性层，配比为1：3双组分聚氨酯，厚度约9-10mm，填充EPDM颗粒≤25%（重量比）； 喷涂面漆混合搅拌EPDM颗粒，面漆层2-3遍，配比为2:1，厚度约3-4mm；颗粒高聚物含量≥20%。 </w:t>
      </w:r>
    </w:p>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hint="eastAsia"/>
          <w:sz w:val="24"/>
          <w:szCs w:val="22"/>
        </w:rPr>
        <w:t xml:space="preserve"> </w:t>
      </w:r>
      <w:r w:rsidRPr="00CD5655">
        <w:rPr>
          <w:rFonts w:ascii="宋体" w:hAnsi="宋体"/>
          <w:sz w:val="24"/>
          <w:szCs w:val="22"/>
        </w:rPr>
        <w:t>3.1.</w:t>
      </w:r>
      <w:r w:rsidRPr="00CD5655">
        <w:rPr>
          <w:rFonts w:ascii="宋体" w:hAnsi="宋体" w:hint="eastAsia"/>
          <w:sz w:val="24"/>
          <w:szCs w:val="22"/>
        </w:rPr>
        <w:t>2、塑胶跑</w:t>
      </w:r>
      <w:r w:rsidR="002D528F">
        <w:rPr>
          <w:rFonts w:ascii="宋体" w:hAnsi="宋体" w:hint="eastAsia"/>
          <w:sz w:val="24"/>
          <w:szCs w:val="22"/>
        </w:rPr>
        <w:t>道底胶液料</w:t>
      </w:r>
      <w:r w:rsidRPr="00CD5655">
        <w:rPr>
          <w:rFonts w:ascii="宋体" w:hAnsi="宋体" w:hint="eastAsia"/>
          <w:sz w:val="24"/>
          <w:szCs w:val="22"/>
        </w:rPr>
        <w:t>符合GB36246-2018《中小学合成材料</w:t>
      </w:r>
      <w:r w:rsidR="002D528F">
        <w:rPr>
          <w:rFonts w:ascii="宋体" w:hAnsi="宋体" w:hint="eastAsia"/>
          <w:sz w:val="24"/>
          <w:szCs w:val="22"/>
        </w:rPr>
        <w:t>面层运动场地》标准非固体原料中有害物质限量要求</w:t>
      </w:r>
      <w:r w:rsidRPr="00CD5655">
        <w:rPr>
          <w:rFonts w:ascii="宋体" w:hAnsi="宋体" w:hint="eastAsia"/>
          <w:sz w:val="24"/>
          <w:szCs w:val="22"/>
        </w:rPr>
        <w:t>；</w:t>
      </w:r>
    </w:p>
    <w:tbl>
      <w:tblPr>
        <w:tblW w:w="0" w:type="auto"/>
        <w:tblInd w:w="250" w:type="dxa"/>
        <w:tblLayout w:type="fixed"/>
        <w:tblLook w:val="0000" w:firstRow="0" w:lastRow="0" w:firstColumn="0" w:lastColumn="0" w:noHBand="0" w:noVBand="0"/>
      </w:tblPr>
      <w:tblGrid>
        <w:gridCol w:w="1701"/>
        <w:gridCol w:w="5528"/>
        <w:gridCol w:w="1701"/>
      </w:tblGrid>
      <w:tr w:rsidR="0014721E" w:rsidTr="00915BFA">
        <w:trPr>
          <w:trHeight w:val="498"/>
        </w:trPr>
        <w:tc>
          <w:tcPr>
            <w:tcW w:w="1701"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序号</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检测项目</w:t>
            </w:r>
            <w:r w:rsidRPr="00CD5655">
              <w:rPr>
                <w:rFonts w:hint="eastAsia"/>
                <w:sz w:val="24"/>
                <w:szCs w:val="24"/>
              </w:rPr>
              <w:t xml:space="preserve"> </w:t>
            </w:r>
          </w:p>
        </w:tc>
        <w:tc>
          <w:tcPr>
            <w:tcW w:w="1701" w:type="dxa"/>
            <w:tcBorders>
              <w:top w:val="single" w:sz="4" w:space="0" w:color="auto"/>
              <w:left w:val="nil"/>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标准指标</w:t>
            </w:r>
          </w:p>
        </w:tc>
      </w:tr>
      <w:tr w:rsidR="0014721E" w:rsidTr="00915BFA">
        <w:trPr>
          <w:trHeight w:val="703"/>
        </w:trPr>
        <w:tc>
          <w:tcPr>
            <w:tcW w:w="1701"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1</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sz w:val="24"/>
                <w:szCs w:val="24"/>
              </w:rPr>
              <w:t>3</w:t>
            </w:r>
            <w:r w:rsidRPr="00CD5655">
              <w:rPr>
                <w:sz w:val="24"/>
                <w:szCs w:val="24"/>
              </w:rPr>
              <w:t>种邻苯二甲酸酯类</w:t>
            </w:r>
          </w:p>
          <w:p w:rsidR="003B102F" w:rsidRPr="00CD5655" w:rsidRDefault="00AF3E21" w:rsidP="009B1A35">
            <w:pPr>
              <w:jc w:val="center"/>
              <w:rPr>
                <w:sz w:val="24"/>
                <w:szCs w:val="24"/>
              </w:rPr>
            </w:pPr>
            <w:r w:rsidRPr="00CD5655">
              <w:rPr>
                <w:sz w:val="24"/>
                <w:szCs w:val="24"/>
              </w:rPr>
              <w:t>（</w:t>
            </w:r>
            <w:r w:rsidRPr="00CD5655">
              <w:rPr>
                <w:sz w:val="24"/>
                <w:szCs w:val="24"/>
              </w:rPr>
              <w:t>DBP</w:t>
            </w:r>
            <w:r w:rsidRPr="00CD5655">
              <w:rPr>
                <w:sz w:val="24"/>
                <w:szCs w:val="24"/>
              </w:rPr>
              <w:t>、</w:t>
            </w:r>
            <w:r w:rsidRPr="00CD5655">
              <w:rPr>
                <w:sz w:val="24"/>
                <w:szCs w:val="24"/>
              </w:rPr>
              <w:t>BBP</w:t>
            </w:r>
            <w:r w:rsidRPr="00CD5655">
              <w:rPr>
                <w:sz w:val="24"/>
                <w:szCs w:val="24"/>
              </w:rPr>
              <w:t>、</w:t>
            </w:r>
            <w:r w:rsidRPr="00CD5655">
              <w:rPr>
                <w:sz w:val="24"/>
                <w:szCs w:val="24"/>
              </w:rPr>
              <w:t>DEHP</w:t>
            </w:r>
            <w:r w:rsidRPr="00CD5655">
              <w:rPr>
                <w:sz w:val="24"/>
                <w:szCs w:val="24"/>
              </w:rPr>
              <w:t>）总和</w:t>
            </w:r>
            <w:r w:rsidRPr="00CD5655">
              <w:rPr>
                <w:sz w:val="24"/>
                <w:szCs w:val="24"/>
              </w:rPr>
              <w:t>/</w:t>
            </w:r>
            <w:r w:rsidRPr="00CD5655">
              <w:rPr>
                <w:sz w:val="24"/>
                <w:szCs w:val="24"/>
              </w:rPr>
              <w:t>（</w:t>
            </w:r>
            <w:r w:rsidRPr="00CD5655">
              <w:rPr>
                <w:sz w:val="24"/>
                <w:szCs w:val="24"/>
              </w:rPr>
              <w:t>g/kg</w:t>
            </w:r>
            <w:r w:rsidRPr="00CD5655">
              <w:rPr>
                <w:sz w:val="24"/>
                <w:szCs w:val="24"/>
              </w:rPr>
              <w:t>）</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sz w:val="24"/>
                <w:szCs w:val="24"/>
              </w:rPr>
              <w:t>≤1.0</w:t>
            </w:r>
          </w:p>
        </w:tc>
      </w:tr>
      <w:tr w:rsidR="0014721E" w:rsidTr="00915BFA">
        <w:trPr>
          <w:trHeight w:val="665"/>
        </w:trPr>
        <w:tc>
          <w:tcPr>
            <w:tcW w:w="1701"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2</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sz w:val="24"/>
                <w:szCs w:val="24"/>
              </w:rPr>
              <w:t>3</w:t>
            </w:r>
            <w:r w:rsidRPr="00CD5655">
              <w:rPr>
                <w:sz w:val="24"/>
                <w:szCs w:val="24"/>
              </w:rPr>
              <w:t>种邻苯二甲酸酯类</w:t>
            </w:r>
          </w:p>
          <w:p w:rsidR="003B102F" w:rsidRPr="00CD5655" w:rsidRDefault="00AF3E21" w:rsidP="009B1A35">
            <w:pPr>
              <w:jc w:val="center"/>
              <w:rPr>
                <w:sz w:val="24"/>
                <w:szCs w:val="24"/>
              </w:rPr>
            </w:pPr>
            <w:r w:rsidRPr="00CD5655">
              <w:rPr>
                <w:sz w:val="24"/>
                <w:szCs w:val="24"/>
              </w:rPr>
              <w:t>（</w:t>
            </w:r>
            <w:r w:rsidRPr="00CD5655">
              <w:rPr>
                <w:sz w:val="24"/>
                <w:szCs w:val="24"/>
              </w:rPr>
              <w:t>DNOP</w:t>
            </w:r>
            <w:r w:rsidRPr="00CD5655">
              <w:rPr>
                <w:sz w:val="24"/>
                <w:szCs w:val="24"/>
              </w:rPr>
              <w:t>、</w:t>
            </w:r>
            <w:r w:rsidRPr="00CD5655">
              <w:rPr>
                <w:sz w:val="24"/>
                <w:szCs w:val="24"/>
              </w:rPr>
              <w:t>DINP</w:t>
            </w:r>
            <w:r w:rsidRPr="00CD5655">
              <w:rPr>
                <w:sz w:val="24"/>
                <w:szCs w:val="24"/>
              </w:rPr>
              <w:t>、</w:t>
            </w:r>
            <w:r w:rsidRPr="00CD5655">
              <w:rPr>
                <w:sz w:val="24"/>
                <w:szCs w:val="24"/>
              </w:rPr>
              <w:t>DIDP</w:t>
            </w:r>
            <w:r w:rsidRPr="00CD5655">
              <w:rPr>
                <w:sz w:val="24"/>
                <w:szCs w:val="24"/>
              </w:rPr>
              <w:t>）总和</w:t>
            </w:r>
            <w:r w:rsidRPr="00CD5655">
              <w:rPr>
                <w:sz w:val="24"/>
                <w:szCs w:val="24"/>
              </w:rPr>
              <w:t>/</w:t>
            </w:r>
            <w:r w:rsidRPr="00CD5655">
              <w:rPr>
                <w:sz w:val="24"/>
                <w:szCs w:val="24"/>
              </w:rPr>
              <w:t>（</w:t>
            </w:r>
            <w:r w:rsidRPr="00CD5655">
              <w:rPr>
                <w:sz w:val="24"/>
                <w:szCs w:val="24"/>
              </w:rPr>
              <w:t>g/kg</w:t>
            </w:r>
            <w:r w:rsidRPr="00CD5655">
              <w:rPr>
                <w:sz w:val="24"/>
                <w:szCs w:val="24"/>
              </w:rPr>
              <w:t>）</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sz w:val="24"/>
                <w:szCs w:val="24"/>
              </w:rPr>
              <w:t>≤1.0</w:t>
            </w:r>
          </w:p>
        </w:tc>
      </w:tr>
      <w:tr w:rsidR="0014721E" w:rsidTr="00915BFA">
        <w:trPr>
          <w:trHeight w:val="338"/>
        </w:trPr>
        <w:tc>
          <w:tcPr>
            <w:tcW w:w="1701"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3</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sz w:val="24"/>
                <w:szCs w:val="24"/>
              </w:rPr>
              <w:t>短链氯化石蜡</w:t>
            </w:r>
            <w:r w:rsidRPr="00CD5655">
              <w:rPr>
                <w:rFonts w:hint="eastAsia"/>
                <w:sz w:val="24"/>
                <w:szCs w:val="24"/>
              </w:rPr>
              <w:t>（</w:t>
            </w:r>
            <w:r w:rsidRPr="00CD5655">
              <w:rPr>
                <w:rFonts w:hint="eastAsia"/>
                <w:sz w:val="24"/>
                <w:szCs w:val="24"/>
              </w:rPr>
              <w:t>C</w:t>
            </w:r>
            <w:r w:rsidRPr="00CD5655">
              <w:rPr>
                <w:rFonts w:hint="eastAsia"/>
                <w:sz w:val="24"/>
                <w:szCs w:val="24"/>
                <w:vertAlign w:val="subscript"/>
              </w:rPr>
              <w:t>10</w:t>
            </w:r>
            <w:r w:rsidRPr="00CD5655">
              <w:rPr>
                <w:rFonts w:hint="eastAsia"/>
                <w:sz w:val="24"/>
                <w:szCs w:val="24"/>
              </w:rPr>
              <w:t>-C</w:t>
            </w:r>
            <w:r w:rsidRPr="00CD5655">
              <w:rPr>
                <w:rFonts w:hint="eastAsia"/>
                <w:sz w:val="24"/>
                <w:szCs w:val="24"/>
                <w:vertAlign w:val="subscript"/>
              </w:rPr>
              <w:t>13</w:t>
            </w:r>
            <w:r w:rsidRPr="00CD5655">
              <w:rPr>
                <w:rFonts w:hint="eastAsia"/>
                <w:sz w:val="24"/>
                <w:szCs w:val="24"/>
              </w:rPr>
              <w:t>）</w:t>
            </w:r>
            <w:r w:rsidRPr="00CD5655">
              <w:rPr>
                <w:rFonts w:hint="eastAsia"/>
                <w:sz w:val="24"/>
                <w:szCs w:val="24"/>
              </w:rPr>
              <w:t>/</w:t>
            </w:r>
            <w:r w:rsidRPr="00CD5655">
              <w:rPr>
                <w:sz w:val="24"/>
                <w:szCs w:val="24"/>
              </w:rPr>
              <w:t>（</w:t>
            </w:r>
            <w:r w:rsidRPr="00CD5655">
              <w:rPr>
                <w:sz w:val="24"/>
                <w:szCs w:val="24"/>
              </w:rPr>
              <w:t>g/kg</w:t>
            </w:r>
            <w:r w:rsidRPr="00CD5655">
              <w:rPr>
                <w:sz w:val="24"/>
                <w:szCs w:val="24"/>
              </w:rPr>
              <w:t>）</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sz w:val="24"/>
                <w:szCs w:val="24"/>
              </w:rPr>
              <w:t>≤</w:t>
            </w:r>
            <w:r w:rsidRPr="00CD5655">
              <w:rPr>
                <w:rFonts w:ascii="宋体" w:hAnsi="宋体" w:cs="宋体" w:hint="eastAsia"/>
                <w:sz w:val="24"/>
                <w:szCs w:val="24"/>
              </w:rPr>
              <w:t>1.5</w:t>
            </w:r>
          </w:p>
        </w:tc>
      </w:tr>
      <w:tr w:rsidR="0014721E" w:rsidTr="00915BFA">
        <w:trPr>
          <w:trHeight w:val="665"/>
        </w:trPr>
        <w:tc>
          <w:tcPr>
            <w:tcW w:w="1701"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4</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sz w:val="24"/>
                <w:szCs w:val="24"/>
              </w:rPr>
              <w:t>游离甲苯二异氰酸酯（</w:t>
            </w:r>
            <w:r w:rsidRPr="00CD5655">
              <w:rPr>
                <w:sz w:val="24"/>
                <w:szCs w:val="24"/>
              </w:rPr>
              <w:t>TDI</w:t>
            </w:r>
            <w:r w:rsidRPr="00CD5655">
              <w:rPr>
                <w:sz w:val="24"/>
                <w:szCs w:val="24"/>
              </w:rPr>
              <w:t>）和游离六亚甲基二异氰酸酯（</w:t>
            </w:r>
            <w:r w:rsidRPr="00CD5655">
              <w:rPr>
                <w:sz w:val="24"/>
                <w:szCs w:val="24"/>
              </w:rPr>
              <w:t>HDI</w:t>
            </w:r>
            <w:r w:rsidRPr="00CD5655">
              <w:rPr>
                <w:sz w:val="24"/>
                <w:szCs w:val="24"/>
              </w:rPr>
              <w:t>）总和</w:t>
            </w:r>
            <w:r w:rsidRPr="00CD5655">
              <w:rPr>
                <w:rFonts w:hint="eastAsia"/>
                <w:sz w:val="24"/>
                <w:szCs w:val="24"/>
              </w:rPr>
              <w:t>/</w:t>
            </w:r>
            <w:r w:rsidRPr="00CD5655">
              <w:rPr>
                <w:sz w:val="24"/>
                <w:szCs w:val="24"/>
              </w:rPr>
              <w:t>（</w:t>
            </w:r>
            <w:r w:rsidRPr="00CD5655">
              <w:rPr>
                <w:sz w:val="24"/>
                <w:szCs w:val="24"/>
              </w:rPr>
              <w:t>g/kg</w:t>
            </w:r>
            <w:r w:rsidRPr="00CD5655">
              <w:rPr>
                <w:sz w:val="24"/>
                <w:szCs w:val="24"/>
              </w:rPr>
              <w:t>）</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sz w:val="24"/>
                <w:szCs w:val="24"/>
              </w:rPr>
              <w:t>≤</w:t>
            </w:r>
            <w:r w:rsidRPr="00CD5655">
              <w:rPr>
                <w:rFonts w:ascii="宋体" w:hAnsi="宋体" w:cs="宋体" w:hint="eastAsia"/>
                <w:sz w:val="24"/>
                <w:szCs w:val="24"/>
              </w:rPr>
              <w:t>10</w:t>
            </w:r>
          </w:p>
        </w:tc>
      </w:tr>
      <w:tr w:rsidR="0014721E" w:rsidTr="00915BFA">
        <w:trPr>
          <w:trHeight w:val="420"/>
        </w:trPr>
        <w:tc>
          <w:tcPr>
            <w:tcW w:w="1701"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5</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sz w:val="24"/>
                <w:szCs w:val="24"/>
              </w:rPr>
              <w:t>挥发性有机化合物</w:t>
            </w:r>
            <w:r w:rsidRPr="00CD5655">
              <w:rPr>
                <w:rFonts w:hint="eastAsia"/>
                <w:sz w:val="24"/>
                <w:szCs w:val="24"/>
              </w:rPr>
              <w:t>/</w:t>
            </w:r>
            <w:r w:rsidRPr="00CD5655">
              <w:rPr>
                <w:sz w:val="24"/>
                <w:szCs w:val="24"/>
              </w:rPr>
              <w:t>（</w:t>
            </w:r>
            <w:r w:rsidRPr="00CD5655">
              <w:rPr>
                <w:sz w:val="24"/>
                <w:szCs w:val="24"/>
              </w:rPr>
              <w:t>g/</w:t>
            </w:r>
            <w:r w:rsidRPr="00CD5655">
              <w:rPr>
                <w:rFonts w:hint="eastAsia"/>
                <w:sz w:val="24"/>
                <w:szCs w:val="24"/>
              </w:rPr>
              <w:t>L</w:t>
            </w:r>
            <w:r w:rsidRPr="00CD5655">
              <w:rPr>
                <w:sz w:val="24"/>
                <w:szCs w:val="24"/>
              </w:rPr>
              <w:t>）</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sz w:val="24"/>
                <w:szCs w:val="24"/>
              </w:rPr>
              <w:t>≤</w:t>
            </w:r>
            <w:r w:rsidRPr="00CD5655">
              <w:rPr>
                <w:rFonts w:ascii="宋体" w:hAnsi="宋体" w:cs="宋体" w:hint="eastAsia"/>
                <w:sz w:val="24"/>
                <w:szCs w:val="24"/>
              </w:rPr>
              <w:t>50</w:t>
            </w:r>
          </w:p>
        </w:tc>
      </w:tr>
      <w:tr w:rsidR="0014721E" w:rsidTr="00915BFA">
        <w:trPr>
          <w:trHeight w:val="420"/>
        </w:trPr>
        <w:tc>
          <w:tcPr>
            <w:tcW w:w="1701"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6</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游离</w:t>
            </w:r>
            <w:r w:rsidRPr="00CD5655">
              <w:rPr>
                <w:sz w:val="24"/>
                <w:szCs w:val="24"/>
              </w:rPr>
              <w:t>甲醛</w:t>
            </w:r>
            <w:r w:rsidRPr="00CD5655">
              <w:rPr>
                <w:rFonts w:hint="eastAsia"/>
                <w:sz w:val="24"/>
                <w:szCs w:val="24"/>
              </w:rPr>
              <w:t>/</w:t>
            </w:r>
            <w:r w:rsidRPr="00CD5655">
              <w:rPr>
                <w:sz w:val="24"/>
                <w:szCs w:val="24"/>
              </w:rPr>
              <w:t>（</w:t>
            </w:r>
            <w:r w:rsidRPr="00CD5655">
              <w:rPr>
                <w:sz w:val="24"/>
                <w:szCs w:val="24"/>
              </w:rPr>
              <w:t>g/kg</w:t>
            </w:r>
            <w:r w:rsidRPr="00CD5655">
              <w:rPr>
                <w:sz w:val="24"/>
                <w:szCs w:val="24"/>
              </w:rPr>
              <w:t>）</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sz w:val="24"/>
                <w:szCs w:val="24"/>
              </w:rPr>
              <w:t>≤</w:t>
            </w:r>
            <w:r w:rsidRPr="00CD5655">
              <w:rPr>
                <w:rFonts w:ascii="宋体" w:hAnsi="宋体" w:cs="宋体" w:hint="eastAsia"/>
                <w:sz w:val="24"/>
                <w:szCs w:val="24"/>
              </w:rPr>
              <w:t>0.50</w:t>
            </w:r>
          </w:p>
        </w:tc>
      </w:tr>
      <w:tr w:rsidR="0014721E" w:rsidTr="00915BFA">
        <w:trPr>
          <w:trHeight w:val="420"/>
        </w:trPr>
        <w:tc>
          <w:tcPr>
            <w:tcW w:w="1701"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7</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sz w:val="24"/>
                <w:szCs w:val="24"/>
              </w:rPr>
              <w:t>苯</w:t>
            </w:r>
            <w:r w:rsidRPr="00CD5655">
              <w:rPr>
                <w:rFonts w:hint="eastAsia"/>
                <w:sz w:val="24"/>
                <w:szCs w:val="24"/>
              </w:rPr>
              <w:t>/</w:t>
            </w:r>
            <w:r w:rsidRPr="00CD5655">
              <w:rPr>
                <w:sz w:val="24"/>
                <w:szCs w:val="24"/>
              </w:rPr>
              <w:t>（</w:t>
            </w:r>
            <w:r w:rsidRPr="00CD5655">
              <w:rPr>
                <w:sz w:val="24"/>
                <w:szCs w:val="24"/>
              </w:rPr>
              <w:t>g/kg</w:t>
            </w:r>
            <w:r w:rsidRPr="00CD5655">
              <w:rPr>
                <w:sz w:val="24"/>
                <w:szCs w:val="24"/>
              </w:rPr>
              <w:t>）</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sz w:val="24"/>
                <w:szCs w:val="24"/>
              </w:rPr>
              <w:t>≤</w:t>
            </w:r>
            <w:r w:rsidRPr="00CD5655">
              <w:rPr>
                <w:rFonts w:ascii="宋体" w:hAnsi="宋体" w:cs="宋体" w:hint="eastAsia"/>
                <w:sz w:val="24"/>
                <w:szCs w:val="24"/>
              </w:rPr>
              <w:t>0.05</w:t>
            </w:r>
          </w:p>
        </w:tc>
      </w:tr>
      <w:tr w:rsidR="0014721E" w:rsidTr="00915BFA">
        <w:trPr>
          <w:trHeight w:val="420"/>
        </w:trPr>
        <w:tc>
          <w:tcPr>
            <w:tcW w:w="1701"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8</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sz w:val="24"/>
                <w:szCs w:val="24"/>
              </w:rPr>
              <w:t>甲苯、二甲苯</w:t>
            </w:r>
            <w:r w:rsidRPr="00CD5655">
              <w:rPr>
                <w:rFonts w:hint="eastAsia"/>
                <w:sz w:val="24"/>
                <w:szCs w:val="24"/>
              </w:rPr>
              <w:t>和</w:t>
            </w:r>
            <w:r w:rsidRPr="00CD5655">
              <w:rPr>
                <w:sz w:val="24"/>
                <w:szCs w:val="24"/>
              </w:rPr>
              <w:t>乙苯总和</w:t>
            </w:r>
            <w:r w:rsidRPr="00CD5655">
              <w:rPr>
                <w:rFonts w:hint="eastAsia"/>
                <w:sz w:val="24"/>
                <w:szCs w:val="24"/>
              </w:rPr>
              <w:t>/</w:t>
            </w:r>
            <w:r w:rsidRPr="00CD5655">
              <w:rPr>
                <w:sz w:val="24"/>
                <w:szCs w:val="24"/>
              </w:rPr>
              <w:t>（</w:t>
            </w:r>
            <w:r w:rsidRPr="00CD5655">
              <w:rPr>
                <w:sz w:val="24"/>
                <w:szCs w:val="24"/>
              </w:rPr>
              <w:t>g/kg</w:t>
            </w:r>
            <w:r w:rsidRPr="00CD5655">
              <w:rPr>
                <w:sz w:val="24"/>
                <w:szCs w:val="24"/>
              </w:rPr>
              <w:t>）</w:t>
            </w:r>
            <w:r w:rsidRPr="00CD5655">
              <w:rPr>
                <w:sz w:val="24"/>
                <w:szCs w:val="24"/>
              </w:rPr>
              <w:t xml:space="preserve"> </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sz w:val="24"/>
                <w:szCs w:val="24"/>
              </w:rPr>
              <w:t>≤1.0</w:t>
            </w:r>
          </w:p>
        </w:tc>
      </w:tr>
      <w:tr w:rsidR="0014721E" w:rsidTr="00915BFA">
        <w:trPr>
          <w:trHeight w:val="420"/>
        </w:trPr>
        <w:tc>
          <w:tcPr>
            <w:tcW w:w="1701"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lastRenderedPageBreak/>
              <w:t>9</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可溶性铅</w:t>
            </w:r>
            <w:r w:rsidRPr="00CD5655">
              <w:rPr>
                <w:rFonts w:hint="eastAsia"/>
                <w:sz w:val="24"/>
                <w:szCs w:val="24"/>
              </w:rPr>
              <w:t xml:space="preserve"> /</w:t>
            </w:r>
            <w:r w:rsidRPr="00CD5655">
              <w:rPr>
                <w:sz w:val="24"/>
                <w:szCs w:val="24"/>
              </w:rPr>
              <w:t>(</w:t>
            </w:r>
            <w:r w:rsidRPr="00CD5655">
              <w:rPr>
                <w:rFonts w:hint="eastAsia"/>
                <w:sz w:val="24"/>
                <w:szCs w:val="24"/>
              </w:rPr>
              <w:t>m</w:t>
            </w:r>
            <w:r w:rsidRPr="00CD5655">
              <w:rPr>
                <w:sz w:val="24"/>
                <w:szCs w:val="24"/>
              </w:rPr>
              <w:t>g/kg)</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hint="eastAsia"/>
                <w:sz w:val="24"/>
                <w:szCs w:val="24"/>
              </w:rPr>
              <w:t>≤50</w:t>
            </w:r>
          </w:p>
        </w:tc>
      </w:tr>
      <w:tr w:rsidR="0014721E" w:rsidTr="00915BFA">
        <w:trPr>
          <w:trHeight w:val="420"/>
        </w:trPr>
        <w:tc>
          <w:tcPr>
            <w:tcW w:w="1701"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10</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可溶性镉</w:t>
            </w:r>
            <w:r w:rsidRPr="00CD5655">
              <w:rPr>
                <w:rFonts w:hint="eastAsia"/>
                <w:sz w:val="24"/>
                <w:szCs w:val="24"/>
              </w:rPr>
              <w:t xml:space="preserve"> /</w:t>
            </w:r>
            <w:r w:rsidRPr="00CD5655">
              <w:rPr>
                <w:sz w:val="24"/>
                <w:szCs w:val="24"/>
              </w:rPr>
              <w:t>(</w:t>
            </w:r>
            <w:r w:rsidRPr="00CD5655">
              <w:rPr>
                <w:rFonts w:hint="eastAsia"/>
                <w:sz w:val="24"/>
                <w:szCs w:val="24"/>
              </w:rPr>
              <w:t>m</w:t>
            </w:r>
            <w:r w:rsidRPr="00CD5655">
              <w:rPr>
                <w:sz w:val="24"/>
                <w:szCs w:val="24"/>
              </w:rPr>
              <w:t>g/kg)</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hint="eastAsia"/>
                <w:sz w:val="24"/>
                <w:szCs w:val="24"/>
              </w:rPr>
              <w:t>≤</w:t>
            </w:r>
            <w:r w:rsidRPr="00CD5655">
              <w:rPr>
                <w:rFonts w:ascii="宋体" w:hAnsi="宋体" w:cs="宋体"/>
                <w:sz w:val="24"/>
                <w:szCs w:val="24"/>
              </w:rPr>
              <w:t>10</w:t>
            </w:r>
          </w:p>
        </w:tc>
      </w:tr>
      <w:tr w:rsidR="0014721E" w:rsidTr="00915BFA">
        <w:trPr>
          <w:trHeight w:val="418"/>
        </w:trPr>
        <w:tc>
          <w:tcPr>
            <w:tcW w:w="1701"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11</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可溶性铬</w:t>
            </w:r>
            <w:r w:rsidRPr="00CD5655">
              <w:rPr>
                <w:rFonts w:hint="eastAsia"/>
                <w:sz w:val="24"/>
                <w:szCs w:val="24"/>
              </w:rPr>
              <w:t xml:space="preserve"> /</w:t>
            </w:r>
            <w:r w:rsidRPr="00CD5655">
              <w:rPr>
                <w:sz w:val="24"/>
                <w:szCs w:val="24"/>
              </w:rPr>
              <w:t>(</w:t>
            </w:r>
            <w:r w:rsidRPr="00CD5655">
              <w:rPr>
                <w:rFonts w:hint="eastAsia"/>
                <w:sz w:val="24"/>
                <w:szCs w:val="24"/>
              </w:rPr>
              <w:t>m</w:t>
            </w:r>
            <w:r w:rsidRPr="00CD5655">
              <w:rPr>
                <w:sz w:val="24"/>
                <w:szCs w:val="24"/>
              </w:rPr>
              <w:t xml:space="preserve">g/kg) </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hint="eastAsia"/>
                <w:sz w:val="24"/>
                <w:szCs w:val="24"/>
              </w:rPr>
              <w:t>≤</w:t>
            </w:r>
            <w:r w:rsidRPr="00CD5655">
              <w:rPr>
                <w:rFonts w:ascii="宋体" w:hAnsi="宋体" w:cs="宋体"/>
                <w:sz w:val="24"/>
                <w:szCs w:val="24"/>
              </w:rPr>
              <w:t>10</w:t>
            </w:r>
          </w:p>
        </w:tc>
      </w:tr>
      <w:tr w:rsidR="0014721E" w:rsidTr="00915BFA">
        <w:trPr>
          <w:trHeight w:val="483"/>
        </w:trPr>
        <w:tc>
          <w:tcPr>
            <w:tcW w:w="1701"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12</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可溶性汞</w:t>
            </w:r>
            <w:r w:rsidRPr="00CD5655">
              <w:rPr>
                <w:rFonts w:hint="eastAsia"/>
                <w:sz w:val="24"/>
                <w:szCs w:val="24"/>
              </w:rPr>
              <w:t xml:space="preserve"> /</w:t>
            </w:r>
            <w:r w:rsidRPr="00CD5655">
              <w:rPr>
                <w:sz w:val="24"/>
                <w:szCs w:val="24"/>
              </w:rPr>
              <w:t>(</w:t>
            </w:r>
            <w:r w:rsidRPr="00CD5655">
              <w:rPr>
                <w:rFonts w:hint="eastAsia"/>
                <w:sz w:val="24"/>
                <w:szCs w:val="24"/>
              </w:rPr>
              <w:t>m</w:t>
            </w:r>
            <w:r w:rsidRPr="00CD5655">
              <w:rPr>
                <w:sz w:val="24"/>
                <w:szCs w:val="24"/>
              </w:rPr>
              <w:t xml:space="preserve">g/kg) </w:t>
            </w:r>
          </w:p>
        </w:tc>
        <w:tc>
          <w:tcPr>
            <w:tcW w:w="1701" w:type="dxa"/>
            <w:tcBorders>
              <w:top w:val="single" w:sz="4" w:space="0" w:color="auto"/>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hint="eastAsia"/>
                <w:sz w:val="24"/>
                <w:szCs w:val="24"/>
              </w:rPr>
              <w:t>≤</w:t>
            </w:r>
            <w:r w:rsidRPr="00CD5655">
              <w:rPr>
                <w:rFonts w:ascii="宋体" w:hAnsi="宋体" w:cs="宋体"/>
                <w:sz w:val="24"/>
                <w:szCs w:val="24"/>
              </w:rPr>
              <w:t>2</w:t>
            </w:r>
          </w:p>
        </w:tc>
      </w:tr>
    </w:tbl>
    <w:p w:rsidR="003B102F" w:rsidRDefault="003B102F" w:rsidP="003B102F">
      <w:pPr>
        <w:rPr>
          <w:rFonts w:ascii="黑体" w:eastAsia="黑体" w:hAnsi="黑体"/>
        </w:rPr>
      </w:pPr>
    </w:p>
    <w:p w:rsidR="003B102F" w:rsidRDefault="003B102F" w:rsidP="003B102F">
      <w:pPr>
        <w:rPr>
          <w:rFonts w:ascii="黑体" w:eastAsia="黑体" w:hAnsi="黑体"/>
        </w:rPr>
      </w:pPr>
    </w:p>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sz w:val="24"/>
          <w:szCs w:val="22"/>
        </w:rPr>
        <w:t>3.1.</w:t>
      </w:r>
      <w:r w:rsidRPr="00CD5655">
        <w:rPr>
          <w:rFonts w:ascii="宋体" w:hAnsi="宋体" w:hint="eastAsia"/>
          <w:sz w:val="24"/>
          <w:szCs w:val="22"/>
        </w:rPr>
        <w:t>3</w:t>
      </w:r>
      <w:r w:rsidR="002D528F">
        <w:rPr>
          <w:rFonts w:ascii="宋体" w:hAnsi="宋体" w:hint="eastAsia"/>
          <w:sz w:val="24"/>
          <w:szCs w:val="22"/>
        </w:rPr>
        <w:t>、塑胶跑道面胶液样</w:t>
      </w:r>
      <w:r w:rsidRPr="00CD5655">
        <w:rPr>
          <w:rFonts w:ascii="宋体" w:hAnsi="宋体" w:hint="eastAsia"/>
          <w:sz w:val="24"/>
          <w:szCs w:val="22"/>
        </w:rPr>
        <w:t>符合GB36246-2018《中小学合成材料</w:t>
      </w:r>
      <w:r w:rsidR="002D528F">
        <w:rPr>
          <w:rFonts w:ascii="宋体" w:hAnsi="宋体" w:hint="eastAsia"/>
          <w:sz w:val="24"/>
          <w:szCs w:val="22"/>
        </w:rPr>
        <w:t>面层运动场地》标准非固体原料中有害物质限量要求</w:t>
      </w:r>
      <w:r w:rsidRPr="00CD5655">
        <w:rPr>
          <w:rFonts w:ascii="宋体" w:hAnsi="宋体" w:hint="eastAsia"/>
          <w:sz w:val="24"/>
          <w:szCs w:val="22"/>
        </w:rPr>
        <w:t>；</w:t>
      </w:r>
    </w:p>
    <w:tbl>
      <w:tblPr>
        <w:tblW w:w="0" w:type="auto"/>
        <w:tblInd w:w="392" w:type="dxa"/>
        <w:tblLayout w:type="fixed"/>
        <w:tblLook w:val="0000" w:firstRow="0" w:lastRow="0" w:firstColumn="0" w:lastColumn="0" w:noHBand="0" w:noVBand="0"/>
      </w:tblPr>
      <w:tblGrid>
        <w:gridCol w:w="1559"/>
        <w:gridCol w:w="5528"/>
        <w:gridCol w:w="1701"/>
      </w:tblGrid>
      <w:tr w:rsidR="0014721E" w:rsidTr="00915BFA">
        <w:trPr>
          <w:trHeight w:val="498"/>
        </w:trPr>
        <w:tc>
          <w:tcPr>
            <w:tcW w:w="1559"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序号</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检测项目</w:t>
            </w:r>
            <w:r w:rsidRPr="00CD5655">
              <w:rPr>
                <w:rFonts w:hint="eastAsia"/>
                <w:sz w:val="24"/>
                <w:szCs w:val="24"/>
              </w:rPr>
              <w:t xml:space="preserve"> </w:t>
            </w:r>
          </w:p>
        </w:tc>
        <w:tc>
          <w:tcPr>
            <w:tcW w:w="1701" w:type="dxa"/>
            <w:tcBorders>
              <w:top w:val="single" w:sz="4" w:space="0" w:color="auto"/>
              <w:left w:val="nil"/>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标准指标</w:t>
            </w:r>
          </w:p>
        </w:tc>
      </w:tr>
      <w:tr w:rsidR="0014721E" w:rsidTr="00915BFA">
        <w:trPr>
          <w:trHeight w:val="703"/>
        </w:trPr>
        <w:tc>
          <w:tcPr>
            <w:tcW w:w="1559"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1</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sz w:val="24"/>
                <w:szCs w:val="24"/>
              </w:rPr>
              <w:t>3</w:t>
            </w:r>
            <w:r w:rsidRPr="00CD5655">
              <w:rPr>
                <w:sz w:val="24"/>
                <w:szCs w:val="24"/>
              </w:rPr>
              <w:t>种邻苯二甲酸酯类</w:t>
            </w:r>
          </w:p>
          <w:p w:rsidR="003B102F" w:rsidRPr="00CD5655" w:rsidRDefault="00AF3E21" w:rsidP="009B1A35">
            <w:pPr>
              <w:jc w:val="center"/>
              <w:rPr>
                <w:sz w:val="24"/>
                <w:szCs w:val="24"/>
              </w:rPr>
            </w:pPr>
            <w:r w:rsidRPr="00CD5655">
              <w:rPr>
                <w:sz w:val="24"/>
                <w:szCs w:val="24"/>
              </w:rPr>
              <w:t>（</w:t>
            </w:r>
            <w:r w:rsidRPr="00CD5655">
              <w:rPr>
                <w:sz w:val="24"/>
                <w:szCs w:val="24"/>
              </w:rPr>
              <w:t>DBP</w:t>
            </w:r>
            <w:r w:rsidRPr="00CD5655">
              <w:rPr>
                <w:sz w:val="24"/>
                <w:szCs w:val="24"/>
              </w:rPr>
              <w:t>、</w:t>
            </w:r>
            <w:r w:rsidRPr="00CD5655">
              <w:rPr>
                <w:sz w:val="24"/>
                <w:szCs w:val="24"/>
              </w:rPr>
              <w:t>BBP</w:t>
            </w:r>
            <w:r w:rsidRPr="00CD5655">
              <w:rPr>
                <w:sz w:val="24"/>
                <w:szCs w:val="24"/>
              </w:rPr>
              <w:t>、</w:t>
            </w:r>
            <w:r w:rsidRPr="00CD5655">
              <w:rPr>
                <w:sz w:val="24"/>
                <w:szCs w:val="24"/>
              </w:rPr>
              <w:t>DEHP</w:t>
            </w:r>
            <w:r w:rsidRPr="00CD5655">
              <w:rPr>
                <w:sz w:val="24"/>
                <w:szCs w:val="24"/>
              </w:rPr>
              <w:t>）总和</w:t>
            </w:r>
            <w:r w:rsidRPr="00CD5655">
              <w:rPr>
                <w:sz w:val="24"/>
                <w:szCs w:val="24"/>
              </w:rPr>
              <w:t>/</w:t>
            </w:r>
            <w:r w:rsidRPr="00CD5655">
              <w:rPr>
                <w:sz w:val="24"/>
                <w:szCs w:val="24"/>
              </w:rPr>
              <w:t>（</w:t>
            </w:r>
            <w:r w:rsidRPr="00CD5655">
              <w:rPr>
                <w:sz w:val="24"/>
                <w:szCs w:val="24"/>
              </w:rPr>
              <w:t>g/kg</w:t>
            </w:r>
            <w:r w:rsidRPr="00CD5655">
              <w:rPr>
                <w:sz w:val="24"/>
                <w:szCs w:val="24"/>
              </w:rPr>
              <w:t>）</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sz w:val="24"/>
                <w:szCs w:val="24"/>
              </w:rPr>
              <w:t>≤1.0</w:t>
            </w:r>
          </w:p>
        </w:tc>
      </w:tr>
      <w:tr w:rsidR="0014721E" w:rsidTr="00915BFA">
        <w:trPr>
          <w:trHeight w:val="665"/>
        </w:trPr>
        <w:tc>
          <w:tcPr>
            <w:tcW w:w="1559"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2</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sz w:val="24"/>
                <w:szCs w:val="24"/>
              </w:rPr>
              <w:t>3</w:t>
            </w:r>
            <w:r w:rsidRPr="00CD5655">
              <w:rPr>
                <w:sz w:val="24"/>
                <w:szCs w:val="24"/>
              </w:rPr>
              <w:t>种邻苯二甲酸酯类</w:t>
            </w:r>
          </w:p>
          <w:p w:rsidR="003B102F" w:rsidRPr="00CD5655" w:rsidRDefault="00AF3E21" w:rsidP="009B1A35">
            <w:pPr>
              <w:jc w:val="center"/>
              <w:rPr>
                <w:sz w:val="24"/>
                <w:szCs w:val="24"/>
              </w:rPr>
            </w:pPr>
            <w:r w:rsidRPr="00CD5655">
              <w:rPr>
                <w:sz w:val="24"/>
                <w:szCs w:val="24"/>
              </w:rPr>
              <w:t>（</w:t>
            </w:r>
            <w:r w:rsidRPr="00CD5655">
              <w:rPr>
                <w:sz w:val="24"/>
                <w:szCs w:val="24"/>
              </w:rPr>
              <w:t>DNOP</w:t>
            </w:r>
            <w:r w:rsidRPr="00CD5655">
              <w:rPr>
                <w:sz w:val="24"/>
                <w:szCs w:val="24"/>
              </w:rPr>
              <w:t>、</w:t>
            </w:r>
            <w:r w:rsidRPr="00CD5655">
              <w:rPr>
                <w:sz w:val="24"/>
                <w:szCs w:val="24"/>
              </w:rPr>
              <w:t>DINP</w:t>
            </w:r>
            <w:r w:rsidRPr="00CD5655">
              <w:rPr>
                <w:sz w:val="24"/>
                <w:szCs w:val="24"/>
              </w:rPr>
              <w:t>、</w:t>
            </w:r>
            <w:r w:rsidRPr="00CD5655">
              <w:rPr>
                <w:sz w:val="24"/>
                <w:szCs w:val="24"/>
              </w:rPr>
              <w:t>DIDP</w:t>
            </w:r>
            <w:r w:rsidRPr="00CD5655">
              <w:rPr>
                <w:sz w:val="24"/>
                <w:szCs w:val="24"/>
              </w:rPr>
              <w:t>）总和</w:t>
            </w:r>
            <w:r w:rsidRPr="00CD5655">
              <w:rPr>
                <w:sz w:val="24"/>
                <w:szCs w:val="24"/>
              </w:rPr>
              <w:t>/</w:t>
            </w:r>
            <w:r w:rsidRPr="00CD5655">
              <w:rPr>
                <w:sz w:val="24"/>
                <w:szCs w:val="24"/>
              </w:rPr>
              <w:t>（</w:t>
            </w:r>
            <w:r w:rsidRPr="00CD5655">
              <w:rPr>
                <w:sz w:val="24"/>
                <w:szCs w:val="24"/>
              </w:rPr>
              <w:t>g/kg</w:t>
            </w:r>
            <w:r w:rsidRPr="00CD5655">
              <w:rPr>
                <w:sz w:val="24"/>
                <w:szCs w:val="24"/>
              </w:rPr>
              <w:t>）</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sz w:val="24"/>
                <w:szCs w:val="24"/>
              </w:rPr>
              <w:t>≤1.0</w:t>
            </w:r>
          </w:p>
        </w:tc>
      </w:tr>
      <w:tr w:rsidR="0014721E" w:rsidTr="00915BFA">
        <w:trPr>
          <w:trHeight w:val="338"/>
        </w:trPr>
        <w:tc>
          <w:tcPr>
            <w:tcW w:w="1559"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3</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sz w:val="24"/>
                <w:szCs w:val="24"/>
              </w:rPr>
              <w:t>短链氯化石蜡</w:t>
            </w:r>
            <w:r w:rsidRPr="00CD5655">
              <w:rPr>
                <w:rFonts w:hint="eastAsia"/>
                <w:sz w:val="24"/>
                <w:szCs w:val="24"/>
              </w:rPr>
              <w:t>（</w:t>
            </w:r>
            <w:r w:rsidRPr="00CD5655">
              <w:rPr>
                <w:rFonts w:hint="eastAsia"/>
                <w:sz w:val="24"/>
                <w:szCs w:val="24"/>
              </w:rPr>
              <w:t>C</w:t>
            </w:r>
            <w:r w:rsidRPr="00CD5655">
              <w:rPr>
                <w:rFonts w:hint="eastAsia"/>
                <w:sz w:val="24"/>
                <w:szCs w:val="24"/>
                <w:vertAlign w:val="subscript"/>
              </w:rPr>
              <w:t>10</w:t>
            </w:r>
            <w:r w:rsidRPr="00CD5655">
              <w:rPr>
                <w:rFonts w:hint="eastAsia"/>
                <w:sz w:val="24"/>
                <w:szCs w:val="24"/>
              </w:rPr>
              <w:t>-C</w:t>
            </w:r>
            <w:r w:rsidRPr="00CD5655">
              <w:rPr>
                <w:rFonts w:hint="eastAsia"/>
                <w:sz w:val="24"/>
                <w:szCs w:val="24"/>
                <w:vertAlign w:val="subscript"/>
              </w:rPr>
              <w:t>13</w:t>
            </w:r>
            <w:r w:rsidRPr="00CD5655">
              <w:rPr>
                <w:rFonts w:hint="eastAsia"/>
                <w:sz w:val="24"/>
                <w:szCs w:val="24"/>
              </w:rPr>
              <w:t>）</w:t>
            </w:r>
            <w:r w:rsidRPr="00CD5655">
              <w:rPr>
                <w:rFonts w:hint="eastAsia"/>
                <w:sz w:val="24"/>
                <w:szCs w:val="24"/>
              </w:rPr>
              <w:t>/</w:t>
            </w:r>
            <w:r w:rsidRPr="00CD5655">
              <w:rPr>
                <w:sz w:val="24"/>
                <w:szCs w:val="24"/>
              </w:rPr>
              <w:t>（</w:t>
            </w:r>
            <w:r w:rsidRPr="00CD5655">
              <w:rPr>
                <w:sz w:val="24"/>
                <w:szCs w:val="24"/>
              </w:rPr>
              <w:t>g/kg</w:t>
            </w:r>
            <w:r w:rsidRPr="00CD5655">
              <w:rPr>
                <w:sz w:val="24"/>
                <w:szCs w:val="24"/>
              </w:rPr>
              <w:t>）</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sz w:val="24"/>
                <w:szCs w:val="24"/>
              </w:rPr>
              <w:t>≤</w:t>
            </w:r>
            <w:r w:rsidRPr="00CD5655">
              <w:rPr>
                <w:rFonts w:ascii="宋体" w:hAnsi="宋体" w:cs="宋体" w:hint="eastAsia"/>
                <w:sz w:val="24"/>
                <w:szCs w:val="24"/>
              </w:rPr>
              <w:t>1.5</w:t>
            </w:r>
          </w:p>
        </w:tc>
      </w:tr>
      <w:tr w:rsidR="0014721E" w:rsidTr="00915BFA">
        <w:trPr>
          <w:trHeight w:val="665"/>
        </w:trPr>
        <w:tc>
          <w:tcPr>
            <w:tcW w:w="1559"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4</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sz w:val="24"/>
                <w:szCs w:val="24"/>
              </w:rPr>
              <w:t>游离甲苯二异氰酸酯（</w:t>
            </w:r>
            <w:r w:rsidRPr="00CD5655">
              <w:rPr>
                <w:sz w:val="24"/>
                <w:szCs w:val="24"/>
              </w:rPr>
              <w:t>TDI</w:t>
            </w:r>
            <w:r w:rsidRPr="00CD5655">
              <w:rPr>
                <w:sz w:val="24"/>
                <w:szCs w:val="24"/>
              </w:rPr>
              <w:t>）和游离六亚甲基二异氰酸酯（</w:t>
            </w:r>
            <w:r w:rsidRPr="00CD5655">
              <w:rPr>
                <w:sz w:val="24"/>
                <w:szCs w:val="24"/>
              </w:rPr>
              <w:t>HDI</w:t>
            </w:r>
            <w:r w:rsidRPr="00CD5655">
              <w:rPr>
                <w:sz w:val="24"/>
                <w:szCs w:val="24"/>
              </w:rPr>
              <w:t>）总和</w:t>
            </w:r>
            <w:r w:rsidRPr="00CD5655">
              <w:rPr>
                <w:rFonts w:hint="eastAsia"/>
                <w:sz w:val="24"/>
                <w:szCs w:val="24"/>
              </w:rPr>
              <w:t>/</w:t>
            </w:r>
            <w:r w:rsidRPr="00CD5655">
              <w:rPr>
                <w:sz w:val="24"/>
                <w:szCs w:val="24"/>
              </w:rPr>
              <w:t>（</w:t>
            </w:r>
            <w:r w:rsidRPr="00CD5655">
              <w:rPr>
                <w:sz w:val="24"/>
                <w:szCs w:val="24"/>
              </w:rPr>
              <w:t>g/kg</w:t>
            </w:r>
            <w:r w:rsidRPr="00CD5655">
              <w:rPr>
                <w:sz w:val="24"/>
                <w:szCs w:val="24"/>
              </w:rPr>
              <w:t>）</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sz w:val="24"/>
                <w:szCs w:val="24"/>
              </w:rPr>
              <w:t>≤</w:t>
            </w:r>
            <w:r w:rsidRPr="00CD5655">
              <w:rPr>
                <w:rFonts w:ascii="宋体" w:hAnsi="宋体" w:cs="宋体" w:hint="eastAsia"/>
                <w:sz w:val="24"/>
                <w:szCs w:val="24"/>
              </w:rPr>
              <w:t>10</w:t>
            </w:r>
          </w:p>
        </w:tc>
      </w:tr>
      <w:tr w:rsidR="0014721E" w:rsidTr="00915BFA">
        <w:trPr>
          <w:trHeight w:val="420"/>
        </w:trPr>
        <w:tc>
          <w:tcPr>
            <w:tcW w:w="1559"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5</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sz w:val="24"/>
                <w:szCs w:val="24"/>
              </w:rPr>
              <w:t>挥发性有机化合物</w:t>
            </w:r>
            <w:r w:rsidRPr="00CD5655">
              <w:rPr>
                <w:rFonts w:hint="eastAsia"/>
                <w:sz w:val="24"/>
                <w:szCs w:val="24"/>
              </w:rPr>
              <w:t>/</w:t>
            </w:r>
            <w:r w:rsidRPr="00CD5655">
              <w:rPr>
                <w:sz w:val="24"/>
                <w:szCs w:val="24"/>
              </w:rPr>
              <w:t>（</w:t>
            </w:r>
            <w:r w:rsidRPr="00CD5655">
              <w:rPr>
                <w:sz w:val="24"/>
                <w:szCs w:val="24"/>
              </w:rPr>
              <w:t>g/</w:t>
            </w:r>
            <w:r w:rsidRPr="00CD5655">
              <w:rPr>
                <w:rFonts w:hint="eastAsia"/>
                <w:sz w:val="24"/>
                <w:szCs w:val="24"/>
              </w:rPr>
              <w:t>L</w:t>
            </w:r>
            <w:r w:rsidRPr="00CD5655">
              <w:rPr>
                <w:sz w:val="24"/>
                <w:szCs w:val="24"/>
              </w:rPr>
              <w:t>）</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sz w:val="24"/>
                <w:szCs w:val="24"/>
              </w:rPr>
              <w:t>≤</w:t>
            </w:r>
            <w:r w:rsidRPr="00CD5655">
              <w:rPr>
                <w:rFonts w:ascii="宋体" w:hAnsi="宋体" w:cs="宋体" w:hint="eastAsia"/>
                <w:sz w:val="24"/>
                <w:szCs w:val="24"/>
              </w:rPr>
              <w:t>50</w:t>
            </w:r>
          </w:p>
        </w:tc>
      </w:tr>
      <w:tr w:rsidR="0014721E" w:rsidTr="00915BFA">
        <w:trPr>
          <w:trHeight w:val="420"/>
        </w:trPr>
        <w:tc>
          <w:tcPr>
            <w:tcW w:w="1559"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6</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游离</w:t>
            </w:r>
            <w:r w:rsidRPr="00CD5655">
              <w:rPr>
                <w:sz w:val="24"/>
                <w:szCs w:val="24"/>
              </w:rPr>
              <w:t>甲醛</w:t>
            </w:r>
            <w:r w:rsidRPr="00CD5655">
              <w:rPr>
                <w:rFonts w:hint="eastAsia"/>
                <w:sz w:val="24"/>
                <w:szCs w:val="24"/>
              </w:rPr>
              <w:t>/</w:t>
            </w:r>
            <w:r w:rsidRPr="00CD5655">
              <w:rPr>
                <w:sz w:val="24"/>
                <w:szCs w:val="24"/>
              </w:rPr>
              <w:t>（</w:t>
            </w:r>
            <w:r w:rsidRPr="00CD5655">
              <w:rPr>
                <w:sz w:val="24"/>
                <w:szCs w:val="24"/>
              </w:rPr>
              <w:t>g/kg</w:t>
            </w:r>
            <w:r w:rsidRPr="00CD5655">
              <w:rPr>
                <w:sz w:val="24"/>
                <w:szCs w:val="24"/>
              </w:rPr>
              <w:t>）</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sz w:val="24"/>
                <w:szCs w:val="24"/>
              </w:rPr>
              <w:t>≤</w:t>
            </w:r>
            <w:r w:rsidRPr="00CD5655">
              <w:rPr>
                <w:rFonts w:ascii="宋体" w:hAnsi="宋体" w:cs="宋体" w:hint="eastAsia"/>
                <w:sz w:val="24"/>
                <w:szCs w:val="24"/>
              </w:rPr>
              <w:t>0.50</w:t>
            </w:r>
          </w:p>
        </w:tc>
      </w:tr>
      <w:tr w:rsidR="0014721E" w:rsidTr="00915BFA">
        <w:trPr>
          <w:trHeight w:val="420"/>
        </w:trPr>
        <w:tc>
          <w:tcPr>
            <w:tcW w:w="1559"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7</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sz w:val="24"/>
                <w:szCs w:val="24"/>
              </w:rPr>
              <w:t>苯</w:t>
            </w:r>
            <w:r w:rsidRPr="00CD5655">
              <w:rPr>
                <w:rFonts w:hint="eastAsia"/>
                <w:sz w:val="24"/>
                <w:szCs w:val="24"/>
              </w:rPr>
              <w:t>/</w:t>
            </w:r>
            <w:r w:rsidRPr="00CD5655">
              <w:rPr>
                <w:sz w:val="24"/>
                <w:szCs w:val="24"/>
              </w:rPr>
              <w:t>（</w:t>
            </w:r>
            <w:r w:rsidRPr="00CD5655">
              <w:rPr>
                <w:sz w:val="24"/>
                <w:szCs w:val="24"/>
              </w:rPr>
              <w:t>g/kg</w:t>
            </w:r>
            <w:r w:rsidRPr="00CD5655">
              <w:rPr>
                <w:sz w:val="24"/>
                <w:szCs w:val="24"/>
              </w:rPr>
              <w:t>）</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sz w:val="24"/>
                <w:szCs w:val="24"/>
              </w:rPr>
              <w:t>≤</w:t>
            </w:r>
            <w:r w:rsidRPr="00CD5655">
              <w:rPr>
                <w:rFonts w:ascii="宋体" w:hAnsi="宋体" w:cs="宋体" w:hint="eastAsia"/>
                <w:sz w:val="24"/>
                <w:szCs w:val="24"/>
              </w:rPr>
              <w:t>0.05</w:t>
            </w:r>
          </w:p>
        </w:tc>
      </w:tr>
      <w:tr w:rsidR="0014721E" w:rsidTr="00915BFA">
        <w:trPr>
          <w:trHeight w:val="420"/>
        </w:trPr>
        <w:tc>
          <w:tcPr>
            <w:tcW w:w="1559"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8</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sz w:val="24"/>
                <w:szCs w:val="24"/>
              </w:rPr>
              <w:t>甲苯、二甲苯</w:t>
            </w:r>
            <w:r w:rsidRPr="00CD5655">
              <w:rPr>
                <w:rFonts w:hint="eastAsia"/>
                <w:sz w:val="24"/>
                <w:szCs w:val="24"/>
              </w:rPr>
              <w:t>和</w:t>
            </w:r>
            <w:r w:rsidRPr="00CD5655">
              <w:rPr>
                <w:sz w:val="24"/>
                <w:szCs w:val="24"/>
              </w:rPr>
              <w:t>乙苯总和</w:t>
            </w:r>
            <w:r w:rsidRPr="00CD5655">
              <w:rPr>
                <w:rFonts w:hint="eastAsia"/>
                <w:sz w:val="24"/>
                <w:szCs w:val="24"/>
              </w:rPr>
              <w:t>/</w:t>
            </w:r>
            <w:r w:rsidRPr="00CD5655">
              <w:rPr>
                <w:sz w:val="24"/>
                <w:szCs w:val="24"/>
              </w:rPr>
              <w:t>（</w:t>
            </w:r>
            <w:r w:rsidRPr="00CD5655">
              <w:rPr>
                <w:sz w:val="24"/>
                <w:szCs w:val="24"/>
              </w:rPr>
              <w:t>g/kg</w:t>
            </w:r>
            <w:r w:rsidRPr="00CD5655">
              <w:rPr>
                <w:sz w:val="24"/>
                <w:szCs w:val="24"/>
              </w:rPr>
              <w:t>）</w:t>
            </w:r>
            <w:r w:rsidRPr="00CD5655">
              <w:rPr>
                <w:sz w:val="24"/>
                <w:szCs w:val="24"/>
              </w:rPr>
              <w:t xml:space="preserve"> </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sz w:val="24"/>
                <w:szCs w:val="24"/>
              </w:rPr>
              <w:t>≤1.0</w:t>
            </w:r>
          </w:p>
        </w:tc>
      </w:tr>
      <w:tr w:rsidR="0014721E" w:rsidTr="00915BFA">
        <w:trPr>
          <w:trHeight w:val="420"/>
        </w:trPr>
        <w:tc>
          <w:tcPr>
            <w:tcW w:w="1559"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9</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可溶性铅</w:t>
            </w:r>
            <w:r w:rsidRPr="00CD5655">
              <w:rPr>
                <w:rFonts w:hint="eastAsia"/>
                <w:sz w:val="24"/>
                <w:szCs w:val="24"/>
              </w:rPr>
              <w:t xml:space="preserve"> /</w:t>
            </w:r>
            <w:r w:rsidRPr="00CD5655">
              <w:rPr>
                <w:sz w:val="24"/>
                <w:szCs w:val="24"/>
              </w:rPr>
              <w:t>(</w:t>
            </w:r>
            <w:r w:rsidRPr="00CD5655">
              <w:rPr>
                <w:rFonts w:hint="eastAsia"/>
                <w:sz w:val="24"/>
                <w:szCs w:val="24"/>
              </w:rPr>
              <w:t>m</w:t>
            </w:r>
            <w:r w:rsidRPr="00CD5655">
              <w:rPr>
                <w:sz w:val="24"/>
                <w:szCs w:val="24"/>
              </w:rPr>
              <w:t>g/kg)</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hint="eastAsia"/>
                <w:sz w:val="24"/>
                <w:szCs w:val="24"/>
              </w:rPr>
              <w:t>≤50</w:t>
            </w:r>
          </w:p>
        </w:tc>
      </w:tr>
      <w:tr w:rsidR="0014721E" w:rsidTr="00915BFA">
        <w:trPr>
          <w:trHeight w:val="420"/>
        </w:trPr>
        <w:tc>
          <w:tcPr>
            <w:tcW w:w="1559"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10</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可溶性镉</w:t>
            </w:r>
            <w:r w:rsidRPr="00CD5655">
              <w:rPr>
                <w:rFonts w:hint="eastAsia"/>
                <w:sz w:val="24"/>
                <w:szCs w:val="24"/>
              </w:rPr>
              <w:t xml:space="preserve"> /</w:t>
            </w:r>
            <w:r w:rsidRPr="00CD5655">
              <w:rPr>
                <w:sz w:val="24"/>
                <w:szCs w:val="24"/>
              </w:rPr>
              <w:t>(</w:t>
            </w:r>
            <w:r w:rsidRPr="00CD5655">
              <w:rPr>
                <w:rFonts w:hint="eastAsia"/>
                <w:sz w:val="24"/>
                <w:szCs w:val="24"/>
              </w:rPr>
              <w:t>m</w:t>
            </w:r>
            <w:r w:rsidRPr="00CD5655">
              <w:rPr>
                <w:sz w:val="24"/>
                <w:szCs w:val="24"/>
              </w:rPr>
              <w:t>g/kg)</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hint="eastAsia"/>
                <w:sz w:val="24"/>
                <w:szCs w:val="24"/>
              </w:rPr>
              <w:t>≤</w:t>
            </w:r>
            <w:r w:rsidRPr="00CD5655">
              <w:rPr>
                <w:rFonts w:ascii="宋体" w:hAnsi="宋体" w:cs="宋体"/>
                <w:sz w:val="24"/>
                <w:szCs w:val="24"/>
              </w:rPr>
              <w:t>10</w:t>
            </w:r>
          </w:p>
        </w:tc>
      </w:tr>
      <w:tr w:rsidR="0014721E" w:rsidTr="00915BFA">
        <w:trPr>
          <w:trHeight w:val="418"/>
        </w:trPr>
        <w:tc>
          <w:tcPr>
            <w:tcW w:w="1559"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11</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可溶性铬</w:t>
            </w:r>
            <w:r w:rsidRPr="00CD5655">
              <w:rPr>
                <w:rFonts w:hint="eastAsia"/>
                <w:sz w:val="24"/>
                <w:szCs w:val="24"/>
              </w:rPr>
              <w:t xml:space="preserve"> /</w:t>
            </w:r>
            <w:r w:rsidRPr="00CD5655">
              <w:rPr>
                <w:sz w:val="24"/>
                <w:szCs w:val="24"/>
              </w:rPr>
              <w:t>(</w:t>
            </w:r>
            <w:r w:rsidRPr="00CD5655">
              <w:rPr>
                <w:rFonts w:hint="eastAsia"/>
                <w:sz w:val="24"/>
                <w:szCs w:val="24"/>
              </w:rPr>
              <w:t>m</w:t>
            </w:r>
            <w:r w:rsidRPr="00CD5655">
              <w:rPr>
                <w:sz w:val="24"/>
                <w:szCs w:val="24"/>
              </w:rPr>
              <w:t xml:space="preserve">g/kg) </w:t>
            </w:r>
          </w:p>
        </w:tc>
        <w:tc>
          <w:tcPr>
            <w:tcW w:w="1701" w:type="dxa"/>
            <w:tcBorders>
              <w:top w:val="nil"/>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hint="eastAsia"/>
                <w:sz w:val="24"/>
                <w:szCs w:val="24"/>
              </w:rPr>
              <w:t>≤</w:t>
            </w:r>
            <w:r w:rsidRPr="00CD5655">
              <w:rPr>
                <w:rFonts w:ascii="宋体" w:hAnsi="宋体" w:cs="宋体"/>
                <w:sz w:val="24"/>
                <w:szCs w:val="24"/>
              </w:rPr>
              <w:t>10</w:t>
            </w:r>
          </w:p>
        </w:tc>
      </w:tr>
      <w:tr w:rsidR="0014721E" w:rsidTr="00915BFA">
        <w:trPr>
          <w:trHeight w:val="483"/>
        </w:trPr>
        <w:tc>
          <w:tcPr>
            <w:tcW w:w="1559"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12</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sz w:val="24"/>
                <w:szCs w:val="24"/>
              </w:rPr>
            </w:pPr>
            <w:r w:rsidRPr="00CD5655">
              <w:rPr>
                <w:rFonts w:hint="eastAsia"/>
                <w:sz w:val="24"/>
                <w:szCs w:val="24"/>
              </w:rPr>
              <w:t>可溶性汞</w:t>
            </w:r>
            <w:r w:rsidRPr="00CD5655">
              <w:rPr>
                <w:rFonts w:hint="eastAsia"/>
                <w:sz w:val="24"/>
                <w:szCs w:val="24"/>
              </w:rPr>
              <w:t xml:space="preserve"> /</w:t>
            </w:r>
            <w:r w:rsidRPr="00CD5655">
              <w:rPr>
                <w:sz w:val="24"/>
                <w:szCs w:val="24"/>
              </w:rPr>
              <w:t>(</w:t>
            </w:r>
            <w:r w:rsidRPr="00CD5655">
              <w:rPr>
                <w:rFonts w:hint="eastAsia"/>
                <w:sz w:val="24"/>
                <w:szCs w:val="24"/>
              </w:rPr>
              <w:t>m</w:t>
            </w:r>
            <w:r w:rsidRPr="00CD5655">
              <w:rPr>
                <w:sz w:val="24"/>
                <w:szCs w:val="24"/>
              </w:rPr>
              <w:t xml:space="preserve">g/kg) </w:t>
            </w:r>
          </w:p>
        </w:tc>
        <w:tc>
          <w:tcPr>
            <w:tcW w:w="1701" w:type="dxa"/>
            <w:tcBorders>
              <w:top w:val="single" w:sz="4" w:space="0" w:color="auto"/>
              <w:left w:val="nil"/>
              <w:bottom w:val="single" w:sz="4" w:space="0" w:color="auto"/>
              <w:right w:val="single" w:sz="4" w:space="0" w:color="auto"/>
            </w:tcBorders>
            <w:vAlign w:val="center"/>
          </w:tcPr>
          <w:p w:rsidR="003B102F" w:rsidRPr="00CD5655" w:rsidRDefault="00AF3E21" w:rsidP="009B1A35">
            <w:pPr>
              <w:jc w:val="center"/>
              <w:rPr>
                <w:rFonts w:ascii="宋体" w:hAnsi="宋体" w:cs="宋体"/>
                <w:sz w:val="24"/>
                <w:szCs w:val="24"/>
              </w:rPr>
            </w:pPr>
            <w:r w:rsidRPr="00CD5655">
              <w:rPr>
                <w:rFonts w:ascii="宋体" w:hAnsi="宋体" w:cs="宋体" w:hint="eastAsia"/>
                <w:sz w:val="24"/>
                <w:szCs w:val="24"/>
              </w:rPr>
              <w:t>≤</w:t>
            </w:r>
            <w:r w:rsidRPr="00CD5655">
              <w:rPr>
                <w:rFonts w:ascii="宋体" w:hAnsi="宋体" w:cs="宋体"/>
                <w:sz w:val="24"/>
                <w:szCs w:val="24"/>
              </w:rPr>
              <w:t>2</w:t>
            </w:r>
          </w:p>
        </w:tc>
      </w:tr>
    </w:tbl>
    <w:p w:rsidR="003B102F" w:rsidRDefault="003B102F" w:rsidP="003B102F">
      <w:pPr>
        <w:rPr>
          <w:rFonts w:ascii="黑体" w:eastAsia="黑体" w:hAnsi="黑体"/>
        </w:rPr>
      </w:pPr>
    </w:p>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sz w:val="24"/>
          <w:szCs w:val="22"/>
        </w:rPr>
        <w:t>3.1.</w:t>
      </w:r>
      <w:r w:rsidRPr="00CD5655">
        <w:rPr>
          <w:rFonts w:ascii="宋体" w:hAnsi="宋体" w:hint="eastAsia"/>
          <w:sz w:val="24"/>
          <w:szCs w:val="22"/>
        </w:rPr>
        <w:t>4</w:t>
      </w:r>
      <w:r w:rsidR="00075436">
        <w:rPr>
          <w:rFonts w:ascii="宋体" w:hAnsi="宋体" w:hint="eastAsia"/>
          <w:sz w:val="24"/>
          <w:szCs w:val="22"/>
        </w:rPr>
        <w:t>、塑胶跑道胶黏剂液样</w:t>
      </w:r>
      <w:r w:rsidRPr="00CD5655">
        <w:rPr>
          <w:rFonts w:ascii="宋体" w:hAnsi="宋体" w:hint="eastAsia"/>
          <w:sz w:val="24"/>
          <w:szCs w:val="22"/>
        </w:rPr>
        <w:t>符合GB36246-2018《中小学合成材料</w:t>
      </w:r>
      <w:r w:rsidR="00075436">
        <w:rPr>
          <w:rFonts w:ascii="宋体" w:hAnsi="宋体" w:hint="eastAsia"/>
          <w:sz w:val="24"/>
          <w:szCs w:val="22"/>
        </w:rPr>
        <w:t>面层运动场地》标准非固体原料中有害物质限量要求</w:t>
      </w:r>
      <w:r w:rsidRPr="00CD5655">
        <w:rPr>
          <w:rFonts w:ascii="宋体" w:hAnsi="宋体" w:hint="eastAsia"/>
          <w:sz w:val="24"/>
          <w:szCs w:val="22"/>
        </w:rPr>
        <w:t>；</w:t>
      </w:r>
    </w:p>
    <w:tbl>
      <w:tblPr>
        <w:tblW w:w="0" w:type="auto"/>
        <w:tblInd w:w="392" w:type="dxa"/>
        <w:tblLayout w:type="fixed"/>
        <w:tblLook w:val="0000" w:firstRow="0" w:lastRow="0" w:firstColumn="0" w:lastColumn="0" w:noHBand="0" w:noVBand="0"/>
      </w:tblPr>
      <w:tblGrid>
        <w:gridCol w:w="1559"/>
        <w:gridCol w:w="5528"/>
        <w:gridCol w:w="1701"/>
      </w:tblGrid>
      <w:tr w:rsidR="0014721E" w:rsidTr="00915BFA">
        <w:trPr>
          <w:trHeight w:val="498"/>
        </w:trPr>
        <w:tc>
          <w:tcPr>
            <w:tcW w:w="1559"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序号</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 xml:space="preserve">检测项目 </w:t>
            </w:r>
          </w:p>
        </w:tc>
        <w:tc>
          <w:tcPr>
            <w:tcW w:w="1701" w:type="dxa"/>
            <w:tcBorders>
              <w:top w:val="single" w:sz="4" w:space="0" w:color="auto"/>
              <w:left w:val="nil"/>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标准指标</w:t>
            </w:r>
          </w:p>
        </w:tc>
      </w:tr>
      <w:tr w:rsidR="0014721E" w:rsidTr="00915BFA">
        <w:trPr>
          <w:trHeight w:val="703"/>
        </w:trPr>
        <w:tc>
          <w:tcPr>
            <w:tcW w:w="1559"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1</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sz w:val="24"/>
                <w:szCs w:val="24"/>
              </w:rPr>
              <w:t>3种邻苯二甲酸酯类</w:t>
            </w:r>
          </w:p>
          <w:p w:rsidR="003B102F" w:rsidRPr="004D3961" w:rsidRDefault="00AF3E21" w:rsidP="009B1A35">
            <w:pPr>
              <w:jc w:val="center"/>
              <w:rPr>
                <w:rFonts w:ascii="宋体" w:hAnsi="宋体"/>
                <w:sz w:val="24"/>
                <w:szCs w:val="24"/>
              </w:rPr>
            </w:pPr>
            <w:r w:rsidRPr="004D3961">
              <w:rPr>
                <w:rFonts w:ascii="宋体" w:hAnsi="宋体"/>
                <w:sz w:val="24"/>
                <w:szCs w:val="24"/>
              </w:rPr>
              <w:t>（DBP、BBP、DEHP）总和/（g/kg）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≤1.0</w:t>
            </w:r>
          </w:p>
        </w:tc>
      </w:tr>
      <w:tr w:rsidR="0014721E" w:rsidTr="00915BFA">
        <w:trPr>
          <w:trHeight w:val="665"/>
        </w:trPr>
        <w:tc>
          <w:tcPr>
            <w:tcW w:w="1559"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2</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sz w:val="24"/>
                <w:szCs w:val="24"/>
              </w:rPr>
              <w:t>3种邻苯二甲酸酯类</w:t>
            </w:r>
          </w:p>
          <w:p w:rsidR="003B102F" w:rsidRPr="004D3961" w:rsidRDefault="00AF3E21" w:rsidP="009B1A35">
            <w:pPr>
              <w:jc w:val="center"/>
              <w:rPr>
                <w:rFonts w:ascii="宋体" w:hAnsi="宋体"/>
                <w:sz w:val="24"/>
                <w:szCs w:val="24"/>
              </w:rPr>
            </w:pPr>
            <w:r w:rsidRPr="004D3961">
              <w:rPr>
                <w:rFonts w:ascii="宋体" w:hAnsi="宋体"/>
                <w:sz w:val="24"/>
                <w:szCs w:val="24"/>
              </w:rPr>
              <w:t>（DNOP、DINP、DIDP）总和/（g/kg）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≤1.0</w:t>
            </w:r>
          </w:p>
        </w:tc>
      </w:tr>
      <w:tr w:rsidR="0014721E" w:rsidTr="00915BFA">
        <w:trPr>
          <w:trHeight w:val="338"/>
        </w:trPr>
        <w:tc>
          <w:tcPr>
            <w:tcW w:w="1559"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3</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sz w:val="24"/>
                <w:szCs w:val="24"/>
              </w:rPr>
              <w:t>短链氯化石蜡</w:t>
            </w:r>
            <w:r w:rsidRPr="004D3961">
              <w:rPr>
                <w:rFonts w:ascii="宋体" w:hAnsi="宋体" w:hint="eastAsia"/>
                <w:sz w:val="24"/>
                <w:szCs w:val="24"/>
              </w:rPr>
              <w:t>（C</w:t>
            </w:r>
            <w:r w:rsidRPr="004D3961">
              <w:rPr>
                <w:rFonts w:ascii="宋体" w:hAnsi="宋体" w:hint="eastAsia"/>
                <w:sz w:val="24"/>
                <w:szCs w:val="24"/>
                <w:vertAlign w:val="subscript"/>
              </w:rPr>
              <w:t>10</w:t>
            </w:r>
            <w:r w:rsidRPr="004D3961">
              <w:rPr>
                <w:rFonts w:ascii="宋体" w:hAnsi="宋体" w:hint="eastAsia"/>
                <w:sz w:val="24"/>
                <w:szCs w:val="24"/>
              </w:rPr>
              <w:t>-C</w:t>
            </w:r>
            <w:r w:rsidRPr="004D3961">
              <w:rPr>
                <w:rFonts w:ascii="宋体" w:hAnsi="宋体" w:hint="eastAsia"/>
                <w:sz w:val="24"/>
                <w:szCs w:val="24"/>
                <w:vertAlign w:val="subscript"/>
              </w:rPr>
              <w:t>13</w:t>
            </w:r>
            <w:r w:rsidRPr="004D3961">
              <w:rPr>
                <w:rFonts w:ascii="宋体" w:hAnsi="宋体" w:hint="eastAsia"/>
                <w:sz w:val="24"/>
                <w:szCs w:val="24"/>
              </w:rPr>
              <w:t>）/</w:t>
            </w:r>
            <w:r w:rsidRPr="004D3961">
              <w:rPr>
                <w:rFonts w:ascii="宋体" w:hAnsi="宋体"/>
                <w:sz w:val="24"/>
                <w:szCs w:val="24"/>
              </w:rPr>
              <w:t>（g/kg）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w:t>
            </w:r>
            <w:r w:rsidRPr="004D3961">
              <w:rPr>
                <w:rFonts w:ascii="宋体" w:hAnsi="宋体" w:cs="宋体" w:hint="eastAsia"/>
                <w:sz w:val="24"/>
                <w:szCs w:val="24"/>
              </w:rPr>
              <w:t>1.5</w:t>
            </w:r>
          </w:p>
        </w:tc>
      </w:tr>
      <w:tr w:rsidR="0014721E" w:rsidTr="00915BFA">
        <w:trPr>
          <w:trHeight w:val="665"/>
        </w:trPr>
        <w:tc>
          <w:tcPr>
            <w:tcW w:w="1559"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4</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sz w:val="24"/>
                <w:szCs w:val="24"/>
              </w:rPr>
              <w:t>游离甲苯二异氰酸酯（TDI）和游离六亚甲基二异氰酸酯（HDI）总和</w:t>
            </w:r>
            <w:r w:rsidRPr="004D3961">
              <w:rPr>
                <w:rFonts w:ascii="宋体" w:hAnsi="宋体" w:hint="eastAsia"/>
                <w:sz w:val="24"/>
                <w:szCs w:val="24"/>
              </w:rPr>
              <w:t>/</w:t>
            </w:r>
            <w:r w:rsidRPr="004D3961">
              <w:rPr>
                <w:rFonts w:ascii="宋体" w:hAnsi="宋体"/>
                <w:sz w:val="24"/>
                <w:szCs w:val="24"/>
              </w:rPr>
              <w:t>（g/kg）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w:t>
            </w:r>
            <w:r w:rsidRPr="004D3961">
              <w:rPr>
                <w:rFonts w:ascii="宋体" w:hAnsi="宋体" w:cs="宋体" w:hint="eastAsia"/>
                <w:sz w:val="24"/>
                <w:szCs w:val="24"/>
              </w:rPr>
              <w:t>10</w:t>
            </w:r>
          </w:p>
        </w:tc>
      </w:tr>
      <w:tr w:rsidR="0014721E" w:rsidTr="00915BFA">
        <w:trPr>
          <w:trHeight w:val="420"/>
        </w:trPr>
        <w:tc>
          <w:tcPr>
            <w:tcW w:w="1559"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5</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sz w:val="24"/>
                <w:szCs w:val="24"/>
              </w:rPr>
              <w:t>挥发性有机化合物</w:t>
            </w:r>
            <w:r w:rsidRPr="004D3961">
              <w:rPr>
                <w:rFonts w:ascii="宋体" w:hAnsi="宋体" w:hint="eastAsia"/>
                <w:sz w:val="24"/>
                <w:szCs w:val="24"/>
              </w:rPr>
              <w:t>/</w:t>
            </w:r>
            <w:r w:rsidRPr="004D3961">
              <w:rPr>
                <w:rFonts w:ascii="宋体" w:hAnsi="宋体"/>
                <w:sz w:val="24"/>
                <w:szCs w:val="24"/>
              </w:rPr>
              <w:t>（g/</w:t>
            </w:r>
            <w:r w:rsidRPr="004D3961">
              <w:rPr>
                <w:rFonts w:ascii="宋体" w:hAnsi="宋体" w:hint="eastAsia"/>
                <w:sz w:val="24"/>
                <w:szCs w:val="24"/>
              </w:rPr>
              <w:t>L</w:t>
            </w:r>
            <w:r w:rsidRPr="004D3961">
              <w:rPr>
                <w:rFonts w:ascii="宋体" w:hAnsi="宋体"/>
                <w:sz w:val="24"/>
                <w:szCs w:val="24"/>
              </w:rPr>
              <w:t>）</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w:t>
            </w:r>
            <w:r w:rsidRPr="004D3961">
              <w:rPr>
                <w:rFonts w:ascii="宋体" w:hAnsi="宋体" w:cs="宋体" w:hint="eastAsia"/>
                <w:sz w:val="24"/>
                <w:szCs w:val="24"/>
              </w:rPr>
              <w:t>50</w:t>
            </w:r>
          </w:p>
        </w:tc>
      </w:tr>
      <w:tr w:rsidR="0014721E" w:rsidTr="00915BFA">
        <w:trPr>
          <w:trHeight w:val="420"/>
        </w:trPr>
        <w:tc>
          <w:tcPr>
            <w:tcW w:w="1559"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lastRenderedPageBreak/>
              <w:t>6</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游离</w:t>
            </w:r>
            <w:r w:rsidRPr="004D3961">
              <w:rPr>
                <w:rFonts w:ascii="宋体" w:hAnsi="宋体"/>
                <w:sz w:val="24"/>
                <w:szCs w:val="24"/>
              </w:rPr>
              <w:t>甲醛</w:t>
            </w:r>
            <w:r w:rsidRPr="004D3961">
              <w:rPr>
                <w:rFonts w:ascii="宋体" w:hAnsi="宋体" w:hint="eastAsia"/>
                <w:sz w:val="24"/>
                <w:szCs w:val="24"/>
              </w:rPr>
              <w:t>/</w:t>
            </w:r>
            <w:r w:rsidRPr="004D3961">
              <w:rPr>
                <w:rFonts w:ascii="宋体" w:hAnsi="宋体"/>
                <w:sz w:val="24"/>
                <w:szCs w:val="24"/>
              </w:rPr>
              <w:t>（g/kg）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w:t>
            </w:r>
            <w:r w:rsidRPr="004D3961">
              <w:rPr>
                <w:rFonts w:ascii="宋体" w:hAnsi="宋体" w:cs="宋体" w:hint="eastAsia"/>
                <w:sz w:val="24"/>
                <w:szCs w:val="24"/>
              </w:rPr>
              <w:t>0.50</w:t>
            </w:r>
          </w:p>
        </w:tc>
      </w:tr>
      <w:tr w:rsidR="0014721E" w:rsidTr="00915BFA">
        <w:trPr>
          <w:trHeight w:val="420"/>
        </w:trPr>
        <w:tc>
          <w:tcPr>
            <w:tcW w:w="1559"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7</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sz w:val="24"/>
                <w:szCs w:val="24"/>
              </w:rPr>
              <w:t>苯</w:t>
            </w:r>
            <w:r w:rsidRPr="004D3961">
              <w:rPr>
                <w:rFonts w:ascii="宋体" w:hAnsi="宋体" w:hint="eastAsia"/>
                <w:sz w:val="24"/>
                <w:szCs w:val="24"/>
              </w:rPr>
              <w:t>/</w:t>
            </w:r>
            <w:r w:rsidRPr="004D3961">
              <w:rPr>
                <w:rFonts w:ascii="宋体" w:hAnsi="宋体"/>
                <w:sz w:val="24"/>
                <w:szCs w:val="24"/>
              </w:rPr>
              <w:t>（g/kg）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w:t>
            </w:r>
            <w:r w:rsidRPr="004D3961">
              <w:rPr>
                <w:rFonts w:ascii="宋体" w:hAnsi="宋体" w:cs="宋体" w:hint="eastAsia"/>
                <w:sz w:val="24"/>
                <w:szCs w:val="24"/>
              </w:rPr>
              <w:t>0.05</w:t>
            </w:r>
          </w:p>
        </w:tc>
      </w:tr>
      <w:tr w:rsidR="0014721E" w:rsidTr="00915BFA">
        <w:trPr>
          <w:trHeight w:val="420"/>
        </w:trPr>
        <w:tc>
          <w:tcPr>
            <w:tcW w:w="1559"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8</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sz w:val="24"/>
                <w:szCs w:val="24"/>
              </w:rPr>
              <w:t>甲苯、二甲苯</w:t>
            </w:r>
            <w:r w:rsidRPr="004D3961">
              <w:rPr>
                <w:rFonts w:ascii="宋体" w:hAnsi="宋体" w:hint="eastAsia"/>
                <w:sz w:val="24"/>
                <w:szCs w:val="24"/>
              </w:rPr>
              <w:t>和</w:t>
            </w:r>
            <w:r w:rsidRPr="004D3961">
              <w:rPr>
                <w:rFonts w:ascii="宋体" w:hAnsi="宋体"/>
                <w:sz w:val="24"/>
                <w:szCs w:val="24"/>
              </w:rPr>
              <w:t>乙苯总和</w:t>
            </w:r>
            <w:r w:rsidRPr="004D3961">
              <w:rPr>
                <w:rFonts w:ascii="宋体" w:hAnsi="宋体" w:hint="eastAsia"/>
                <w:sz w:val="24"/>
                <w:szCs w:val="24"/>
              </w:rPr>
              <w:t>/</w:t>
            </w:r>
            <w:r w:rsidRPr="004D3961">
              <w:rPr>
                <w:rFonts w:ascii="宋体" w:hAnsi="宋体"/>
                <w:sz w:val="24"/>
                <w:szCs w:val="24"/>
              </w:rPr>
              <w:t xml:space="preserve">（g/kg） </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≤1.0</w:t>
            </w:r>
          </w:p>
        </w:tc>
      </w:tr>
      <w:tr w:rsidR="0014721E" w:rsidTr="00915BFA">
        <w:trPr>
          <w:trHeight w:val="420"/>
        </w:trPr>
        <w:tc>
          <w:tcPr>
            <w:tcW w:w="1559"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9</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可溶性铅 /</w:t>
            </w:r>
            <w:r w:rsidRPr="004D3961">
              <w:rPr>
                <w:rFonts w:ascii="宋体" w:hAnsi="宋体"/>
                <w:sz w:val="24"/>
                <w:szCs w:val="24"/>
              </w:rPr>
              <w:t>(</w:t>
            </w:r>
            <w:r w:rsidRPr="004D3961">
              <w:rPr>
                <w:rFonts w:ascii="宋体" w:hAnsi="宋体" w:hint="eastAsia"/>
                <w:sz w:val="24"/>
                <w:szCs w:val="24"/>
              </w:rPr>
              <w:t>m</w:t>
            </w:r>
            <w:r w:rsidRPr="004D3961">
              <w:rPr>
                <w:rFonts w:ascii="宋体" w:hAnsi="宋体"/>
                <w:sz w:val="24"/>
                <w:szCs w:val="24"/>
              </w:rPr>
              <w:t>g/kg)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hint="eastAsia"/>
                <w:sz w:val="24"/>
                <w:szCs w:val="24"/>
              </w:rPr>
              <w:t>≤50</w:t>
            </w:r>
          </w:p>
        </w:tc>
      </w:tr>
      <w:tr w:rsidR="0014721E" w:rsidTr="00915BFA">
        <w:trPr>
          <w:trHeight w:val="420"/>
        </w:trPr>
        <w:tc>
          <w:tcPr>
            <w:tcW w:w="1559"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10</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可溶性镉 /</w:t>
            </w:r>
            <w:r w:rsidRPr="004D3961">
              <w:rPr>
                <w:rFonts w:ascii="宋体" w:hAnsi="宋体"/>
                <w:sz w:val="24"/>
                <w:szCs w:val="24"/>
              </w:rPr>
              <w:t>(</w:t>
            </w:r>
            <w:r w:rsidRPr="004D3961">
              <w:rPr>
                <w:rFonts w:ascii="宋体" w:hAnsi="宋体" w:hint="eastAsia"/>
                <w:sz w:val="24"/>
                <w:szCs w:val="24"/>
              </w:rPr>
              <w:t>m</w:t>
            </w:r>
            <w:r w:rsidRPr="004D3961">
              <w:rPr>
                <w:rFonts w:ascii="宋体" w:hAnsi="宋体"/>
                <w:sz w:val="24"/>
                <w:szCs w:val="24"/>
              </w:rPr>
              <w:t>g/kg)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hint="eastAsia"/>
                <w:sz w:val="24"/>
                <w:szCs w:val="24"/>
              </w:rPr>
              <w:t>≤</w:t>
            </w:r>
            <w:r w:rsidRPr="004D3961">
              <w:rPr>
                <w:rFonts w:ascii="宋体" w:hAnsi="宋体" w:cs="宋体"/>
                <w:sz w:val="24"/>
                <w:szCs w:val="24"/>
              </w:rPr>
              <w:t>10</w:t>
            </w:r>
          </w:p>
        </w:tc>
      </w:tr>
      <w:tr w:rsidR="0014721E" w:rsidTr="00915BFA">
        <w:trPr>
          <w:trHeight w:val="418"/>
        </w:trPr>
        <w:tc>
          <w:tcPr>
            <w:tcW w:w="1559"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11</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可溶性铬 /</w:t>
            </w:r>
            <w:r w:rsidRPr="004D3961">
              <w:rPr>
                <w:rFonts w:ascii="宋体" w:hAnsi="宋体"/>
                <w:sz w:val="24"/>
                <w:szCs w:val="24"/>
              </w:rPr>
              <w:t>(</w:t>
            </w:r>
            <w:r w:rsidRPr="004D3961">
              <w:rPr>
                <w:rFonts w:ascii="宋体" w:hAnsi="宋体" w:hint="eastAsia"/>
                <w:sz w:val="24"/>
                <w:szCs w:val="24"/>
              </w:rPr>
              <w:t>m</w:t>
            </w:r>
            <w:r w:rsidRPr="004D3961">
              <w:rPr>
                <w:rFonts w:ascii="宋体" w:hAnsi="宋体"/>
                <w:sz w:val="24"/>
                <w:szCs w:val="24"/>
              </w:rPr>
              <w:t xml:space="preserve">g/kg) </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hint="eastAsia"/>
                <w:sz w:val="24"/>
                <w:szCs w:val="24"/>
              </w:rPr>
              <w:t>≤</w:t>
            </w:r>
            <w:r w:rsidRPr="004D3961">
              <w:rPr>
                <w:rFonts w:ascii="宋体" w:hAnsi="宋体" w:cs="宋体"/>
                <w:sz w:val="24"/>
                <w:szCs w:val="24"/>
              </w:rPr>
              <w:t>10</w:t>
            </w:r>
          </w:p>
        </w:tc>
      </w:tr>
      <w:tr w:rsidR="0014721E" w:rsidTr="00915BFA">
        <w:trPr>
          <w:trHeight w:val="483"/>
        </w:trPr>
        <w:tc>
          <w:tcPr>
            <w:tcW w:w="1559"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12</w:t>
            </w:r>
          </w:p>
        </w:tc>
        <w:tc>
          <w:tcPr>
            <w:tcW w:w="5528"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sz w:val="24"/>
                <w:szCs w:val="24"/>
              </w:rPr>
            </w:pPr>
            <w:r w:rsidRPr="004D3961">
              <w:rPr>
                <w:rFonts w:ascii="宋体" w:hAnsi="宋体" w:hint="eastAsia"/>
                <w:sz w:val="24"/>
                <w:szCs w:val="24"/>
              </w:rPr>
              <w:t>可溶性汞 /</w:t>
            </w:r>
            <w:r w:rsidRPr="004D3961">
              <w:rPr>
                <w:rFonts w:ascii="宋体" w:hAnsi="宋体"/>
                <w:sz w:val="24"/>
                <w:szCs w:val="24"/>
              </w:rPr>
              <w:t>(</w:t>
            </w:r>
            <w:r w:rsidRPr="004D3961">
              <w:rPr>
                <w:rFonts w:ascii="宋体" w:hAnsi="宋体" w:hint="eastAsia"/>
                <w:sz w:val="24"/>
                <w:szCs w:val="24"/>
              </w:rPr>
              <w:t>m</w:t>
            </w:r>
            <w:r w:rsidRPr="004D3961">
              <w:rPr>
                <w:rFonts w:ascii="宋体" w:hAnsi="宋体"/>
                <w:sz w:val="24"/>
                <w:szCs w:val="24"/>
              </w:rPr>
              <w:t xml:space="preserve">g/kg) </w:t>
            </w:r>
          </w:p>
        </w:tc>
        <w:tc>
          <w:tcPr>
            <w:tcW w:w="1701" w:type="dxa"/>
            <w:tcBorders>
              <w:top w:val="single" w:sz="4" w:space="0" w:color="auto"/>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hint="eastAsia"/>
                <w:sz w:val="24"/>
                <w:szCs w:val="24"/>
              </w:rPr>
              <w:t>≤</w:t>
            </w:r>
            <w:r w:rsidRPr="004D3961">
              <w:rPr>
                <w:rFonts w:ascii="宋体" w:hAnsi="宋体" w:cs="宋体"/>
                <w:sz w:val="24"/>
                <w:szCs w:val="24"/>
              </w:rPr>
              <w:t>2</w:t>
            </w:r>
          </w:p>
        </w:tc>
      </w:tr>
    </w:tbl>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sz w:val="24"/>
          <w:szCs w:val="22"/>
        </w:rPr>
        <w:t>3.1.</w:t>
      </w:r>
      <w:r w:rsidRPr="00CD5655">
        <w:rPr>
          <w:rFonts w:ascii="宋体" w:hAnsi="宋体" w:hint="eastAsia"/>
          <w:sz w:val="24"/>
          <w:szCs w:val="22"/>
        </w:rPr>
        <w:t>5</w:t>
      </w:r>
      <w:r w:rsidR="00075436">
        <w:rPr>
          <w:rFonts w:ascii="宋体" w:hAnsi="宋体" w:hint="eastAsia"/>
          <w:sz w:val="24"/>
          <w:szCs w:val="22"/>
        </w:rPr>
        <w:t>、混合型塑胶跑道成品</w:t>
      </w:r>
      <w:r w:rsidRPr="00CD5655">
        <w:rPr>
          <w:rFonts w:ascii="宋体" w:hAnsi="宋体" w:hint="eastAsia"/>
          <w:sz w:val="24"/>
          <w:szCs w:val="22"/>
        </w:rPr>
        <w:t>符合GB36246-2018《中小学合成材料面层运动场地》标准</w:t>
      </w:r>
      <w:r w:rsidR="00075436">
        <w:rPr>
          <w:rFonts w:ascii="宋体" w:hAnsi="宋体" w:hint="eastAsia"/>
          <w:sz w:val="24"/>
          <w:szCs w:val="22"/>
        </w:rPr>
        <w:t>面层成品中有害物质限量、气味及无机填料含量要求</w:t>
      </w:r>
      <w:r w:rsidRPr="00CD5655">
        <w:rPr>
          <w:rFonts w:ascii="宋体" w:hAnsi="宋体" w:hint="eastAsia"/>
          <w:sz w:val="24"/>
          <w:szCs w:val="22"/>
        </w:rPr>
        <w:t>；</w:t>
      </w:r>
    </w:p>
    <w:tbl>
      <w:tblPr>
        <w:tblW w:w="0" w:type="auto"/>
        <w:tblInd w:w="392" w:type="dxa"/>
        <w:tblLayout w:type="fixed"/>
        <w:tblLook w:val="0000" w:firstRow="0" w:lastRow="0" w:firstColumn="0" w:lastColumn="0" w:noHBand="0" w:noVBand="0"/>
      </w:tblPr>
      <w:tblGrid>
        <w:gridCol w:w="1559"/>
        <w:gridCol w:w="851"/>
        <w:gridCol w:w="4677"/>
        <w:gridCol w:w="1701"/>
      </w:tblGrid>
      <w:tr w:rsidR="0014721E" w:rsidTr="00915BFA">
        <w:trPr>
          <w:trHeight w:val="465"/>
        </w:trPr>
        <w:tc>
          <w:tcPr>
            <w:tcW w:w="7087" w:type="dxa"/>
            <w:gridSpan w:val="3"/>
            <w:tcBorders>
              <w:top w:val="single" w:sz="4" w:space="0" w:color="auto"/>
              <w:left w:val="single" w:sz="4" w:space="0" w:color="auto"/>
              <w:bottom w:val="single" w:sz="4" w:space="0" w:color="auto"/>
              <w:right w:val="single" w:sz="4" w:space="0" w:color="000000"/>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 xml:space="preserve">检测项目 </w:t>
            </w:r>
          </w:p>
        </w:tc>
        <w:tc>
          <w:tcPr>
            <w:tcW w:w="1701" w:type="dxa"/>
            <w:tcBorders>
              <w:top w:val="single" w:sz="4" w:space="0" w:color="auto"/>
              <w:left w:val="nil"/>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标准指标</w:t>
            </w:r>
          </w:p>
        </w:tc>
      </w:tr>
      <w:tr w:rsidR="0014721E" w:rsidTr="00915BFA">
        <w:trPr>
          <w:trHeight w:val="660"/>
        </w:trPr>
        <w:tc>
          <w:tcPr>
            <w:tcW w:w="1559" w:type="dxa"/>
            <w:vMerge w:val="restart"/>
            <w:tcBorders>
              <w:top w:val="single" w:sz="4" w:space="0" w:color="auto"/>
              <w:left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有害物质含量</w:t>
            </w:r>
            <w:r w:rsidRPr="004D3961">
              <w:rPr>
                <w:rFonts w:ascii="宋体" w:hAnsi="宋体" w:cs="宋体"/>
                <w:spacing w:val="-2"/>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1</w:t>
            </w:r>
          </w:p>
        </w:tc>
        <w:tc>
          <w:tcPr>
            <w:tcW w:w="4677"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50"/>
                <w:sz w:val="24"/>
                <w:szCs w:val="24"/>
              </w:rPr>
            </w:pPr>
            <w:r w:rsidRPr="004D3961">
              <w:rPr>
                <w:rFonts w:ascii="宋体" w:hAnsi="宋体" w:cs="宋体"/>
                <w:sz w:val="24"/>
                <w:szCs w:val="24"/>
              </w:rPr>
              <w:t>3</w:t>
            </w:r>
            <w:r w:rsidRPr="004D3961">
              <w:rPr>
                <w:rFonts w:ascii="宋体" w:hAnsi="宋体" w:cs="宋体"/>
                <w:spacing w:val="-54"/>
                <w:sz w:val="24"/>
                <w:szCs w:val="24"/>
              </w:rPr>
              <w:t xml:space="preserve"> </w:t>
            </w:r>
            <w:r w:rsidRPr="004D3961">
              <w:rPr>
                <w:rFonts w:ascii="宋体" w:hAnsi="宋体" w:cs="宋体"/>
                <w:sz w:val="24"/>
                <w:szCs w:val="24"/>
              </w:rPr>
              <w:t>种</w:t>
            </w:r>
            <w:r w:rsidRPr="004D3961">
              <w:rPr>
                <w:rFonts w:ascii="宋体" w:hAnsi="宋体" w:cs="宋体"/>
                <w:spacing w:val="-2"/>
                <w:sz w:val="24"/>
                <w:szCs w:val="24"/>
              </w:rPr>
              <w:t>邻</w:t>
            </w:r>
            <w:r w:rsidRPr="004D3961">
              <w:rPr>
                <w:rFonts w:ascii="宋体" w:hAnsi="宋体" w:cs="宋体"/>
                <w:sz w:val="24"/>
                <w:szCs w:val="24"/>
              </w:rPr>
              <w:t>苯</w:t>
            </w:r>
            <w:r w:rsidRPr="004D3961">
              <w:rPr>
                <w:rFonts w:ascii="宋体" w:hAnsi="宋体" w:cs="宋体"/>
                <w:spacing w:val="-2"/>
                <w:sz w:val="24"/>
                <w:szCs w:val="24"/>
              </w:rPr>
              <w:t>二</w:t>
            </w:r>
            <w:r w:rsidRPr="004D3961">
              <w:rPr>
                <w:rFonts w:ascii="宋体" w:hAnsi="宋体" w:cs="宋体"/>
                <w:sz w:val="24"/>
                <w:szCs w:val="24"/>
              </w:rPr>
              <w:t>甲</w:t>
            </w:r>
            <w:r w:rsidRPr="004D3961">
              <w:rPr>
                <w:rFonts w:ascii="宋体" w:hAnsi="宋体" w:cs="宋体"/>
                <w:spacing w:val="-2"/>
                <w:sz w:val="24"/>
                <w:szCs w:val="24"/>
              </w:rPr>
              <w:t>酸</w:t>
            </w:r>
            <w:r w:rsidRPr="004D3961">
              <w:rPr>
                <w:rFonts w:ascii="宋体" w:hAnsi="宋体" w:cs="宋体"/>
                <w:sz w:val="24"/>
                <w:szCs w:val="24"/>
              </w:rPr>
              <w:t>酯</w:t>
            </w:r>
            <w:r w:rsidRPr="004D3961">
              <w:rPr>
                <w:rFonts w:ascii="宋体" w:hAnsi="宋体" w:cs="宋体"/>
                <w:spacing w:val="-2"/>
                <w:sz w:val="24"/>
                <w:szCs w:val="24"/>
              </w:rPr>
              <w:t>类</w:t>
            </w:r>
            <w:r w:rsidRPr="004D3961">
              <w:rPr>
                <w:rFonts w:ascii="宋体" w:hAnsi="宋体" w:cs="宋体" w:hint="eastAsia"/>
                <w:spacing w:val="-50"/>
                <w:sz w:val="24"/>
                <w:szCs w:val="24"/>
              </w:rPr>
              <w:t xml:space="preserve">   </w:t>
            </w:r>
          </w:p>
          <w:p w:rsidR="003B102F" w:rsidRPr="004D3961" w:rsidRDefault="00AF3E21" w:rsidP="009B1A35">
            <w:pPr>
              <w:jc w:val="center"/>
              <w:rPr>
                <w:rFonts w:ascii="宋体" w:hAnsi="宋体" w:cs="宋体"/>
                <w:b/>
                <w:bCs/>
                <w:sz w:val="24"/>
                <w:szCs w:val="24"/>
              </w:rPr>
            </w:pPr>
            <w:r w:rsidRPr="004D3961">
              <w:rPr>
                <w:rFonts w:ascii="宋体" w:hAnsi="宋体" w:cs="宋体"/>
                <w:sz w:val="24"/>
                <w:szCs w:val="24"/>
              </w:rPr>
              <w:t>（DBP、BBP、DEHP）总和/（g/kg）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≤1.</w:t>
            </w:r>
            <w:r w:rsidRPr="004D3961">
              <w:rPr>
                <w:rFonts w:ascii="宋体" w:hAnsi="宋体" w:cs="宋体"/>
                <w:spacing w:val="-2"/>
                <w:sz w:val="24"/>
                <w:szCs w:val="24"/>
              </w:rPr>
              <w:t>0</w:t>
            </w:r>
          </w:p>
        </w:tc>
      </w:tr>
      <w:tr w:rsidR="0014721E" w:rsidTr="00915BFA">
        <w:trPr>
          <w:trHeight w:val="405"/>
        </w:trPr>
        <w:tc>
          <w:tcPr>
            <w:tcW w:w="1559" w:type="dxa"/>
            <w:vMerge/>
            <w:tcBorders>
              <w:left w:val="single" w:sz="4" w:space="0" w:color="auto"/>
              <w:right w:val="single" w:sz="4" w:space="0" w:color="auto"/>
            </w:tcBorders>
            <w:vAlign w:val="center"/>
          </w:tcPr>
          <w:p w:rsidR="003B102F" w:rsidRPr="004D3961" w:rsidRDefault="003B102F" w:rsidP="009B1A35">
            <w:pPr>
              <w:jc w:val="center"/>
              <w:rPr>
                <w:rFonts w:ascii="宋体" w:hAnsi="宋体" w:cs="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2</w:t>
            </w:r>
          </w:p>
        </w:tc>
        <w:tc>
          <w:tcPr>
            <w:tcW w:w="4677"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84"/>
                <w:sz w:val="24"/>
                <w:szCs w:val="24"/>
              </w:rPr>
            </w:pPr>
            <w:r w:rsidRPr="004D3961">
              <w:rPr>
                <w:rFonts w:ascii="宋体" w:hAnsi="宋体" w:cs="宋体"/>
                <w:sz w:val="24"/>
                <w:szCs w:val="24"/>
              </w:rPr>
              <w:t>3</w:t>
            </w:r>
            <w:r w:rsidRPr="004D3961">
              <w:rPr>
                <w:rFonts w:ascii="宋体" w:hAnsi="宋体" w:cs="宋体"/>
                <w:spacing w:val="-54"/>
                <w:sz w:val="24"/>
                <w:szCs w:val="24"/>
              </w:rPr>
              <w:t xml:space="preserve"> </w:t>
            </w:r>
            <w:r w:rsidRPr="004D3961">
              <w:rPr>
                <w:rFonts w:ascii="宋体" w:hAnsi="宋体" w:cs="宋体"/>
                <w:sz w:val="24"/>
                <w:szCs w:val="24"/>
              </w:rPr>
              <w:t>种</w:t>
            </w:r>
            <w:r w:rsidRPr="004D3961">
              <w:rPr>
                <w:rFonts w:ascii="宋体" w:hAnsi="宋体" w:cs="宋体"/>
                <w:spacing w:val="-2"/>
                <w:sz w:val="24"/>
                <w:szCs w:val="24"/>
              </w:rPr>
              <w:t>邻</w:t>
            </w:r>
            <w:r w:rsidRPr="004D3961">
              <w:rPr>
                <w:rFonts w:ascii="宋体" w:hAnsi="宋体" w:cs="宋体"/>
                <w:sz w:val="24"/>
                <w:szCs w:val="24"/>
              </w:rPr>
              <w:t>苯</w:t>
            </w:r>
            <w:r w:rsidRPr="004D3961">
              <w:rPr>
                <w:rFonts w:ascii="宋体" w:hAnsi="宋体" w:cs="宋体"/>
                <w:spacing w:val="-2"/>
                <w:sz w:val="24"/>
                <w:szCs w:val="24"/>
              </w:rPr>
              <w:t>二</w:t>
            </w:r>
            <w:r w:rsidRPr="004D3961">
              <w:rPr>
                <w:rFonts w:ascii="宋体" w:hAnsi="宋体" w:cs="宋体"/>
                <w:sz w:val="24"/>
                <w:szCs w:val="24"/>
              </w:rPr>
              <w:t>甲</w:t>
            </w:r>
            <w:r w:rsidRPr="004D3961">
              <w:rPr>
                <w:rFonts w:ascii="宋体" w:hAnsi="宋体" w:cs="宋体"/>
                <w:spacing w:val="-2"/>
                <w:sz w:val="24"/>
                <w:szCs w:val="24"/>
              </w:rPr>
              <w:t>酸</w:t>
            </w:r>
            <w:r w:rsidRPr="004D3961">
              <w:rPr>
                <w:rFonts w:ascii="宋体" w:hAnsi="宋体" w:cs="宋体"/>
                <w:sz w:val="24"/>
                <w:szCs w:val="24"/>
              </w:rPr>
              <w:t>酯</w:t>
            </w:r>
            <w:r w:rsidRPr="004D3961">
              <w:rPr>
                <w:rFonts w:ascii="宋体" w:hAnsi="宋体" w:cs="宋体"/>
                <w:spacing w:val="-2"/>
                <w:sz w:val="24"/>
                <w:szCs w:val="24"/>
              </w:rPr>
              <w:t>类</w:t>
            </w:r>
          </w:p>
          <w:p w:rsidR="003B102F" w:rsidRPr="004D3961" w:rsidRDefault="00AF3E21" w:rsidP="009B1A35">
            <w:pPr>
              <w:jc w:val="center"/>
              <w:rPr>
                <w:rFonts w:ascii="宋体" w:hAnsi="宋体" w:cs="宋体"/>
                <w:b/>
                <w:bCs/>
                <w:sz w:val="24"/>
                <w:szCs w:val="24"/>
              </w:rPr>
            </w:pPr>
            <w:r w:rsidRPr="004D3961">
              <w:rPr>
                <w:rFonts w:ascii="宋体" w:hAnsi="宋体" w:cs="宋体"/>
                <w:sz w:val="24"/>
                <w:szCs w:val="24"/>
              </w:rPr>
              <w:t>（DNOP、DINP、DIDP）总</w:t>
            </w:r>
            <w:r w:rsidRPr="004D3961">
              <w:rPr>
                <w:rFonts w:ascii="宋体" w:hAnsi="宋体" w:cs="宋体"/>
                <w:spacing w:val="1"/>
                <w:sz w:val="24"/>
                <w:szCs w:val="24"/>
              </w:rPr>
              <w:t>和</w:t>
            </w:r>
            <w:r w:rsidRPr="004D3961">
              <w:rPr>
                <w:rFonts w:ascii="宋体" w:hAnsi="宋体" w:cs="宋体"/>
                <w:spacing w:val="-84"/>
                <w:sz w:val="24"/>
                <w:szCs w:val="24"/>
              </w:rPr>
              <w:t>/</w:t>
            </w:r>
            <w:r w:rsidRPr="004D3961">
              <w:rPr>
                <w:rFonts w:ascii="宋体" w:hAnsi="宋体" w:cs="宋体"/>
                <w:sz w:val="24"/>
                <w:szCs w:val="24"/>
              </w:rPr>
              <w:t>（</w:t>
            </w:r>
            <w:r w:rsidRPr="004D3961">
              <w:rPr>
                <w:rFonts w:ascii="宋体" w:hAnsi="宋体" w:cs="宋体"/>
                <w:spacing w:val="-2"/>
                <w:sz w:val="24"/>
                <w:szCs w:val="24"/>
              </w:rPr>
              <w:t>g</w:t>
            </w:r>
            <w:r w:rsidRPr="004D3961">
              <w:rPr>
                <w:rFonts w:ascii="宋体" w:hAnsi="宋体" w:cs="宋体"/>
                <w:sz w:val="24"/>
                <w:szCs w:val="24"/>
              </w:rPr>
              <w:t>/kg）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≤1.</w:t>
            </w:r>
            <w:r w:rsidRPr="004D3961">
              <w:rPr>
                <w:rFonts w:ascii="宋体" w:hAnsi="宋体" w:cs="宋体"/>
                <w:spacing w:val="-2"/>
                <w:sz w:val="24"/>
                <w:szCs w:val="24"/>
              </w:rPr>
              <w:t>0</w:t>
            </w:r>
          </w:p>
        </w:tc>
      </w:tr>
      <w:tr w:rsidR="0014721E" w:rsidTr="00915BFA">
        <w:trPr>
          <w:trHeight w:val="405"/>
        </w:trPr>
        <w:tc>
          <w:tcPr>
            <w:tcW w:w="1559" w:type="dxa"/>
            <w:vMerge/>
            <w:tcBorders>
              <w:left w:val="single" w:sz="4" w:space="0" w:color="auto"/>
              <w:right w:val="single" w:sz="4" w:space="0" w:color="auto"/>
            </w:tcBorders>
            <w:vAlign w:val="center"/>
          </w:tcPr>
          <w:p w:rsidR="003B102F" w:rsidRPr="004D3961" w:rsidRDefault="003B102F" w:rsidP="009B1A35">
            <w:pPr>
              <w:jc w:val="center"/>
              <w:rPr>
                <w:rFonts w:ascii="宋体" w:hAnsi="宋体" w:cs="宋体"/>
                <w:spacing w:val="-2"/>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3</w:t>
            </w:r>
          </w:p>
        </w:tc>
        <w:tc>
          <w:tcPr>
            <w:tcW w:w="4677"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spacing w:before="2"/>
              <w:ind w:left="628" w:right="-20"/>
              <w:rPr>
                <w:rFonts w:ascii="宋体" w:hAnsi="宋体" w:cs="宋体"/>
                <w:b/>
                <w:bCs/>
                <w:sz w:val="24"/>
                <w:szCs w:val="24"/>
              </w:rPr>
            </w:pPr>
            <w:r w:rsidRPr="004D3961">
              <w:rPr>
                <w:rFonts w:ascii="宋体" w:hAnsi="宋体" w:cs="宋体"/>
                <w:sz w:val="24"/>
                <w:szCs w:val="24"/>
              </w:rPr>
              <w:t>18</w:t>
            </w:r>
            <w:r w:rsidRPr="004D3961">
              <w:rPr>
                <w:rFonts w:ascii="宋体" w:hAnsi="宋体" w:cs="宋体"/>
                <w:spacing w:val="-54"/>
                <w:sz w:val="24"/>
                <w:szCs w:val="24"/>
              </w:rPr>
              <w:t xml:space="preserve"> </w:t>
            </w:r>
            <w:r w:rsidRPr="004D3961">
              <w:rPr>
                <w:rFonts w:ascii="宋体" w:hAnsi="宋体" w:cs="宋体"/>
                <w:sz w:val="24"/>
                <w:szCs w:val="24"/>
              </w:rPr>
              <w:t>种</w:t>
            </w:r>
            <w:r w:rsidRPr="004D3961">
              <w:rPr>
                <w:rFonts w:ascii="宋体" w:hAnsi="宋体" w:cs="宋体"/>
                <w:spacing w:val="-2"/>
                <w:sz w:val="24"/>
                <w:szCs w:val="24"/>
              </w:rPr>
              <w:t>多</w:t>
            </w:r>
            <w:r w:rsidRPr="004D3961">
              <w:rPr>
                <w:rFonts w:ascii="宋体" w:hAnsi="宋体" w:cs="宋体"/>
                <w:sz w:val="24"/>
                <w:szCs w:val="24"/>
              </w:rPr>
              <w:t>环</w:t>
            </w:r>
            <w:r w:rsidRPr="004D3961">
              <w:rPr>
                <w:rFonts w:ascii="宋体" w:hAnsi="宋体" w:cs="宋体"/>
                <w:spacing w:val="-2"/>
                <w:sz w:val="24"/>
                <w:szCs w:val="24"/>
              </w:rPr>
              <w:t>芳</w:t>
            </w:r>
            <w:r w:rsidRPr="004D3961">
              <w:rPr>
                <w:rFonts w:ascii="宋体" w:hAnsi="宋体" w:cs="宋体"/>
                <w:sz w:val="24"/>
                <w:szCs w:val="24"/>
              </w:rPr>
              <w:t>烃</w:t>
            </w:r>
            <w:r w:rsidRPr="004D3961">
              <w:rPr>
                <w:rFonts w:ascii="宋体" w:hAnsi="宋体" w:cs="宋体"/>
                <w:spacing w:val="-2"/>
                <w:sz w:val="24"/>
                <w:szCs w:val="24"/>
              </w:rPr>
              <w:t>总</w:t>
            </w:r>
            <w:r w:rsidRPr="004D3961">
              <w:rPr>
                <w:rFonts w:ascii="宋体" w:hAnsi="宋体" w:cs="宋体"/>
                <w:sz w:val="24"/>
                <w:szCs w:val="24"/>
              </w:rPr>
              <w:t>和</w:t>
            </w:r>
            <w:r w:rsidRPr="004D3961">
              <w:rPr>
                <w:rFonts w:ascii="宋体" w:hAnsi="宋体" w:cs="宋体" w:hint="eastAsia"/>
                <w:sz w:val="24"/>
                <w:szCs w:val="24"/>
              </w:rPr>
              <w:t>/</w:t>
            </w:r>
            <w:r w:rsidRPr="004D3961">
              <w:rPr>
                <w:rFonts w:ascii="宋体" w:hAnsi="宋体" w:cs="宋体"/>
                <w:sz w:val="24"/>
                <w:szCs w:val="24"/>
              </w:rPr>
              <w:t>(m</w:t>
            </w:r>
            <w:r w:rsidRPr="004D3961">
              <w:rPr>
                <w:rFonts w:ascii="宋体" w:hAnsi="宋体" w:cs="宋体"/>
                <w:spacing w:val="-2"/>
                <w:sz w:val="24"/>
                <w:szCs w:val="24"/>
              </w:rPr>
              <w:t>g/</w:t>
            </w:r>
            <w:r w:rsidRPr="004D3961">
              <w:rPr>
                <w:rFonts w:ascii="宋体" w:hAnsi="宋体" w:cs="宋体"/>
                <w:sz w:val="24"/>
                <w:szCs w:val="24"/>
              </w:rPr>
              <w:t>kg)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pacing w:val="-2"/>
                <w:sz w:val="24"/>
                <w:szCs w:val="24"/>
              </w:rPr>
              <w:t>≤</w:t>
            </w:r>
            <w:r w:rsidRPr="004D3961">
              <w:rPr>
                <w:rFonts w:ascii="宋体" w:hAnsi="宋体" w:cs="宋体" w:hint="eastAsia"/>
                <w:sz w:val="24"/>
                <w:szCs w:val="24"/>
              </w:rPr>
              <w:t>5</w:t>
            </w:r>
            <w:r w:rsidRPr="004D3961">
              <w:rPr>
                <w:rFonts w:ascii="宋体" w:hAnsi="宋体" w:cs="宋体"/>
                <w:sz w:val="24"/>
                <w:szCs w:val="24"/>
              </w:rPr>
              <w:t>0</w:t>
            </w:r>
          </w:p>
        </w:tc>
      </w:tr>
      <w:tr w:rsidR="0014721E" w:rsidTr="00915BFA">
        <w:trPr>
          <w:trHeight w:val="405"/>
        </w:trPr>
        <w:tc>
          <w:tcPr>
            <w:tcW w:w="1559" w:type="dxa"/>
            <w:vMerge/>
            <w:tcBorders>
              <w:left w:val="single" w:sz="4" w:space="0" w:color="auto"/>
              <w:right w:val="single" w:sz="4" w:space="0" w:color="auto"/>
            </w:tcBorders>
            <w:vAlign w:val="center"/>
          </w:tcPr>
          <w:p w:rsidR="003B102F" w:rsidRPr="004D3961" w:rsidRDefault="003B102F" w:rsidP="009B1A35">
            <w:pPr>
              <w:jc w:val="center"/>
              <w:rPr>
                <w:rFonts w:ascii="宋体" w:hAnsi="宋体" w:cs="宋体"/>
                <w:spacing w:val="-2"/>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4</w:t>
            </w:r>
          </w:p>
        </w:tc>
        <w:tc>
          <w:tcPr>
            <w:tcW w:w="4677"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spacing w:before="2"/>
              <w:ind w:left="628" w:right="-20"/>
              <w:rPr>
                <w:rFonts w:ascii="宋体" w:hAnsi="宋体" w:cs="宋体"/>
                <w:sz w:val="24"/>
                <w:szCs w:val="24"/>
              </w:rPr>
            </w:pPr>
            <w:r w:rsidRPr="004D3961">
              <w:rPr>
                <w:rFonts w:ascii="宋体" w:hAnsi="宋体" w:cs="宋体"/>
                <w:sz w:val="24"/>
                <w:szCs w:val="24"/>
              </w:rPr>
              <w:t>18</w:t>
            </w:r>
            <w:r w:rsidRPr="004D3961">
              <w:rPr>
                <w:rFonts w:ascii="宋体" w:hAnsi="宋体" w:cs="宋体"/>
                <w:spacing w:val="-54"/>
                <w:sz w:val="24"/>
                <w:szCs w:val="24"/>
              </w:rPr>
              <w:t xml:space="preserve"> </w:t>
            </w:r>
            <w:r w:rsidRPr="004D3961">
              <w:rPr>
                <w:rFonts w:ascii="宋体" w:hAnsi="宋体" w:cs="宋体"/>
                <w:sz w:val="24"/>
                <w:szCs w:val="24"/>
              </w:rPr>
              <w:t>种</w:t>
            </w:r>
            <w:r w:rsidRPr="004D3961">
              <w:rPr>
                <w:rFonts w:ascii="宋体" w:hAnsi="宋体" w:cs="宋体"/>
                <w:spacing w:val="-2"/>
                <w:sz w:val="24"/>
                <w:szCs w:val="24"/>
              </w:rPr>
              <w:t>多</w:t>
            </w:r>
            <w:r w:rsidRPr="004D3961">
              <w:rPr>
                <w:rFonts w:ascii="宋体" w:hAnsi="宋体" w:cs="宋体"/>
                <w:sz w:val="24"/>
                <w:szCs w:val="24"/>
              </w:rPr>
              <w:t>环</w:t>
            </w:r>
            <w:r w:rsidRPr="004D3961">
              <w:rPr>
                <w:rFonts w:ascii="宋体" w:hAnsi="宋体" w:cs="宋体"/>
                <w:spacing w:val="-2"/>
                <w:sz w:val="24"/>
                <w:szCs w:val="24"/>
              </w:rPr>
              <w:t>芳</w:t>
            </w:r>
            <w:r w:rsidRPr="004D3961">
              <w:rPr>
                <w:rFonts w:ascii="宋体" w:hAnsi="宋体" w:cs="宋体"/>
                <w:sz w:val="24"/>
                <w:szCs w:val="24"/>
              </w:rPr>
              <w:t>烃</w:t>
            </w:r>
            <w:r w:rsidRPr="004D3961">
              <w:rPr>
                <w:rFonts w:ascii="宋体" w:hAnsi="宋体" w:cs="宋体"/>
                <w:spacing w:val="-2"/>
                <w:sz w:val="24"/>
                <w:szCs w:val="24"/>
              </w:rPr>
              <w:t>总</w:t>
            </w:r>
            <w:r w:rsidRPr="004D3961">
              <w:rPr>
                <w:rFonts w:ascii="宋体" w:hAnsi="宋体" w:cs="宋体"/>
                <w:sz w:val="24"/>
                <w:szCs w:val="24"/>
              </w:rPr>
              <w:t>和</w:t>
            </w:r>
            <w:r w:rsidRPr="004D3961">
              <w:rPr>
                <w:rFonts w:ascii="宋体" w:hAnsi="宋体" w:cs="宋体" w:hint="eastAsia"/>
                <w:sz w:val="24"/>
                <w:szCs w:val="24"/>
              </w:rPr>
              <w:t>/</w:t>
            </w:r>
            <w:r w:rsidRPr="004D3961">
              <w:rPr>
                <w:rFonts w:ascii="宋体" w:hAnsi="宋体" w:cs="宋体"/>
                <w:sz w:val="24"/>
                <w:szCs w:val="24"/>
              </w:rPr>
              <w:t>(m</w:t>
            </w:r>
            <w:r w:rsidRPr="004D3961">
              <w:rPr>
                <w:rFonts w:ascii="宋体" w:hAnsi="宋体" w:cs="宋体"/>
                <w:spacing w:val="-2"/>
                <w:sz w:val="24"/>
                <w:szCs w:val="24"/>
              </w:rPr>
              <w:t>g/</w:t>
            </w:r>
            <w:r w:rsidRPr="004D3961">
              <w:rPr>
                <w:rFonts w:ascii="宋体" w:hAnsi="宋体" w:cs="宋体"/>
                <w:sz w:val="24"/>
                <w:szCs w:val="24"/>
              </w:rPr>
              <w:t>kg)</w:t>
            </w:r>
          </w:p>
          <w:p w:rsidR="003B102F" w:rsidRPr="004D3961" w:rsidRDefault="00AF3E21" w:rsidP="009B1A35">
            <w:pPr>
              <w:spacing w:before="2"/>
              <w:ind w:left="8" w:right="-20" w:hanging="8"/>
              <w:rPr>
                <w:rFonts w:ascii="宋体" w:hAnsi="宋体" w:cs="宋体"/>
                <w:spacing w:val="-2"/>
                <w:sz w:val="24"/>
                <w:szCs w:val="24"/>
              </w:rPr>
            </w:pPr>
            <w:r w:rsidRPr="004D3961">
              <w:rPr>
                <w:rFonts w:ascii="宋体" w:hAnsi="宋体" w:cs="宋体"/>
                <w:spacing w:val="-2"/>
                <w:sz w:val="24"/>
                <w:szCs w:val="24"/>
              </w:rPr>
              <w:t>(</w:t>
            </w:r>
            <w:r w:rsidRPr="004D3961">
              <w:rPr>
                <w:rFonts w:ascii="宋体" w:hAnsi="宋体" w:cs="宋体"/>
                <w:sz w:val="24"/>
                <w:szCs w:val="24"/>
              </w:rPr>
              <w:t>取合</w:t>
            </w:r>
            <w:r w:rsidRPr="004D3961">
              <w:rPr>
                <w:rFonts w:ascii="宋体" w:hAnsi="宋体" w:cs="宋体"/>
                <w:spacing w:val="-2"/>
                <w:sz w:val="24"/>
                <w:szCs w:val="24"/>
              </w:rPr>
              <w:t>成</w:t>
            </w:r>
            <w:r w:rsidRPr="004D3961">
              <w:rPr>
                <w:rFonts w:ascii="宋体" w:hAnsi="宋体" w:cs="宋体"/>
                <w:sz w:val="24"/>
                <w:szCs w:val="24"/>
              </w:rPr>
              <w:t>材</w:t>
            </w:r>
            <w:r w:rsidRPr="004D3961">
              <w:rPr>
                <w:rFonts w:ascii="宋体" w:hAnsi="宋体" w:cs="宋体"/>
                <w:spacing w:val="-2"/>
                <w:sz w:val="24"/>
                <w:szCs w:val="24"/>
              </w:rPr>
              <w:t>料面</w:t>
            </w:r>
            <w:r w:rsidRPr="004D3961">
              <w:rPr>
                <w:rFonts w:ascii="宋体" w:hAnsi="宋体" w:cs="宋体"/>
                <w:sz w:val="24"/>
                <w:szCs w:val="24"/>
              </w:rPr>
              <w:t>层上</w:t>
            </w:r>
            <w:r w:rsidRPr="004D3961">
              <w:rPr>
                <w:rFonts w:ascii="宋体" w:hAnsi="宋体" w:cs="宋体"/>
                <w:spacing w:val="-2"/>
                <w:sz w:val="24"/>
                <w:szCs w:val="24"/>
              </w:rPr>
              <w:t>表</w:t>
            </w:r>
            <w:r w:rsidRPr="004D3961">
              <w:rPr>
                <w:rFonts w:ascii="宋体" w:hAnsi="宋体" w:cs="宋体"/>
                <w:sz w:val="24"/>
                <w:szCs w:val="24"/>
              </w:rPr>
              <w:t>面5mm</w:t>
            </w:r>
            <w:r w:rsidRPr="004D3961">
              <w:rPr>
                <w:rFonts w:ascii="宋体" w:hAnsi="宋体" w:cs="宋体"/>
                <w:spacing w:val="-52"/>
                <w:sz w:val="24"/>
                <w:szCs w:val="24"/>
              </w:rPr>
              <w:t xml:space="preserve"> </w:t>
            </w:r>
            <w:r w:rsidRPr="004D3961">
              <w:rPr>
                <w:rFonts w:ascii="宋体" w:hAnsi="宋体" w:cs="宋体"/>
                <w:spacing w:val="-2"/>
                <w:sz w:val="24"/>
                <w:szCs w:val="24"/>
              </w:rPr>
              <w:t>以</w:t>
            </w:r>
            <w:r w:rsidRPr="004D3961">
              <w:rPr>
                <w:rFonts w:ascii="宋体" w:hAnsi="宋体" w:cs="宋体"/>
                <w:sz w:val="24"/>
                <w:szCs w:val="24"/>
              </w:rPr>
              <w:t>内部</w:t>
            </w:r>
            <w:r w:rsidRPr="004D3961">
              <w:rPr>
                <w:rFonts w:ascii="宋体" w:hAnsi="宋体" w:cs="宋体"/>
                <w:spacing w:val="-2"/>
                <w:sz w:val="24"/>
                <w:szCs w:val="24"/>
              </w:rPr>
              <w:t>分</w:t>
            </w:r>
            <w:r w:rsidRPr="004D3961">
              <w:rPr>
                <w:rFonts w:ascii="宋体" w:hAnsi="宋体" w:cs="宋体"/>
                <w:sz w:val="24"/>
                <w:szCs w:val="24"/>
              </w:rPr>
              <w:t>测</w:t>
            </w:r>
            <w:r w:rsidRPr="004D3961">
              <w:rPr>
                <w:rFonts w:ascii="宋体" w:hAnsi="宋体" w:cs="宋体"/>
                <w:spacing w:val="-2"/>
                <w:sz w:val="24"/>
                <w:szCs w:val="24"/>
              </w:rPr>
              <w:t>试)</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spacing w:val="-2"/>
                <w:sz w:val="24"/>
                <w:szCs w:val="24"/>
              </w:rPr>
              <w:t>≤</w:t>
            </w:r>
            <w:r w:rsidRPr="004D3961">
              <w:rPr>
                <w:rFonts w:ascii="宋体" w:hAnsi="宋体" w:cs="宋体" w:hint="eastAsia"/>
                <w:spacing w:val="-2"/>
                <w:sz w:val="24"/>
                <w:szCs w:val="24"/>
              </w:rPr>
              <w:t>20</w:t>
            </w:r>
          </w:p>
        </w:tc>
      </w:tr>
      <w:tr w:rsidR="0014721E" w:rsidTr="00915BFA">
        <w:trPr>
          <w:trHeight w:val="405"/>
        </w:trPr>
        <w:tc>
          <w:tcPr>
            <w:tcW w:w="1559" w:type="dxa"/>
            <w:vMerge/>
            <w:tcBorders>
              <w:left w:val="single" w:sz="4" w:space="0" w:color="auto"/>
              <w:right w:val="single" w:sz="4" w:space="0" w:color="auto"/>
            </w:tcBorders>
            <w:vAlign w:val="center"/>
          </w:tcPr>
          <w:p w:rsidR="003B102F" w:rsidRPr="004D3961" w:rsidRDefault="003B102F" w:rsidP="009B1A35">
            <w:pPr>
              <w:jc w:val="center"/>
              <w:rPr>
                <w:rFonts w:ascii="宋体" w:hAnsi="宋体" w:cs="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5</w:t>
            </w:r>
          </w:p>
        </w:tc>
        <w:tc>
          <w:tcPr>
            <w:tcW w:w="4677"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b/>
                <w:bCs/>
                <w:sz w:val="24"/>
                <w:szCs w:val="24"/>
              </w:rPr>
            </w:pPr>
            <w:r w:rsidRPr="004D3961">
              <w:rPr>
                <w:rFonts w:ascii="宋体" w:hAnsi="宋体" w:cs="宋体"/>
                <w:spacing w:val="-2"/>
                <w:sz w:val="24"/>
                <w:szCs w:val="24"/>
              </w:rPr>
              <w:t>苯</w:t>
            </w:r>
            <w:r w:rsidRPr="004D3961">
              <w:rPr>
                <w:rFonts w:ascii="宋体" w:hAnsi="宋体" w:cs="宋体"/>
                <w:sz w:val="24"/>
                <w:szCs w:val="24"/>
              </w:rPr>
              <w:t>并</w:t>
            </w:r>
            <w:r w:rsidRPr="004D3961">
              <w:rPr>
                <w:rFonts w:ascii="宋体" w:hAnsi="宋体" w:cs="宋体"/>
                <w:spacing w:val="1"/>
                <w:sz w:val="24"/>
                <w:szCs w:val="24"/>
              </w:rPr>
              <w:t>［</w:t>
            </w:r>
            <w:r w:rsidRPr="004D3961">
              <w:rPr>
                <w:rFonts w:ascii="宋体" w:hAnsi="宋体" w:cs="宋体"/>
                <w:spacing w:val="-2"/>
                <w:sz w:val="24"/>
                <w:szCs w:val="24"/>
              </w:rPr>
              <w:t>a</w:t>
            </w:r>
            <w:r w:rsidRPr="004D3961">
              <w:rPr>
                <w:rFonts w:ascii="宋体" w:hAnsi="宋体" w:cs="宋体"/>
                <w:sz w:val="24"/>
                <w:szCs w:val="24"/>
              </w:rPr>
              <w:t>］</w:t>
            </w:r>
            <w:r w:rsidRPr="004D3961">
              <w:rPr>
                <w:rFonts w:ascii="宋体" w:hAnsi="宋体" w:cs="宋体"/>
                <w:spacing w:val="-2"/>
                <w:sz w:val="24"/>
                <w:szCs w:val="24"/>
              </w:rPr>
              <w:t>芘</w:t>
            </w:r>
            <w:r w:rsidRPr="004D3961">
              <w:rPr>
                <w:rFonts w:ascii="宋体" w:hAnsi="宋体" w:cs="宋体"/>
                <w:sz w:val="24"/>
                <w:szCs w:val="24"/>
              </w:rPr>
              <w:t>/（</w:t>
            </w:r>
            <w:r w:rsidRPr="004D3961">
              <w:rPr>
                <w:rFonts w:ascii="宋体" w:hAnsi="宋体" w:cs="宋体"/>
                <w:spacing w:val="-2"/>
                <w:sz w:val="24"/>
                <w:szCs w:val="24"/>
              </w:rPr>
              <w:t>m</w:t>
            </w:r>
            <w:r w:rsidRPr="004D3961">
              <w:rPr>
                <w:rFonts w:ascii="宋体" w:hAnsi="宋体" w:cs="宋体"/>
                <w:sz w:val="24"/>
                <w:szCs w:val="24"/>
              </w:rPr>
              <w:t>g/k</w:t>
            </w:r>
            <w:r w:rsidRPr="004D3961">
              <w:rPr>
                <w:rFonts w:ascii="宋体" w:hAnsi="宋体" w:cs="宋体"/>
                <w:spacing w:val="-2"/>
                <w:sz w:val="24"/>
                <w:szCs w:val="24"/>
              </w:rPr>
              <w:t>g</w:t>
            </w:r>
            <w:r w:rsidRPr="004D3961">
              <w:rPr>
                <w:rFonts w:ascii="宋体" w:hAnsi="宋体" w:cs="宋体"/>
                <w:sz w:val="24"/>
                <w:szCs w:val="24"/>
              </w:rPr>
              <w:t>）</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≤1</w:t>
            </w:r>
            <w:r w:rsidRPr="004D3961">
              <w:rPr>
                <w:rFonts w:ascii="宋体" w:hAnsi="宋体" w:cs="宋体"/>
                <w:spacing w:val="-2"/>
                <w:sz w:val="24"/>
                <w:szCs w:val="24"/>
              </w:rPr>
              <w:t>.</w:t>
            </w:r>
            <w:r w:rsidRPr="004D3961">
              <w:rPr>
                <w:rFonts w:ascii="宋体" w:hAnsi="宋体" w:cs="宋体"/>
                <w:sz w:val="24"/>
                <w:szCs w:val="24"/>
              </w:rPr>
              <w:t>0</w:t>
            </w:r>
          </w:p>
        </w:tc>
      </w:tr>
      <w:tr w:rsidR="0014721E" w:rsidTr="00915BFA">
        <w:trPr>
          <w:trHeight w:val="285"/>
        </w:trPr>
        <w:tc>
          <w:tcPr>
            <w:tcW w:w="1559" w:type="dxa"/>
            <w:vMerge/>
            <w:tcBorders>
              <w:left w:val="single" w:sz="4" w:space="0" w:color="auto"/>
              <w:right w:val="single" w:sz="4" w:space="0" w:color="auto"/>
            </w:tcBorders>
            <w:vAlign w:val="center"/>
          </w:tcPr>
          <w:p w:rsidR="003B102F" w:rsidRPr="004D3961" w:rsidRDefault="003B102F" w:rsidP="009B1A35">
            <w:pPr>
              <w:jc w:val="center"/>
              <w:rPr>
                <w:rFonts w:ascii="宋体" w:hAnsi="宋体" w:cs="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6</w:t>
            </w:r>
          </w:p>
        </w:tc>
        <w:tc>
          <w:tcPr>
            <w:tcW w:w="4677" w:type="dxa"/>
            <w:tcBorders>
              <w:top w:val="single" w:sz="4" w:space="0" w:color="auto"/>
              <w:left w:val="single" w:sz="4" w:space="0" w:color="auto"/>
              <w:bottom w:val="single" w:sz="4" w:space="0" w:color="auto"/>
              <w:right w:val="single" w:sz="4" w:space="0" w:color="000000"/>
            </w:tcBorders>
            <w:vAlign w:val="center"/>
          </w:tcPr>
          <w:p w:rsidR="003B102F" w:rsidRPr="004D3961" w:rsidRDefault="00AF3E21" w:rsidP="009B1A35">
            <w:pPr>
              <w:jc w:val="center"/>
              <w:rPr>
                <w:rFonts w:ascii="宋体" w:hAnsi="宋体" w:cs="宋体"/>
                <w:b/>
                <w:bCs/>
                <w:sz w:val="24"/>
                <w:szCs w:val="24"/>
              </w:rPr>
            </w:pPr>
            <w:r w:rsidRPr="004D3961">
              <w:rPr>
                <w:rFonts w:ascii="宋体" w:hAnsi="宋体" w:cs="宋体"/>
                <w:spacing w:val="-2"/>
                <w:sz w:val="24"/>
                <w:szCs w:val="24"/>
              </w:rPr>
              <w:t>短</w:t>
            </w:r>
            <w:r w:rsidRPr="004D3961">
              <w:rPr>
                <w:rFonts w:ascii="宋体" w:hAnsi="宋体" w:cs="宋体"/>
                <w:sz w:val="24"/>
                <w:szCs w:val="24"/>
              </w:rPr>
              <w:t>链</w:t>
            </w:r>
            <w:r w:rsidRPr="004D3961">
              <w:rPr>
                <w:rFonts w:ascii="宋体" w:hAnsi="宋体" w:cs="宋体"/>
                <w:spacing w:val="-2"/>
                <w:sz w:val="24"/>
                <w:szCs w:val="24"/>
              </w:rPr>
              <w:t>氯</w:t>
            </w:r>
            <w:r w:rsidRPr="004D3961">
              <w:rPr>
                <w:rFonts w:ascii="宋体" w:hAnsi="宋体" w:cs="宋体"/>
                <w:sz w:val="24"/>
                <w:szCs w:val="24"/>
              </w:rPr>
              <w:t>化</w:t>
            </w:r>
            <w:r w:rsidRPr="004D3961">
              <w:rPr>
                <w:rFonts w:ascii="宋体" w:hAnsi="宋体" w:cs="宋体"/>
                <w:spacing w:val="-2"/>
                <w:sz w:val="24"/>
                <w:szCs w:val="24"/>
              </w:rPr>
              <w:t>石</w:t>
            </w:r>
            <w:r w:rsidRPr="004D3961">
              <w:rPr>
                <w:rFonts w:ascii="宋体" w:hAnsi="宋体" w:cs="宋体"/>
                <w:sz w:val="24"/>
                <w:szCs w:val="24"/>
              </w:rPr>
              <w:t>蜡</w:t>
            </w:r>
            <w:r w:rsidRPr="004D3961">
              <w:rPr>
                <w:rFonts w:ascii="宋体" w:hAnsi="宋体" w:cs="宋体" w:hint="eastAsia"/>
                <w:sz w:val="24"/>
                <w:szCs w:val="24"/>
              </w:rPr>
              <w:t>（C</w:t>
            </w:r>
            <w:r w:rsidRPr="004D3961">
              <w:rPr>
                <w:rFonts w:ascii="宋体" w:hAnsi="宋体" w:cs="宋体" w:hint="eastAsia"/>
                <w:sz w:val="24"/>
                <w:szCs w:val="24"/>
                <w:vertAlign w:val="subscript"/>
              </w:rPr>
              <w:t>10</w:t>
            </w:r>
            <w:r w:rsidRPr="004D3961">
              <w:rPr>
                <w:rFonts w:ascii="宋体" w:hAnsi="宋体" w:cs="宋体" w:hint="eastAsia"/>
                <w:sz w:val="24"/>
                <w:szCs w:val="24"/>
              </w:rPr>
              <w:t>-C</w:t>
            </w:r>
            <w:r w:rsidRPr="004D3961">
              <w:rPr>
                <w:rFonts w:ascii="宋体" w:hAnsi="宋体" w:cs="宋体" w:hint="eastAsia"/>
                <w:sz w:val="24"/>
                <w:szCs w:val="24"/>
                <w:vertAlign w:val="subscript"/>
              </w:rPr>
              <w:t>13</w:t>
            </w:r>
            <w:r w:rsidRPr="004D3961">
              <w:rPr>
                <w:rFonts w:ascii="宋体" w:hAnsi="宋体" w:cs="宋体" w:hint="eastAsia"/>
                <w:sz w:val="24"/>
                <w:szCs w:val="24"/>
              </w:rPr>
              <w:t>）/</w:t>
            </w:r>
            <w:r w:rsidRPr="004D3961">
              <w:rPr>
                <w:rFonts w:ascii="宋体" w:hAnsi="宋体" w:cs="宋体"/>
                <w:sz w:val="24"/>
                <w:szCs w:val="24"/>
              </w:rPr>
              <w:t>（</w:t>
            </w:r>
            <w:r w:rsidRPr="004D3961">
              <w:rPr>
                <w:rFonts w:ascii="宋体" w:hAnsi="宋体" w:cs="宋体"/>
                <w:spacing w:val="-2"/>
                <w:sz w:val="24"/>
                <w:szCs w:val="24"/>
              </w:rPr>
              <w:t>g</w:t>
            </w:r>
            <w:r w:rsidRPr="004D3961">
              <w:rPr>
                <w:rFonts w:ascii="宋体" w:hAnsi="宋体" w:cs="宋体"/>
                <w:sz w:val="24"/>
                <w:szCs w:val="24"/>
              </w:rPr>
              <w:t>/k</w:t>
            </w:r>
            <w:r w:rsidRPr="004D3961">
              <w:rPr>
                <w:rFonts w:ascii="宋体" w:hAnsi="宋体" w:cs="宋体"/>
                <w:spacing w:val="-2"/>
                <w:sz w:val="24"/>
                <w:szCs w:val="24"/>
              </w:rPr>
              <w:t>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≤1.</w:t>
            </w:r>
            <w:r w:rsidRPr="004D3961">
              <w:rPr>
                <w:rFonts w:ascii="宋体" w:hAnsi="宋体" w:cs="宋体"/>
                <w:spacing w:val="-2"/>
                <w:sz w:val="24"/>
                <w:szCs w:val="24"/>
              </w:rPr>
              <w:t>5</w:t>
            </w:r>
          </w:p>
        </w:tc>
      </w:tr>
      <w:tr w:rsidR="0014721E" w:rsidTr="00915BFA">
        <w:trPr>
          <w:trHeight w:val="645"/>
        </w:trPr>
        <w:tc>
          <w:tcPr>
            <w:tcW w:w="1559" w:type="dxa"/>
            <w:vMerge/>
            <w:tcBorders>
              <w:left w:val="single" w:sz="4" w:space="0" w:color="auto"/>
              <w:right w:val="single" w:sz="4" w:space="0" w:color="auto"/>
            </w:tcBorders>
            <w:vAlign w:val="center"/>
          </w:tcPr>
          <w:p w:rsidR="003B102F" w:rsidRPr="004D3961" w:rsidRDefault="003B102F" w:rsidP="002D528F">
            <w:pPr>
              <w:spacing w:before="2"/>
              <w:ind w:left="628" w:right="-20" w:firstLineChars="100" w:firstLine="192"/>
              <w:rPr>
                <w:rFonts w:ascii="宋体" w:hAnsi="宋体" w:cs="宋体"/>
                <w:spacing w:val="-24"/>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7</w:t>
            </w:r>
          </w:p>
        </w:tc>
        <w:tc>
          <w:tcPr>
            <w:tcW w:w="4677" w:type="dxa"/>
            <w:tcBorders>
              <w:top w:val="single" w:sz="4" w:space="0" w:color="auto"/>
              <w:left w:val="single" w:sz="4" w:space="0" w:color="auto"/>
              <w:bottom w:val="single" w:sz="4" w:space="0" w:color="auto"/>
              <w:right w:val="single" w:sz="4" w:space="0" w:color="000000"/>
            </w:tcBorders>
            <w:vAlign w:val="center"/>
          </w:tcPr>
          <w:p w:rsidR="003B102F" w:rsidRPr="004D3961" w:rsidRDefault="00AF3E21" w:rsidP="009B1A35">
            <w:pPr>
              <w:jc w:val="center"/>
              <w:rPr>
                <w:rFonts w:ascii="宋体" w:hAnsi="宋体" w:cs="宋体"/>
                <w:b/>
                <w:bCs/>
                <w:color w:val="000000"/>
                <w:sz w:val="24"/>
                <w:szCs w:val="24"/>
              </w:rPr>
            </w:pPr>
            <w:r w:rsidRPr="004D3961">
              <w:rPr>
                <w:rFonts w:ascii="宋体" w:hAnsi="宋体" w:cs="宋体"/>
                <w:sz w:val="24"/>
                <w:szCs w:val="24"/>
              </w:rPr>
              <w:t>4,4′－二氨基一 3,3′－二氯二苯甲烷（MOCA）</w:t>
            </w:r>
            <w:r w:rsidRPr="004D3961">
              <w:rPr>
                <w:rFonts w:ascii="宋体" w:hAnsi="宋体" w:cs="宋体" w:hint="eastAsia"/>
                <w:sz w:val="24"/>
                <w:szCs w:val="24"/>
              </w:rPr>
              <w:t>/</w:t>
            </w:r>
            <w:r w:rsidRPr="004D3961">
              <w:rPr>
                <w:rFonts w:ascii="宋体" w:hAnsi="宋体" w:cs="宋体"/>
                <w:sz w:val="24"/>
                <w:szCs w:val="24"/>
              </w:rPr>
              <w:t>（g/kg）</w:t>
            </w:r>
          </w:p>
        </w:tc>
        <w:tc>
          <w:tcPr>
            <w:tcW w:w="1701" w:type="dxa"/>
            <w:tcBorders>
              <w:top w:val="nil"/>
              <w:left w:val="nil"/>
              <w:bottom w:val="single" w:sz="4" w:space="0" w:color="auto"/>
              <w:right w:val="single" w:sz="4" w:space="0" w:color="auto"/>
            </w:tcBorders>
            <w:vAlign w:val="center"/>
          </w:tcPr>
          <w:p w:rsidR="003B102F" w:rsidRPr="004D3961" w:rsidRDefault="00AF3E21" w:rsidP="002D528F">
            <w:pPr>
              <w:spacing w:before="2"/>
              <w:ind w:left="628" w:right="-20" w:firstLineChars="100" w:firstLine="192"/>
              <w:rPr>
                <w:rFonts w:ascii="宋体" w:hAnsi="宋体" w:cs="宋体"/>
                <w:sz w:val="24"/>
                <w:szCs w:val="24"/>
              </w:rPr>
            </w:pPr>
            <w:r w:rsidRPr="004D3961">
              <w:rPr>
                <w:rFonts w:ascii="宋体" w:hAnsi="宋体" w:cs="宋体"/>
                <w:spacing w:val="-24"/>
                <w:sz w:val="24"/>
                <w:szCs w:val="24"/>
              </w:rPr>
              <w:t>≤</w:t>
            </w:r>
            <w:r w:rsidRPr="004D3961">
              <w:rPr>
                <w:rFonts w:ascii="宋体" w:hAnsi="宋体" w:cs="宋体"/>
                <w:sz w:val="24"/>
                <w:szCs w:val="24"/>
              </w:rPr>
              <w:t>1.0</w:t>
            </w:r>
          </w:p>
        </w:tc>
      </w:tr>
      <w:tr w:rsidR="0014721E" w:rsidTr="00915BFA">
        <w:trPr>
          <w:trHeight w:val="465"/>
        </w:trPr>
        <w:tc>
          <w:tcPr>
            <w:tcW w:w="1559" w:type="dxa"/>
            <w:vMerge/>
            <w:tcBorders>
              <w:left w:val="single" w:sz="4" w:space="0" w:color="auto"/>
              <w:right w:val="single" w:sz="4" w:space="0" w:color="auto"/>
            </w:tcBorders>
            <w:vAlign w:val="center"/>
          </w:tcPr>
          <w:p w:rsidR="003B102F" w:rsidRPr="004D3961" w:rsidRDefault="003B102F" w:rsidP="009B1A35">
            <w:pPr>
              <w:jc w:val="center"/>
              <w:rPr>
                <w:rFonts w:ascii="宋体" w:hAnsi="宋体" w:cs="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8</w:t>
            </w:r>
          </w:p>
        </w:tc>
        <w:tc>
          <w:tcPr>
            <w:tcW w:w="4677"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b/>
                <w:bCs/>
                <w:sz w:val="24"/>
                <w:szCs w:val="24"/>
              </w:rPr>
            </w:pPr>
            <w:r w:rsidRPr="004D3961">
              <w:rPr>
                <w:rFonts w:ascii="宋体" w:hAnsi="宋体" w:cs="宋体"/>
                <w:sz w:val="24"/>
                <w:szCs w:val="24"/>
              </w:rPr>
              <w:t>游离甲苯二异氰酸酯（TDI）和游离六亚甲基二异氰酸酯（HDI）总和</w:t>
            </w:r>
            <w:r w:rsidRPr="004D3961">
              <w:rPr>
                <w:rFonts w:ascii="宋体" w:hAnsi="宋体" w:cs="宋体" w:hint="eastAsia"/>
                <w:sz w:val="24"/>
                <w:szCs w:val="24"/>
              </w:rPr>
              <w:t>/</w:t>
            </w:r>
            <w:r w:rsidRPr="004D3961">
              <w:rPr>
                <w:rFonts w:ascii="宋体" w:hAnsi="宋体" w:cs="宋体"/>
                <w:sz w:val="24"/>
                <w:szCs w:val="24"/>
              </w:rPr>
              <w:t>（g/kg）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≤0.</w:t>
            </w:r>
            <w:r w:rsidRPr="004D3961">
              <w:rPr>
                <w:rFonts w:ascii="宋体" w:hAnsi="宋体" w:cs="宋体"/>
                <w:spacing w:val="-2"/>
                <w:sz w:val="24"/>
                <w:szCs w:val="24"/>
              </w:rPr>
              <w:t>2</w:t>
            </w:r>
          </w:p>
        </w:tc>
      </w:tr>
      <w:tr w:rsidR="0014721E" w:rsidTr="00915BFA">
        <w:trPr>
          <w:trHeight w:val="480"/>
        </w:trPr>
        <w:tc>
          <w:tcPr>
            <w:tcW w:w="1559" w:type="dxa"/>
            <w:vMerge/>
            <w:tcBorders>
              <w:left w:val="single" w:sz="4" w:space="0" w:color="auto"/>
              <w:right w:val="single" w:sz="4" w:space="0" w:color="auto"/>
            </w:tcBorders>
            <w:vAlign w:val="center"/>
          </w:tcPr>
          <w:p w:rsidR="003B102F" w:rsidRPr="004D3961" w:rsidRDefault="003B102F" w:rsidP="009B1A35">
            <w:pPr>
              <w:jc w:val="center"/>
              <w:rPr>
                <w:rFonts w:ascii="宋体" w:hAnsi="宋体" w:cs="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9</w:t>
            </w:r>
          </w:p>
        </w:tc>
        <w:tc>
          <w:tcPr>
            <w:tcW w:w="4677"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b/>
                <w:bCs/>
                <w:sz w:val="24"/>
                <w:szCs w:val="24"/>
              </w:rPr>
            </w:pPr>
            <w:r w:rsidRPr="004D3961">
              <w:rPr>
                <w:rFonts w:ascii="宋体" w:hAnsi="宋体" w:cs="宋体"/>
                <w:spacing w:val="-2"/>
                <w:sz w:val="24"/>
                <w:szCs w:val="24"/>
              </w:rPr>
              <w:t>游</w:t>
            </w:r>
            <w:r w:rsidRPr="004D3961">
              <w:rPr>
                <w:rFonts w:ascii="宋体" w:hAnsi="宋体" w:cs="宋体"/>
                <w:sz w:val="24"/>
                <w:szCs w:val="24"/>
              </w:rPr>
              <w:t>离</w:t>
            </w:r>
            <w:r w:rsidRPr="004D3961">
              <w:rPr>
                <w:rFonts w:ascii="宋体" w:hAnsi="宋体" w:cs="宋体"/>
                <w:spacing w:val="-2"/>
                <w:sz w:val="24"/>
                <w:szCs w:val="24"/>
              </w:rPr>
              <w:t>二</w:t>
            </w:r>
            <w:r w:rsidRPr="004D3961">
              <w:rPr>
                <w:rFonts w:ascii="宋体" w:hAnsi="宋体" w:cs="宋体"/>
                <w:sz w:val="24"/>
                <w:szCs w:val="24"/>
              </w:rPr>
              <w:t>苯</w:t>
            </w:r>
            <w:r w:rsidRPr="004D3961">
              <w:rPr>
                <w:rFonts w:ascii="宋体" w:hAnsi="宋体" w:cs="宋体"/>
                <w:spacing w:val="-2"/>
                <w:sz w:val="24"/>
                <w:szCs w:val="24"/>
              </w:rPr>
              <w:t>基</w:t>
            </w:r>
            <w:r w:rsidRPr="004D3961">
              <w:rPr>
                <w:rFonts w:ascii="宋体" w:hAnsi="宋体" w:cs="宋体"/>
                <w:sz w:val="24"/>
                <w:szCs w:val="24"/>
              </w:rPr>
              <w:t>甲</w:t>
            </w:r>
            <w:r w:rsidRPr="004D3961">
              <w:rPr>
                <w:rFonts w:ascii="宋体" w:hAnsi="宋体" w:cs="宋体"/>
                <w:spacing w:val="-2"/>
                <w:sz w:val="24"/>
                <w:szCs w:val="24"/>
              </w:rPr>
              <w:t>烷</w:t>
            </w:r>
            <w:r w:rsidRPr="004D3961">
              <w:rPr>
                <w:rFonts w:ascii="宋体" w:hAnsi="宋体" w:cs="宋体"/>
                <w:sz w:val="24"/>
                <w:szCs w:val="24"/>
              </w:rPr>
              <w:t>二</w:t>
            </w:r>
            <w:r w:rsidRPr="004D3961">
              <w:rPr>
                <w:rFonts w:ascii="宋体" w:hAnsi="宋体" w:cs="宋体"/>
                <w:spacing w:val="-2"/>
                <w:sz w:val="24"/>
                <w:szCs w:val="24"/>
              </w:rPr>
              <w:t>异氰</w:t>
            </w:r>
            <w:r w:rsidRPr="004D3961">
              <w:rPr>
                <w:rFonts w:ascii="宋体" w:hAnsi="宋体" w:cs="宋体"/>
                <w:sz w:val="24"/>
                <w:szCs w:val="24"/>
              </w:rPr>
              <w:t>酸酯</w:t>
            </w:r>
            <w:r w:rsidRPr="004D3961">
              <w:rPr>
                <w:rFonts w:ascii="宋体" w:hAnsi="宋体" w:cs="宋体"/>
                <w:spacing w:val="-2"/>
                <w:sz w:val="24"/>
                <w:szCs w:val="24"/>
              </w:rPr>
              <w:t>（</w:t>
            </w:r>
            <w:r w:rsidRPr="004D3961">
              <w:rPr>
                <w:rFonts w:ascii="宋体" w:hAnsi="宋体" w:cs="宋体"/>
                <w:sz w:val="24"/>
                <w:szCs w:val="24"/>
              </w:rPr>
              <w:t>MD</w:t>
            </w:r>
            <w:r w:rsidRPr="004D3961">
              <w:rPr>
                <w:rFonts w:ascii="宋体" w:hAnsi="宋体" w:cs="宋体"/>
                <w:spacing w:val="-2"/>
                <w:sz w:val="24"/>
                <w:szCs w:val="24"/>
              </w:rPr>
              <w:t>I</w:t>
            </w:r>
            <w:r w:rsidRPr="004D3961">
              <w:rPr>
                <w:rFonts w:ascii="宋体" w:hAnsi="宋体" w:cs="宋体"/>
                <w:sz w:val="24"/>
                <w:szCs w:val="24"/>
              </w:rPr>
              <w:t>）</w:t>
            </w:r>
            <w:r w:rsidRPr="004D3961">
              <w:rPr>
                <w:rFonts w:ascii="宋体" w:hAnsi="宋体" w:cs="宋体" w:hint="eastAsia"/>
                <w:sz w:val="24"/>
                <w:szCs w:val="24"/>
              </w:rPr>
              <w:t>/</w:t>
            </w:r>
            <w:r w:rsidRPr="004D3961">
              <w:rPr>
                <w:rFonts w:ascii="宋体" w:hAnsi="宋体" w:cs="宋体"/>
                <w:sz w:val="24"/>
                <w:szCs w:val="24"/>
              </w:rPr>
              <w:t>（g/kg）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w:t>
            </w:r>
            <w:r w:rsidRPr="004D3961">
              <w:rPr>
                <w:rFonts w:ascii="宋体" w:hAnsi="宋体" w:cs="宋体"/>
                <w:spacing w:val="-2"/>
                <w:sz w:val="24"/>
                <w:szCs w:val="24"/>
              </w:rPr>
              <w:t>1</w:t>
            </w:r>
            <w:r w:rsidRPr="004D3961">
              <w:rPr>
                <w:rFonts w:ascii="宋体" w:hAnsi="宋体" w:cs="宋体"/>
                <w:sz w:val="24"/>
                <w:szCs w:val="24"/>
              </w:rPr>
              <w:t>.0</w:t>
            </w:r>
          </w:p>
        </w:tc>
      </w:tr>
      <w:tr w:rsidR="0014721E" w:rsidTr="00915BFA">
        <w:trPr>
          <w:trHeight w:val="390"/>
        </w:trPr>
        <w:tc>
          <w:tcPr>
            <w:tcW w:w="1559" w:type="dxa"/>
            <w:vMerge/>
            <w:tcBorders>
              <w:left w:val="single" w:sz="4" w:space="0" w:color="auto"/>
              <w:right w:val="single" w:sz="4" w:space="0" w:color="auto"/>
            </w:tcBorders>
            <w:vAlign w:val="center"/>
          </w:tcPr>
          <w:p w:rsidR="003B102F" w:rsidRPr="004D3961" w:rsidRDefault="003B102F" w:rsidP="009B1A35">
            <w:pPr>
              <w:jc w:val="center"/>
              <w:rPr>
                <w:rFonts w:ascii="宋体" w:hAnsi="宋体" w:cs="宋体"/>
                <w:spacing w:val="-2"/>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10</w:t>
            </w:r>
          </w:p>
        </w:tc>
        <w:tc>
          <w:tcPr>
            <w:tcW w:w="4677"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可溶性铅 /</w:t>
            </w:r>
            <w:r w:rsidRPr="004D3961">
              <w:rPr>
                <w:rFonts w:ascii="宋体" w:hAnsi="宋体" w:cs="宋体"/>
                <w:spacing w:val="-2"/>
                <w:sz w:val="24"/>
                <w:szCs w:val="24"/>
              </w:rPr>
              <w:t>(</w:t>
            </w:r>
            <w:r w:rsidRPr="004D3961">
              <w:rPr>
                <w:rFonts w:ascii="宋体" w:hAnsi="宋体" w:cs="宋体" w:hint="eastAsia"/>
                <w:spacing w:val="-2"/>
                <w:sz w:val="24"/>
                <w:szCs w:val="24"/>
              </w:rPr>
              <w:t>m</w:t>
            </w:r>
            <w:r w:rsidRPr="004D3961">
              <w:rPr>
                <w:rFonts w:ascii="宋体" w:hAnsi="宋体" w:cs="宋体"/>
                <w:spacing w:val="-2"/>
                <w:sz w:val="24"/>
                <w:szCs w:val="24"/>
              </w:rPr>
              <w:t>g/kg)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≤50</w:t>
            </w:r>
          </w:p>
        </w:tc>
      </w:tr>
      <w:tr w:rsidR="0014721E" w:rsidTr="00915BFA">
        <w:trPr>
          <w:trHeight w:val="390"/>
        </w:trPr>
        <w:tc>
          <w:tcPr>
            <w:tcW w:w="1559" w:type="dxa"/>
            <w:vMerge/>
            <w:tcBorders>
              <w:left w:val="single" w:sz="4" w:space="0" w:color="auto"/>
              <w:right w:val="single" w:sz="4" w:space="0" w:color="auto"/>
            </w:tcBorders>
            <w:vAlign w:val="center"/>
          </w:tcPr>
          <w:p w:rsidR="003B102F" w:rsidRPr="004D3961" w:rsidRDefault="003B102F" w:rsidP="009B1A35">
            <w:pPr>
              <w:jc w:val="center"/>
              <w:rPr>
                <w:rFonts w:ascii="宋体" w:hAnsi="宋体" w:cs="宋体"/>
                <w:spacing w:val="-2"/>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11</w:t>
            </w:r>
          </w:p>
        </w:tc>
        <w:tc>
          <w:tcPr>
            <w:tcW w:w="4677"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可溶性镉 /</w:t>
            </w:r>
            <w:r w:rsidRPr="004D3961">
              <w:rPr>
                <w:rFonts w:ascii="宋体" w:hAnsi="宋体" w:cs="宋体"/>
                <w:spacing w:val="-2"/>
                <w:sz w:val="24"/>
                <w:szCs w:val="24"/>
              </w:rPr>
              <w:t>(</w:t>
            </w:r>
            <w:r w:rsidRPr="004D3961">
              <w:rPr>
                <w:rFonts w:ascii="宋体" w:hAnsi="宋体" w:cs="宋体" w:hint="eastAsia"/>
                <w:spacing w:val="-2"/>
                <w:sz w:val="24"/>
                <w:szCs w:val="24"/>
              </w:rPr>
              <w:t>m</w:t>
            </w:r>
            <w:r w:rsidRPr="004D3961">
              <w:rPr>
                <w:rFonts w:ascii="宋体" w:hAnsi="宋体" w:cs="宋体"/>
                <w:spacing w:val="-2"/>
                <w:sz w:val="24"/>
                <w:szCs w:val="24"/>
              </w:rPr>
              <w:t>g/kg)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w:t>
            </w:r>
            <w:r w:rsidRPr="004D3961">
              <w:rPr>
                <w:rFonts w:ascii="宋体" w:hAnsi="宋体" w:cs="宋体"/>
                <w:spacing w:val="-2"/>
                <w:sz w:val="24"/>
                <w:szCs w:val="24"/>
              </w:rPr>
              <w:t>10</w:t>
            </w:r>
          </w:p>
        </w:tc>
      </w:tr>
      <w:tr w:rsidR="0014721E" w:rsidTr="00915BFA">
        <w:trPr>
          <w:trHeight w:val="390"/>
        </w:trPr>
        <w:tc>
          <w:tcPr>
            <w:tcW w:w="1559" w:type="dxa"/>
            <w:vMerge/>
            <w:tcBorders>
              <w:left w:val="single" w:sz="4" w:space="0" w:color="auto"/>
              <w:right w:val="single" w:sz="4" w:space="0" w:color="auto"/>
            </w:tcBorders>
            <w:vAlign w:val="center"/>
          </w:tcPr>
          <w:p w:rsidR="003B102F" w:rsidRPr="004D3961" w:rsidRDefault="003B102F" w:rsidP="009B1A35">
            <w:pPr>
              <w:jc w:val="center"/>
              <w:rPr>
                <w:rFonts w:ascii="宋体" w:hAnsi="宋体" w:cs="宋体"/>
                <w:spacing w:val="-2"/>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12</w:t>
            </w:r>
          </w:p>
        </w:tc>
        <w:tc>
          <w:tcPr>
            <w:tcW w:w="4677"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 xml:space="preserve">可溶性铬/ </w:t>
            </w:r>
            <w:r w:rsidRPr="004D3961">
              <w:rPr>
                <w:rFonts w:ascii="宋体" w:hAnsi="宋体" w:cs="宋体"/>
                <w:spacing w:val="-2"/>
                <w:sz w:val="24"/>
                <w:szCs w:val="24"/>
              </w:rPr>
              <w:t>(</w:t>
            </w:r>
            <w:r w:rsidRPr="004D3961">
              <w:rPr>
                <w:rFonts w:ascii="宋体" w:hAnsi="宋体" w:cs="宋体" w:hint="eastAsia"/>
                <w:spacing w:val="-2"/>
                <w:sz w:val="24"/>
                <w:szCs w:val="24"/>
              </w:rPr>
              <w:t>m</w:t>
            </w:r>
            <w:r w:rsidRPr="004D3961">
              <w:rPr>
                <w:rFonts w:ascii="宋体" w:hAnsi="宋体" w:cs="宋体"/>
                <w:spacing w:val="-2"/>
                <w:sz w:val="24"/>
                <w:szCs w:val="24"/>
              </w:rPr>
              <w:t>g/kg)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w:t>
            </w:r>
            <w:r w:rsidRPr="004D3961">
              <w:rPr>
                <w:rFonts w:ascii="宋体" w:hAnsi="宋体" w:cs="宋体"/>
                <w:spacing w:val="-2"/>
                <w:sz w:val="24"/>
                <w:szCs w:val="24"/>
              </w:rPr>
              <w:t>10</w:t>
            </w:r>
          </w:p>
        </w:tc>
      </w:tr>
      <w:tr w:rsidR="0014721E" w:rsidTr="00915BFA">
        <w:trPr>
          <w:trHeight w:val="390"/>
        </w:trPr>
        <w:tc>
          <w:tcPr>
            <w:tcW w:w="1559" w:type="dxa"/>
            <w:vMerge/>
            <w:tcBorders>
              <w:left w:val="single" w:sz="4" w:space="0" w:color="auto"/>
              <w:right w:val="single" w:sz="4" w:space="0" w:color="auto"/>
            </w:tcBorders>
            <w:vAlign w:val="center"/>
          </w:tcPr>
          <w:p w:rsidR="003B102F" w:rsidRPr="004D3961" w:rsidRDefault="003B102F" w:rsidP="009B1A35">
            <w:pPr>
              <w:jc w:val="center"/>
              <w:rPr>
                <w:rFonts w:ascii="宋体" w:hAnsi="宋体" w:cs="宋体"/>
                <w:spacing w:val="-2"/>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13</w:t>
            </w:r>
          </w:p>
        </w:tc>
        <w:tc>
          <w:tcPr>
            <w:tcW w:w="4677"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 xml:space="preserve">可溶性汞/ </w:t>
            </w:r>
            <w:r w:rsidRPr="004D3961">
              <w:rPr>
                <w:rFonts w:ascii="宋体" w:hAnsi="宋体" w:cs="宋体"/>
                <w:spacing w:val="-2"/>
                <w:sz w:val="24"/>
                <w:szCs w:val="24"/>
              </w:rPr>
              <w:t>(</w:t>
            </w:r>
            <w:r w:rsidRPr="004D3961">
              <w:rPr>
                <w:rFonts w:ascii="宋体" w:hAnsi="宋体" w:cs="宋体" w:hint="eastAsia"/>
                <w:spacing w:val="-2"/>
                <w:sz w:val="24"/>
                <w:szCs w:val="24"/>
              </w:rPr>
              <w:t>m</w:t>
            </w:r>
            <w:r w:rsidRPr="004D3961">
              <w:rPr>
                <w:rFonts w:ascii="宋体" w:hAnsi="宋体" w:cs="宋体"/>
                <w:spacing w:val="-2"/>
                <w:sz w:val="24"/>
                <w:szCs w:val="24"/>
              </w:rPr>
              <w:t>g/kg)</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w:t>
            </w:r>
            <w:r w:rsidRPr="004D3961">
              <w:rPr>
                <w:rFonts w:ascii="宋体" w:hAnsi="宋体" w:cs="宋体"/>
                <w:spacing w:val="-2"/>
                <w:sz w:val="24"/>
                <w:szCs w:val="24"/>
              </w:rPr>
              <w:t>2</w:t>
            </w:r>
          </w:p>
        </w:tc>
      </w:tr>
      <w:tr w:rsidR="0014721E" w:rsidTr="00915BFA">
        <w:trPr>
          <w:trHeight w:val="390"/>
        </w:trPr>
        <w:tc>
          <w:tcPr>
            <w:tcW w:w="1559" w:type="dxa"/>
            <w:vMerge/>
            <w:tcBorders>
              <w:left w:val="single" w:sz="4" w:space="0" w:color="auto"/>
              <w:right w:val="single" w:sz="4" w:space="0" w:color="auto"/>
            </w:tcBorders>
            <w:vAlign w:val="center"/>
          </w:tcPr>
          <w:p w:rsidR="003B102F" w:rsidRPr="004D3961" w:rsidRDefault="003B102F" w:rsidP="009B1A35">
            <w:pPr>
              <w:jc w:val="center"/>
              <w:rPr>
                <w:rFonts w:ascii="宋体" w:hAnsi="宋体" w:cs="宋体"/>
                <w:spacing w:val="-2"/>
                <w:sz w:val="24"/>
                <w:szCs w:val="24"/>
              </w:rPr>
            </w:pPr>
          </w:p>
        </w:tc>
        <w:tc>
          <w:tcPr>
            <w:tcW w:w="851" w:type="dxa"/>
            <w:tcBorders>
              <w:top w:val="single" w:sz="4" w:space="0" w:color="auto"/>
              <w:left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14</w:t>
            </w:r>
          </w:p>
        </w:tc>
        <w:tc>
          <w:tcPr>
            <w:tcW w:w="4677"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b/>
                <w:bCs/>
                <w:sz w:val="24"/>
                <w:szCs w:val="24"/>
              </w:rPr>
            </w:pPr>
            <w:r w:rsidRPr="004D3961">
              <w:rPr>
                <w:rFonts w:ascii="宋体" w:hAnsi="宋体" w:cs="宋体"/>
                <w:spacing w:val="-2"/>
                <w:sz w:val="24"/>
                <w:szCs w:val="24"/>
              </w:rPr>
              <w:t>气</w:t>
            </w:r>
            <w:r w:rsidRPr="004D3961">
              <w:rPr>
                <w:rFonts w:ascii="宋体" w:hAnsi="宋体" w:cs="宋体"/>
                <w:sz w:val="24"/>
                <w:szCs w:val="24"/>
              </w:rPr>
              <w:t>味</w:t>
            </w:r>
            <w:r w:rsidRPr="004D3961">
              <w:rPr>
                <w:rFonts w:ascii="宋体" w:hAnsi="宋体" w:cs="宋体"/>
                <w:spacing w:val="-2"/>
                <w:sz w:val="24"/>
                <w:szCs w:val="24"/>
              </w:rPr>
              <w:t>等</w:t>
            </w:r>
            <w:r w:rsidRPr="004D3961">
              <w:rPr>
                <w:rFonts w:ascii="宋体" w:hAnsi="宋体" w:cs="宋体"/>
                <w:sz w:val="24"/>
                <w:szCs w:val="24"/>
              </w:rPr>
              <w:t>级</w:t>
            </w:r>
            <w:r w:rsidRPr="004D3961">
              <w:rPr>
                <w:rFonts w:ascii="宋体" w:hAnsi="宋体" w:cs="宋体" w:hint="eastAsia"/>
                <w:sz w:val="24"/>
                <w:szCs w:val="24"/>
              </w:rPr>
              <w:t>/（</w:t>
            </w:r>
            <w:r w:rsidRPr="004D3961">
              <w:rPr>
                <w:rFonts w:ascii="宋体" w:hAnsi="宋体" w:cs="宋体"/>
                <w:sz w:val="24"/>
                <w:szCs w:val="24"/>
              </w:rPr>
              <w:t>级</w:t>
            </w:r>
            <w:r w:rsidRPr="004D3961">
              <w:rPr>
                <w:rFonts w:ascii="宋体" w:hAnsi="宋体" w:cs="宋体" w:hint="eastAsia"/>
                <w:sz w:val="24"/>
                <w:szCs w:val="24"/>
              </w:rPr>
              <w:t>）</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w:t>
            </w:r>
            <w:r w:rsidRPr="004D3961">
              <w:rPr>
                <w:rFonts w:ascii="宋体" w:hAnsi="宋体" w:cs="宋体" w:hint="eastAsia"/>
                <w:sz w:val="24"/>
                <w:szCs w:val="24"/>
              </w:rPr>
              <w:t>2</w:t>
            </w:r>
          </w:p>
        </w:tc>
      </w:tr>
      <w:tr w:rsidR="0014721E" w:rsidTr="00915BFA">
        <w:trPr>
          <w:trHeight w:val="390"/>
        </w:trPr>
        <w:tc>
          <w:tcPr>
            <w:tcW w:w="1559" w:type="dxa"/>
            <w:vMerge w:val="restart"/>
            <w:tcBorders>
              <w:top w:val="single" w:sz="4" w:space="0" w:color="auto"/>
              <w:left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有害物质释放量</w:t>
            </w: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15</w:t>
            </w:r>
          </w:p>
        </w:tc>
        <w:tc>
          <w:tcPr>
            <w:tcW w:w="4677"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b/>
                <w:bCs/>
                <w:sz w:val="24"/>
                <w:szCs w:val="24"/>
              </w:rPr>
            </w:pPr>
            <w:r w:rsidRPr="004D3961">
              <w:rPr>
                <w:rFonts w:ascii="宋体" w:hAnsi="宋体" w:cs="宋体"/>
                <w:spacing w:val="-2"/>
                <w:sz w:val="24"/>
                <w:szCs w:val="24"/>
              </w:rPr>
              <w:t>总</w:t>
            </w:r>
            <w:r w:rsidRPr="004D3961">
              <w:rPr>
                <w:rFonts w:ascii="宋体" w:hAnsi="宋体" w:cs="宋体"/>
                <w:sz w:val="24"/>
                <w:szCs w:val="24"/>
              </w:rPr>
              <w:t>挥</w:t>
            </w:r>
            <w:r w:rsidRPr="004D3961">
              <w:rPr>
                <w:rFonts w:ascii="宋体" w:hAnsi="宋体" w:cs="宋体"/>
                <w:spacing w:val="-2"/>
                <w:sz w:val="24"/>
                <w:szCs w:val="24"/>
              </w:rPr>
              <w:t>发</w:t>
            </w:r>
            <w:r w:rsidRPr="004D3961">
              <w:rPr>
                <w:rFonts w:ascii="宋体" w:hAnsi="宋体" w:cs="宋体"/>
                <w:sz w:val="24"/>
                <w:szCs w:val="24"/>
              </w:rPr>
              <w:t>性</w:t>
            </w:r>
            <w:r w:rsidRPr="004D3961">
              <w:rPr>
                <w:rFonts w:ascii="宋体" w:hAnsi="宋体" w:cs="宋体"/>
                <w:spacing w:val="-2"/>
                <w:sz w:val="24"/>
                <w:szCs w:val="24"/>
              </w:rPr>
              <w:t>有</w:t>
            </w:r>
            <w:r w:rsidRPr="004D3961">
              <w:rPr>
                <w:rFonts w:ascii="宋体" w:hAnsi="宋体" w:cs="宋体"/>
                <w:sz w:val="24"/>
                <w:szCs w:val="24"/>
              </w:rPr>
              <w:t>机</w:t>
            </w:r>
            <w:r w:rsidRPr="004D3961">
              <w:rPr>
                <w:rFonts w:ascii="宋体" w:hAnsi="宋体" w:cs="宋体"/>
                <w:spacing w:val="-2"/>
                <w:sz w:val="24"/>
                <w:szCs w:val="24"/>
              </w:rPr>
              <w:t>化</w:t>
            </w:r>
            <w:r w:rsidRPr="004D3961">
              <w:rPr>
                <w:rFonts w:ascii="宋体" w:hAnsi="宋体" w:cs="宋体"/>
                <w:sz w:val="24"/>
                <w:szCs w:val="24"/>
              </w:rPr>
              <w:t>合</w:t>
            </w:r>
            <w:r w:rsidRPr="004D3961">
              <w:rPr>
                <w:rFonts w:ascii="宋体" w:hAnsi="宋体" w:cs="宋体"/>
                <w:spacing w:val="-2"/>
                <w:sz w:val="24"/>
                <w:szCs w:val="24"/>
              </w:rPr>
              <w:t>物（</w:t>
            </w:r>
            <w:r w:rsidRPr="004D3961">
              <w:rPr>
                <w:rFonts w:ascii="宋体" w:hAnsi="宋体" w:cs="宋体"/>
                <w:sz w:val="24"/>
                <w:szCs w:val="24"/>
              </w:rPr>
              <w:t>TVOC</w:t>
            </w:r>
            <w:r w:rsidRPr="004D3961">
              <w:rPr>
                <w:rFonts w:ascii="宋体" w:hAnsi="宋体" w:cs="宋体"/>
                <w:spacing w:val="-2"/>
                <w:sz w:val="24"/>
                <w:szCs w:val="24"/>
              </w:rPr>
              <w:t>）</w:t>
            </w:r>
            <w:r w:rsidRPr="004D3961">
              <w:rPr>
                <w:rFonts w:ascii="宋体" w:hAnsi="宋体" w:cs="宋体" w:hint="eastAsia"/>
                <w:spacing w:val="-2"/>
                <w:sz w:val="24"/>
                <w:szCs w:val="24"/>
              </w:rPr>
              <w:t>/</w:t>
            </w:r>
            <w:r w:rsidRPr="004D3961">
              <w:rPr>
                <w:rFonts w:ascii="宋体" w:hAnsi="宋体" w:cs="宋体"/>
                <w:spacing w:val="1"/>
                <w:sz w:val="24"/>
                <w:szCs w:val="24"/>
              </w:rPr>
              <w:t>（</w:t>
            </w:r>
            <w:r w:rsidRPr="004D3961">
              <w:rPr>
                <w:rFonts w:ascii="宋体" w:hAnsi="宋体" w:cs="宋体"/>
                <w:spacing w:val="-2"/>
                <w:sz w:val="24"/>
                <w:szCs w:val="24"/>
              </w:rPr>
              <w:t>m</w:t>
            </w:r>
            <w:r w:rsidRPr="004D3961">
              <w:rPr>
                <w:rFonts w:ascii="宋体" w:hAnsi="宋体" w:cs="宋体"/>
                <w:sz w:val="24"/>
                <w:szCs w:val="24"/>
              </w:rPr>
              <w:t>g/</w:t>
            </w:r>
            <w:r w:rsidRPr="004D3961">
              <w:rPr>
                <w:rFonts w:ascii="宋体" w:hAnsi="宋体" w:cs="宋体" w:hint="eastAsia"/>
                <w:sz w:val="24"/>
                <w:szCs w:val="24"/>
              </w:rPr>
              <w:t>（</w:t>
            </w:r>
            <w:r w:rsidRPr="004D3961">
              <w:rPr>
                <w:rFonts w:ascii="宋体" w:hAnsi="宋体" w:cs="宋体"/>
                <w:sz w:val="24"/>
                <w:szCs w:val="24"/>
              </w:rPr>
              <w:t>m</w:t>
            </w:r>
            <w:r w:rsidRPr="004D3961">
              <w:rPr>
                <w:rFonts w:ascii="宋体" w:hAnsi="宋体" w:cs="宋体"/>
                <w:spacing w:val="-2"/>
                <w:sz w:val="24"/>
                <w:szCs w:val="24"/>
                <w:vertAlign w:val="superscript"/>
              </w:rPr>
              <w:t>2</w:t>
            </w:r>
            <w:r w:rsidRPr="004D3961">
              <w:rPr>
                <w:rFonts w:ascii="宋体" w:hAnsi="宋体" w:cs="宋体"/>
                <w:sz w:val="24"/>
                <w:szCs w:val="24"/>
              </w:rPr>
              <w:t>•h</w:t>
            </w:r>
            <w:r w:rsidRPr="004D3961">
              <w:rPr>
                <w:rFonts w:ascii="宋体" w:hAnsi="宋体" w:cs="宋体" w:hint="eastAsia"/>
                <w:sz w:val="24"/>
                <w:szCs w:val="24"/>
              </w:rPr>
              <w:t>）</w:t>
            </w:r>
            <w:r w:rsidRPr="004D3961">
              <w:rPr>
                <w:rFonts w:ascii="宋体" w:hAnsi="宋体" w:cs="宋体"/>
                <w:spacing w:val="-2"/>
                <w:sz w:val="24"/>
                <w:szCs w:val="24"/>
              </w:rPr>
              <w:t>）</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≤5</w:t>
            </w:r>
            <w:r w:rsidRPr="004D3961">
              <w:rPr>
                <w:rFonts w:ascii="宋体" w:hAnsi="宋体" w:cs="宋体"/>
                <w:spacing w:val="-2"/>
                <w:sz w:val="24"/>
                <w:szCs w:val="24"/>
              </w:rPr>
              <w:t>.</w:t>
            </w:r>
            <w:r w:rsidRPr="004D3961">
              <w:rPr>
                <w:rFonts w:ascii="宋体" w:hAnsi="宋体" w:cs="宋体"/>
                <w:sz w:val="24"/>
                <w:szCs w:val="24"/>
              </w:rPr>
              <w:t>0</w:t>
            </w:r>
          </w:p>
        </w:tc>
      </w:tr>
      <w:tr w:rsidR="0014721E" w:rsidTr="00915BFA">
        <w:trPr>
          <w:trHeight w:val="390"/>
        </w:trPr>
        <w:tc>
          <w:tcPr>
            <w:tcW w:w="1559" w:type="dxa"/>
            <w:vMerge/>
            <w:tcBorders>
              <w:left w:val="single" w:sz="4" w:space="0" w:color="auto"/>
              <w:right w:val="single" w:sz="4" w:space="0" w:color="auto"/>
            </w:tcBorders>
            <w:vAlign w:val="center"/>
          </w:tcPr>
          <w:p w:rsidR="003B102F" w:rsidRPr="004D3961" w:rsidRDefault="003B102F" w:rsidP="009B1A35">
            <w:pPr>
              <w:jc w:val="center"/>
              <w:rPr>
                <w:rFonts w:ascii="宋体" w:hAnsi="宋体" w:cs="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16</w:t>
            </w:r>
          </w:p>
        </w:tc>
        <w:tc>
          <w:tcPr>
            <w:tcW w:w="4677"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b/>
                <w:bCs/>
                <w:sz w:val="24"/>
                <w:szCs w:val="24"/>
              </w:rPr>
            </w:pPr>
            <w:r w:rsidRPr="004D3961">
              <w:rPr>
                <w:rFonts w:ascii="宋体" w:hAnsi="宋体" w:cs="宋体"/>
                <w:spacing w:val="-2"/>
                <w:sz w:val="24"/>
                <w:szCs w:val="24"/>
              </w:rPr>
              <w:t>甲</w:t>
            </w:r>
            <w:r w:rsidRPr="004D3961">
              <w:rPr>
                <w:rFonts w:ascii="宋体" w:hAnsi="宋体" w:cs="宋体"/>
                <w:sz w:val="24"/>
                <w:szCs w:val="24"/>
              </w:rPr>
              <w:t>醛</w:t>
            </w:r>
            <w:r w:rsidRPr="004D3961">
              <w:rPr>
                <w:rFonts w:ascii="宋体" w:hAnsi="宋体" w:cs="宋体" w:hint="eastAsia"/>
                <w:sz w:val="24"/>
                <w:szCs w:val="24"/>
              </w:rPr>
              <w:t>/</w:t>
            </w:r>
            <w:r w:rsidRPr="004D3961">
              <w:rPr>
                <w:rFonts w:ascii="宋体" w:hAnsi="宋体" w:cs="宋体"/>
                <w:spacing w:val="1"/>
                <w:sz w:val="24"/>
                <w:szCs w:val="24"/>
              </w:rPr>
              <w:t>（</w:t>
            </w:r>
            <w:r w:rsidRPr="004D3961">
              <w:rPr>
                <w:rFonts w:ascii="宋体" w:hAnsi="宋体" w:cs="宋体"/>
                <w:spacing w:val="-2"/>
                <w:sz w:val="24"/>
                <w:szCs w:val="24"/>
              </w:rPr>
              <w:t>m</w:t>
            </w:r>
            <w:r w:rsidRPr="004D3961">
              <w:rPr>
                <w:rFonts w:ascii="宋体" w:hAnsi="宋体" w:cs="宋体"/>
                <w:sz w:val="24"/>
                <w:szCs w:val="24"/>
              </w:rPr>
              <w:t>g/</w:t>
            </w:r>
            <w:r w:rsidRPr="004D3961">
              <w:rPr>
                <w:rFonts w:ascii="宋体" w:hAnsi="宋体" w:cs="宋体" w:hint="eastAsia"/>
                <w:sz w:val="24"/>
                <w:szCs w:val="24"/>
              </w:rPr>
              <w:t>（</w:t>
            </w:r>
            <w:r w:rsidRPr="004D3961">
              <w:rPr>
                <w:rFonts w:ascii="宋体" w:hAnsi="宋体" w:cs="宋体"/>
                <w:sz w:val="24"/>
                <w:szCs w:val="24"/>
              </w:rPr>
              <w:t>m</w:t>
            </w:r>
            <w:r w:rsidRPr="004D3961">
              <w:rPr>
                <w:rFonts w:ascii="宋体" w:hAnsi="宋体" w:cs="宋体"/>
                <w:spacing w:val="-2"/>
                <w:sz w:val="24"/>
                <w:szCs w:val="24"/>
                <w:vertAlign w:val="superscript"/>
              </w:rPr>
              <w:t>2</w:t>
            </w:r>
            <w:r w:rsidRPr="004D3961">
              <w:rPr>
                <w:rFonts w:ascii="宋体" w:hAnsi="宋体" w:cs="宋体"/>
                <w:sz w:val="24"/>
                <w:szCs w:val="24"/>
              </w:rPr>
              <w:t>•h</w:t>
            </w:r>
            <w:r w:rsidRPr="004D3961">
              <w:rPr>
                <w:rFonts w:ascii="宋体" w:hAnsi="宋体" w:cs="宋体" w:hint="eastAsia"/>
                <w:sz w:val="24"/>
                <w:szCs w:val="24"/>
              </w:rPr>
              <w:t>）</w:t>
            </w:r>
            <w:r w:rsidRPr="004D3961">
              <w:rPr>
                <w:rFonts w:ascii="宋体" w:hAnsi="宋体" w:cs="宋体"/>
                <w:spacing w:val="-2"/>
                <w:sz w:val="24"/>
                <w:szCs w:val="24"/>
              </w:rPr>
              <w:t>）</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≤0</w:t>
            </w:r>
            <w:r w:rsidRPr="004D3961">
              <w:rPr>
                <w:rFonts w:ascii="宋体" w:hAnsi="宋体" w:cs="宋体"/>
                <w:spacing w:val="-2"/>
                <w:sz w:val="24"/>
                <w:szCs w:val="24"/>
              </w:rPr>
              <w:t>.4</w:t>
            </w:r>
          </w:p>
        </w:tc>
      </w:tr>
      <w:tr w:rsidR="0014721E" w:rsidTr="00915BFA">
        <w:trPr>
          <w:trHeight w:val="660"/>
        </w:trPr>
        <w:tc>
          <w:tcPr>
            <w:tcW w:w="1559" w:type="dxa"/>
            <w:vMerge/>
            <w:tcBorders>
              <w:left w:val="single" w:sz="4" w:space="0" w:color="auto"/>
              <w:right w:val="single" w:sz="4" w:space="0" w:color="auto"/>
            </w:tcBorders>
            <w:vAlign w:val="center"/>
          </w:tcPr>
          <w:p w:rsidR="003B102F" w:rsidRPr="004D3961" w:rsidRDefault="003B102F" w:rsidP="009B1A35">
            <w:pPr>
              <w:jc w:val="center"/>
              <w:rPr>
                <w:rFonts w:ascii="宋体" w:hAnsi="宋体" w:cs="宋体"/>
                <w:spacing w:val="-2"/>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17</w:t>
            </w:r>
          </w:p>
        </w:tc>
        <w:tc>
          <w:tcPr>
            <w:tcW w:w="4677"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b/>
                <w:bCs/>
                <w:sz w:val="24"/>
                <w:szCs w:val="24"/>
              </w:rPr>
            </w:pPr>
            <w:r w:rsidRPr="004D3961">
              <w:rPr>
                <w:rFonts w:ascii="宋体" w:hAnsi="宋体" w:cs="宋体"/>
                <w:spacing w:val="-2"/>
                <w:sz w:val="24"/>
                <w:szCs w:val="24"/>
              </w:rPr>
              <w:t>苯</w:t>
            </w:r>
            <w:r w:rsidRPr="004D3961">
              <w:rPr>
                <w:rFonts w:ascii="宋体" w:hAnsi="宋体" w:cs="宋体" w:hint="eastAsia"/>
                <w:spacing w:val="-2"/>
                <w:sz w:val="24"/>
                <w:szCs w:val="24"/>
              </w:rPr>
              <w:t>/</w:t>
            </w:r>
            <w:r w:rsidRPr="004D3961">
              <w:rPr>
                <w:rFonts w:ascii="宋体" w:hAnsi="宋体" w:cs="宋体"/>
                <w:spacing w:val="1"/>
                <w:sz w:val="24"/>
                <w:szCs w:val="24"/>
              </w:rPr>
              <w:t>（</w:t>
            </w:r>
            <w:r w:rsidRPr="004D3961">
              <w:rPr>
                <w:rFonts w:ascii="宋体" w:hAnsi="宋体" w:cs="宋体"/>
                <w:sz w:val="24"/>
                <w:szCs w:val="24"/>
              </w:rPr>
              <w:t>mg</w:t>
            </w:r>
            <w:r w:rsidRPr="004D3961">
              <w:rPr>
                <w:rFonts w:ascii="宋体" w:hAnsi="宋体" w:cs="宋体"/>
                <w:spacing w:val="-2"/>
                <w:sz w:val="24"/>
                <w:szCs w:val="24"/>
              </w:rPr>
              <w:t>/</w:t>
            </w:r>
            <w:r w:rsidRPr="004D3961">
              <w:rPr>
                <w:rFonts w:ascii="宋体" w:hAnsi="宋体" w:cs="宋体" w:hint="eastAsia"/>
                <w:spacing w:val="-2"/>
                <w:sz w:val="24"/>
                <w:szCs w:val="24"/>
              </w:rPr>
              <w:t>（</w:t>
            </w:r>
            <w:r w:rsidRPr="004D3961">
              <w:rPr>
                <w:rFonts w:ascii="宋体" w:hAnsi="宋体" w:cs="宋体"/>
                <w:sz w:val="24"/>
                <w:szCs w:val="24"/>
              </w:rPr>
              <w:t>m</w:t>
            </w:r>
            <w:r w:rsidRPr="004D3961">
              <w:rPr>
                <w:rFonts w:ascii="宋体" w:hAnsi="宋体" w:cs="宋体"/>
                <w:sz w:val="24"/>
                <w:szCs w:val="24"/>
                <w:vertAlign w:val="superscript"/>
              </w:rPr>
              <w:t>2</w:t>
            </w:r>
            <w:r w:rsidRPr="004D3961">
              <w:rPr>
                <w:rFonts w:ascii="宋体" w:hAnsi="宋体" w:cs="宋体"/>
                <w:sz w:val="24"/>
                <w:szCs w:val="24"/>
              </w:rPr>
              <w:t>•</w:t>
            </w:r>
            <w:r w:rsidRPr="004D3961">
              <w:rPr>
                <w:rFonts w:ascii="宋体" w:hAnsi="宋体" w:cs="宋体"/>
                <w:spacing w:val="-2"/>
                <w:sz w:val="24"/>
                <w:szCs w:val="24"/>
              </w:rPr>
              <w:t>h</w:t>
            </w:r>
            <w:r w:rsidRPr="004D3961">
              <w:rPr>
                <w:rFonts w:ascii="宋体" w:hAnsi="宋体" w:cs="宋体" w:hint="eastAsia"/>
                <w:spacing w:val="-2"/>
                <w:sz w:val="24"/>
                <w:szCs w:val="24"/>
              </w:rPr>
              <w:t>）</w:t>
            </w:r>
            <w:r w:rsidRPr="004D3961">
              <w:rPr>
                <w:rFonts w:ascii="宋体" w:hAnsi="宋体" w:cs="宋体"/>
                <w:sz w:val="24"/>
                <w:szCs w:val="24"/>
              </w:rPr>
              <w:t>）</w:t>
            </w:r>
            <w:r w:rsidRPr="004D3961">
              <w:rPr>
                <w:rFonts w:ascii="宋体" w:hAnsi="宋体"/>
                <w:b/>
                <w:bCs/>
                <w:sz w:val="24"/>
                <w:szCs w:val="24"/>
              </w:rPr>
              <w:t xml:space="preserve"> </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pacing w:val="-2"/>
                <w:sz w:val="24"/>
                <w:szCs w:val="24"/>
              </w:rPr>
              <w:t>≤</w:t>
            </w:r>
            <w:r w:rsidRPr="004D3961">
              <w:rPr>
                <w:rFonts w:ascii="宋体" w:hAnsi="宋体" w:cs="宋体"/>
                <w:sz w:val="24"/>
                <w:szCs w:val="24"/>
              </w:rPr>
              <w:t>0.</w:t>
            </w:r>
            <w:r w:rsidRPr="004D3961">
              <w:rPr>
                <w:rFonts w:ascii="宋体" w:hAnsi="宋体" w:cs="宋体"/>
                <w:spacing w:val="-2"/>
                <w:sz w:val="24"/>
                <w:szCs w:val="24"/>
              </w:rPr>
              <w:t>1</w:t>
            </w:r>
          </w:p>
        </w:tc>
      </w:tr>
      <w:tr w:rsidR="0014721E" w:rsidTr="00915BFA">
        <w:trPr>
          <w:trHeight w:val="450"/>
        </w:trPr>
        <w:tc>
          <w:tcPr>
            <w:tcW w:w="1559" w:type="dxa"/>
            <w:vMerge/>
            <w:tcBorders>
              <w:left w:val="single" w:sz="4" w:space="0" w:color="auto"/>
              <w:right w:val="single" w:sz="4" w:space="0" w:color="auto"/>
            </w:tcBorders>
            <w:vAlign w:val="center"/>
          </w:tcPr>
          <w:p w:rsidR="003B102F" w:rsidRPr="004D3961" w:rsidRDefault="003B102F" w:rsidP="009B1A35">
            <w:pPr>
              <w:jc w:val="center"/>
              <w:rPr>
                <w:rFonts w:ascii="宋体" w:hAnsi="宋体" w:cs="宋体"/>
                <w:spacing w:val="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18</w:t>
            </w:r>
          </w:p>
        </w:tc>
        <w:tc>
          <w:tcPr>
            <w:tcW w:w="4677"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b/>
                <w:bCs/>
                <w:sz w:val="24"/>
                <w:szCs w:val="24"/>
              </w:rPr>
            </w:pPr>
            <w:r w:rsidRPr="004D3961">
              <w:rPr>
                <w:rFonts w:ascii="宋体" w:hAnsi="宋体" w:cs="宋体"/>
                <w:spacing w:val="-2"/>
                <w:sz w:val="24"/>
                <w:szCs w:val="24"/>
              </w:rPr>
              <w:t>甲</w:t>
            </w:r>
            <w:r w:rsidRPr="004D3961">
              <w:rPr>
                <w:rFonts w:ascii="宋体" w:hAnsi="宋体" w:cs="宋体"/>
                <w:sz w:val="24"/>
                <w:szCs w:val="24"/>
              </w:rPr>
              <w:t>苯</w:t>
            </w:r>
            <w:r w:rsidRPr="004D3961">
              <w:rPr>
                <w:rFonts w:ascii="宋体" w:hAnsi="宋体" w:cs="宋体"/>
                <w:spacing w:val="-2"/>
                <w:sz w:val="24"/>
                <w:szCs w:val="24"/>
              </w:rPr>
              <w:t>、</w:t>
            </w:r>
            <w:r w:rsidRPr="004D3961">
              <w:rPr>
                <w:rFonts w:ascii="宋体" w:hAnsi="宋体" w:cs="宋体"/>
                <w:sz w:val="24"/>
                <w:szCs w:val="24"/>
              </w:rPr>
              <w:t>二</w:t>
            </w:r>
            <w:r w:rsidRPr="004D3961">
              <w:rPr>
                <w:rFonts w:ascii="宋体" w:hAnsi="宋体" w:cs="宋体"/>
                <w:spacing w:val="-2"/>
                <w:sz w:val="24"/>
                <w:szCs w:val="24"/>
              </w:rPr>
              <w:t>甲</w:t>
            </w:r>
            <w:r w:rsidRPr="004D3961">
              <w:rPr>
                <w:rFonts w:ascii="宋体" w:hAnsi="宋体" w:cs="宋体"/>
                <w:sz w:val="24"/>
                <w:szCs w:val="24"/>
              </w:rPr>
              <w:t>苯</w:t>
            </w:r>
            <w:r w:rsidRPr="004D3961">
              <w:rPr>
                <w:rFonts w:ascii="宋体" w:hAnsi="宋体" w:cs="宋体" w:hint="eastAsia"/>
                <w:spacing w:val="-2"/>
                <w:sz w:val="24"/>
                <w:szCs w:val="24"/>
              </w:rPr>
              <w:t>和</w:t>
            </w:r>
            <w:r w:rsidRPr="004D3961">
              <w:rPr>
                <w:rFonts w:ascii="宋体" w:hAnsi="宋体" w:cs="宋体"/>
                <w:sz w:val="24"/>
                <w:szCs w:val="24"/>
              </w:rPr>
              <w:t>乙</w:t>
            </w:r>
            <w:r w:rsidRPr="004D3961">
              <w:rPr>
                <w:rFonts w:ascii="宋体" w:hAnsi="宋体" w:cs="宋体"/>
                <w:spacing w:val="-2"/>
                <w:sz w:val="24"/>
                <w:szCs w:val="24"/>
              </w:rPr>
              <w:t>苯总</w:t>
            </w:r>
            <w:r w:rsidRPr="004D3961">
              <w:rPr>
                <w:rFonts w:ascii="宋体" w:hAnsi="宋体" w:cs="宋体"/>
                <w:sz w:val="24"/>
                <w:szCs w:val="24"/>
              </w:rPr>
              <w:t>和</w:t>
            </w:r>
            <w:r w:rsidRPr="004D3961">
              <w:rPr>
                <w:rFonts w:ascii="宋体" w:hAnsi="宋体" w:cs="宋体" w:hint="eastAsia"/>
                <w:sz w:val="24"/>
                <w:szCs w:val="24"/>
              </w:rPr>
              <w:t>/</w:t>
            </w:r>
            <w:r w:rsidRPr="004D3961">
              <w:rPr>
                <w:rFonts w:ascii="宋体" w:hAnsi="宋体" w:cs="宋体"/>
                <w:spacing w:val="1"/>
                <w:sz w:val="24"/>
                <w:szCs w:val="24"/>
              </w:rPr>
              <w:t>（</w:t>
            </w:r>
            <w:r w:rsidRPr="004D3961">
              <w:rPr>
                <w:rFonts w:ascii="宋体" w:hAnsi="宋体" w:cs="宋体"/>
                <w:sz w:val="24"/>
                <w:szCs w:val="24"/>
              </w:rPr>
              <w:t>mg</w:t>
            </w:r>
            <w:r w:rsidRPr="004D3961">
              <w:rPr>
                <w:rFonts w:ascii="宋体" w:hAnsi="宋体" w:cs="宋体"/>
                <w:spacing w:val="-2"/>
                <w:sz w:val="24"/>
                <w:szCs w:val="24"/>
              </w:rPr>
              <w:t>/</w:t>
            </w:r>
            <w:r w:rsidRPr="004D3961">
              <w:rPr>
                <w:rFonts w:ascii="宋体" w:hAnsi="宋体" w:cs="宋体" w:hint="eastAsia"/>
                <w:spacing w:val="-2"/>
                <w:sz w:val="24"/>
                <w:szCs w:val="24"/>
              </w:rPr>
              <w:t>（</w:t>
            </w:r>
            <w:r w:rsidRPr="004D3961">
              <w:rPr>
                <w:rFonts w:ascii="宋体" w:hAnsi="宋体" w:cs="宋体"/>
                <w:sz w:val="24"/>
                <w:szCs w:val="24"/>
              </w:rPr>
              <w:t>m</w:t>
            </w:r>
            <w:r w:rsidRPr="004D3961">
              <w:rPr>
                <w:rFonts w:ascii="宋体" w:hAnsi="宋体" w:cs="宋体"/>
                <w:sz w:val="24"/>
                <w:szCs w:val="24"/>
                <w:vertAlign w:val="superscript"/>
              </w:rPr>
              <w:t>2</w:t>
            </w:r>
            <w:r w:rsidRPr="004D3961">
              <w:rPr>
                <w:rFonts w:ascii="宋体" w:hAnsi="宋体" w:cs="宋体"/>
                <w:sz w:val="24"/>
                <w:szCs w:val="24"/>
              </w:rPr>
              <w:t>•</w:t>
            </w:r>
            <w:r w:rsidRPr="004D3961">
              <w:rPr>
                <w:rFonts w:ascii="宋体" w:hAnsi="宋体" w:cs="宋体"/>
                <w:spacing w:val="-2"/>
                <w:sz w:val="24"/>
                <w:szCs w:val="24"/>
              </w:rPr>
              <w:t>h</w:t>
            </w:r>
            <w:r w:rsidRPr="004D3961">
              <w:rPr>
                <w:rFonts w:ascii="宋体" w:hAnsi="宋体" w:cs="宋体" w:hint="eastAsia"/>
                <w:spacing w:val="-2"/>
                <w:sz w:val="24"/>
                <w:szCs w:val="24"/>
              </w:rPr>
              <w:t>）</w:t>
            </w:r>
            <w:r w:rsidRPr="004D3961">
              <w:rPr>
                <w:rFonts w:ascii="宋体" w:hAnsi="宋体" w:cs="宋体"/>
                <w:sz w:val="24"/>
                <w:szCs w:val="24"/>
              </w:rPr>
              <w:t>）</w:t>
            </w:r>
            <w:r w:rsidRPr="004D3961">
              <w:rPr>
                <w:rFonts w:ascii="宋体" w:hAnsi="宋体"/>
                <w:b/>
                <w:bCs/>
                <w:sz w:val="24"/>
                <w:szCs w:val="24"/>
              </w:rPr>
              <w:t xml:space="preserve"> </w:t>
            </w:r>
          </w:p>
        </w:tc>
        <w:tc>
          <w:tcPr>
            <w:tcW w:w="1701" w:type="dxa"/>
            <w:tcBorders>
              <w:top w:val="single" w:sz="4" w:space="0" w:color="auto"/>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pacing w:val="1"/>
                <w:sz w:val="24"/>
                <w:szCs w:val="24"/>
              </w:rPr>
              <w:t>≤</w:t>
            </w:r>
            <w:r w:rsidRPr="004D3961">
              <w:rPr>
                <w:rFonts w:ascii="宋体" w:hAnsi="宋体" w:cs="宋体"/>
                <w:sz w:val="24"/>
                <w:szCs w:val="24"/>
              </w:rPr>
              <w:t>1</w:t>
            </w:r>
            <w:r w:rsidRPr="004D3961">
              <w:rPr>
                <w:rFonts w:ascii="宋体" w:hAnsi="宋体" w:cs="宋体"/>
                <w:spacing w:val="-2"/>
                <w:sz w:val="24"/>
                <w:szCs w:val="24"/>
              </w:rPr>
              <w:t>.</w:t>
            </w:r>
            <w:r w:rsidRPr="004D3961">
              <w:rPr>
                <w:rFonts w:ascii="宋体" w:hAnsi="宋体" w:cs="宋体"/>
                <w:sz w:val="24"/>
                <w:szCs w:val="24"/>
              </w:rPr>
              <w:t>0</w:t>
            </w:r>
          </w:p>
        </w:tc>
      </w:tr>
      <w:tr w:rsidR="0014721E" w:rsidTr="00915BFA">
        <w:trPr>
          <w:trHeight w:val="285"/>
        </w:trPr>
        <w:tc>
          <w:tcPr>
            <w:tcW w:w="1559" w:type="dxa"/>
            <w:vMerge/>
            <w:tcBorders>
              <w:left w:val="single" w:sz="4" w:space="0" w:color="auto"/>
              <w:bottom w:val="single" w:sz="4" w:space="0" w:color="auto"/>
              <w:right w:val="single" w:sz="4" w:space="0" w:color="auto"/>
            </w:tcBorders>
            <w:vAlign w:val="center"/>
          </w:tcPr>
          <w:p w:rsidR="003B102F" w:rsidRPr="004D3961" w:rsidRDefault="003B102F" w:rsidP="009B1A35">
            <w:pPr>
              <w:jc w:val="center"/>
              <w:rPr>
                <w:rFonts w:ascii="宋体" w:hAnsi="宋体" w:cs="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19</w:t>
            </w:r>
          </w:p>
        </w:tc>
        <w:tc>
          <w:tcPr>
            <w:tcW w:w="4677" w:type="dxa"/>
            <w:tcBorders>
              <w:top w:val="nil"/>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b/>
                <w:bCs/>
                <w:sz w:val="24"/>
                <w:szCs w:val="24"/>
              </w:rPr>
            </w:pPr>
            <w:r w:rsidRPr="004D3961">
              <w:rPr>
                <w:rFonts w:ascii="宋体" w:hAnsi="宋体" w:cs="宋体"/>
                <w:spacing w:val="-2"/>
                <w:sz w:val="24"/>
                <w:szCs w:val="24"/>
              </w:rPr>
              <w:t>二</w:t>
            </w:r>
            <w:r w:rsidRPr="004D3961">
              <w:rPr>
                <w:rFonts w:ascii="宋体" w:hAnsi="宋体" w:cs="宋体"/>
                <w:sz w:val="24"/>
                <w:szCs w:val="24"/>
              </w:rPr>
              <w:t>硫</w:t>
            </w:r>
            <w:r w:rsidRPr="004D3961">
              <w:rPr>
                <w:rFonts w:ascii="宋体" w:hAnsi="宋体" w:cs="宋体"/>
                <w:spacing w:val="-2"/>
                <w:sz w:val="24"/>
                <w:szCs w:val="24"/>
              </w:rPr>
              <w:t>化</w:t>
            </w:r>
            <w:r w:rsidRPr="004D3961">
              <w:rPr>
                <w:rFonts w:ascii="宋体" w:hAnsi="宋体" w:cs="宋体"/>
                <w:sz w:val="24"/>
                <w:szCs w:val="24"/>
              </w:rPr>
              <w:t>碳</w:t>
            </w:r>
            <w:r w:rsidRPr="004D3961">
              <w:rPr>
                <w:rFonts w:ascii="宋体" w:hAnsi="宋体" w:cs="宋体" w:hint="eastAsia"/>
                <w:sz w:val="24"/>
                <w:szCs w:val="24"/>
              </w:rPr>
              <w:t>/</w:t>
            </w:r>
            <w:r w:rsidRPr="004D3961">
              <w:rPr>
                <w:rFonts w:ascii="宋体" w:hAnsi="宋体" w:cs="宋体"/>
                <w:sz w:val="24"/>
                <w:szCs w:val="24"/>
              </w:rPr>
              <w:t>（</w:t>
            </w:r>
            <w:r w:rsidRPr="004D3961">
              <w:rPr>
                <w:rFonts w:ascii="宋体" w:hAnsi="宋体" w:cs="宋体"/>
                <w:spacing w:val="-2"/>
                <w:sz w:val="24"/>
                <w:szCs w:val="24"/>
              </w:rPr>
              <w:t>m</w:t>
            </w:r>
            <w:r w:rsidRPr="004D3961">
              <w:rPr>
                <w:rFonts w:ascii="宋体" w:hAnsi="宋体" w:cs="宋体"/>
                <w:sz w:val="24"/>
                <w:szCs w:val="24"/>
              </w:rPr>
              <w:t>g/</w:t>
            </w:r>
            <w:r w:rsidRPr="004D3961">
              <w:rPr>
                <w:rFonts w:ascii="宋体" w:hAnsi="宋体" w:cs="宋体" w:hint="eastAsia"/>
                <w:sz w:val="24"/>
                <w:szCs w:val="24"/>
              </w:rPr>
              <w:t>（</w:t>
            </w:r>
            <w:r w:rsidRPr="004D3961">
              <w:rPr>
                <w:rFonts w:ascii="宋体" w:hAnsi="宋体" w:cs="宋体"/>
                <w:sz w:val="24"/>
                <w:szCs w:val="24"/>
              </w:rPr>
              <w:t>m</w:t>
            </w:r>
            <w:r w:rsidRPr="004D3961">
              <w:rPr>
                <w:rFonts w:ascii="宋体" w:hAnsi="宋体" w:cs="宋体"/>
                <w:spacing w:val="-2"/>
                <w:sz w:val="24"/>
                <w:szCs w:val="24"/>
                <w:vertAlign w:val="superscript"/>
              </w:rPr>
              <w:t>2</w:t>
            </w:r>
            <w:r w:rsidRPr="004D3961">
              <w:rPr>
                <w:rFonts w:ascii="宋体" w:hAnsi="宋体" w:cs="宋体"/>
                <w:sz w:val="24"/>
                <w:szCs w:val="24"/>
              </w:rPr>
              <w:t>•h</w:t>
            </w:r>
            <w:r w:rsidRPr="004D3961">
              <w:rPr>
                <w:rFonts w:ascii="宋体" w:hAnsi="宋体" w:cs="宋体" w:hint="eastAsia"/>
                <w:sz w:val="24"/>
                <w:szCs w:val="24"/>
              </w:rPr>
              <w:t>）</w:t>
            </w:r>
            <w:r w:rsidRPr="004D3961">
              <w:rPr>
                <w:rFonts w:ascii="宋体" w:hAnsi="宋体" w:cs="宋体"/>
                <w:spacing w:val="-2"/>
                <w:sz w:val="24"/>
                <w:szCs w:val="24"/>
              </w:rPr>
              <w:t>）</w:t>
            </w:r>
          </w:p>
        </w:tc>
        <w:tc>
          <w:tcPr>
            <w:tcW w:w="1701" w:type="dxa"/>
            <w:tcBorders>
              <w:top w:val="nil"/>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≤7.</w:t>
            </w:r>
            <w:r w:rsidRPr="004D3961">
              <w:rPr>
                <w:rFonts w:ascii="宋体" w:hAnsi="宋体" w:cs="宋体"/>
                <w:spacing w:val="-2"/>
                <w:sz w:val="24"/>
                <w:szCs w:val="24"/>
              </w:rPr>
              <w:t>0</w:t>
            </w:r>
          </w:p>
        </w:tc>
      </w:tr>
      <w:tr w:rsidR="0014721E" w:rsidTr="00915BFA">
        <w:trPr>
          <w:trHeight w:val="285"/>
        </w:trPr>
        <w:tc>
          <w:tcPr>
            <w:tcW w:w="1559"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hint="eastAsia"/>
                <w:sz w:val="24"/>
                <w:szCs w:val="24"/>
              </w:rPr>
              <w:t>无机填料含量</w:t>
            </w:r>
          </w:p>
        </w:tc>
        <w:tc>
          <w:tcPr>
            <w:tcW w:w="851"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pacing w:val="-2"/>
                <w:sz w:val="24"/>
                <w:szCs w:val="24"/>
              </w:rPr>
              <w:t>20</w:t>
            </w:r>
          </w:p>
        </w:tc>
        <w:tc>
          <w:tcPr>
            <w:tcW w:w="4677" w:type="dxa"/>
            <w:tcBorders>
              <w:top w:val="single" w:sz="4" w:space="0" w:color="auto"/>
              <w:left w:val="single" w:sz="4" w:space="0" w:color="auto"/>
              <w:bottom w:val="single" w:sz="4" w:space="0" w:color="auto"/>
              <w:right w:val="single" w:sz="4" w:space="0" w:color="auto"/>
            </w:tcBorders>
            <w:vAlign w:val="center"/>
          </w:tcPr>
          <w:p w:rsidR="003B102F" w:rsidRPr="004D3961" w:rsidRDefault="00AF3E21" w:rsidP="009B1A35">
            <w:pPr>
              <w:jc w:val="center"/>
              <w:rPr>
                <w:rFonts w:ascii="宋体" w:hAnsi="宋体" w:cs="宋体"/>
                <w:spacing w:val="-2"/>
                <w:sz w:val="24"/>
                <w:szCs w:val="24"/>
              </w:rPr>
            </w:pPr>
            <w:r w:rsidRPr="004D3961">
              <w:rPr>
                <w:rFonts w:ascii="宋体" w:hAnsi="宋体" w:cs="宋体" w:hint="eastAsia"/>
                <w:sz w:val="24"/>
                <w:szCs w:val="24"/>
              </w:rPr>
              <w:t>无机填料含量/</w:t>
            </w:r>
            <w:r w:rsidRPr="004D3961">
              <w:rPr>
                <w:rFonts w:ascii="宋体" w:hAnsi="宋体" w:cs="宋体"/>
                <w:sz w:val="24"/>
                <w:szCs w:val="24"/>
              </w:rPr>
              <w:t>（</w:t>
            </w:r>
            <w:r w:rsidRPr="004D3961">
              <w:rPr>
                <w:rFonts w:ascii="宋体" w:hAnsi="宋体" w:cs="宋体" w:hint="eastAsia"/>
                <w:sz w:val="24"/>
                <w:szCs w:val="24"/>
              </w:rPr>
              <w:t>%</w:t>
            </w:r>
            <w:r w:rsidRPr="004D3961">
              <w:rPr>
                <w:rFonts w:ascii="宋体" w:hAnsi="宋体" w:cs="宋体"/>
                <w:spacing w:val="-2"/>
                <w:sz w:val="24"/>
                <w:szCs w:val="24"/>
              </w:rPr>
              <w:t>）</w:t>
            </w:r>
          </w:p>
        </w:tc>
        <w:tc>
          <w:tcPr>
            <w:tcW w:w="1701" w:type="dxa"/>
            <w:tcBorders>
              <w:top w:val="single" w:sz="4" w:space="0" w:color="auto"/>
              <w:left w:val="nil"/>
              <w:bottom w:val="single" w:sz="4" w:space="0" w:color="auto"/>
              <w:right w:val="single" w:sz="4" w:space="0" w:color="auto"/>
            </w:tcBorders>
            <w:vAlign w:val="center"/>
          </w:tcPr>
          <w:p w:rsidR="003B102F" w:rsidRPr="004D3961" w:rsidRDefault="00AF3E21" w:rsidP="009B1A35">
            <w:pPr>
              <w:jc w:val="center"/>
              <w:rPr>
                <w:rFonts w:ascii="宋体" w:hAnsi="宋体" w:cs="宋体"/>
                <w:sz w:val="24"/>
                <w:szCs w:val="24"/>
              </w:rPr>
            </w:pPr>
            <w:r w:rsidRPr="004D3961">
              <w:rPr>
                <w:rFonts w:ascii="宋体" w:hAnsi="宋体" w:cs="宋体"/>
                <w:sz w:val="24"/>
                <w:szCs w:val="24"/>
              </w:rPr>
              <w:t>≤</w:t>
            </w:r>
            <w:r w:rsidRPr="004D3961">
              <w:rPr>
                <w:rFonts w:ascii="宋体" w:hAnsi="宋体" w:cs="宋体" w:hint="eastAsia"/>
                <w:sz w:val="24"/>
                <w:szCs w:val="24"/>
              </w:rPr>
              <w:t>65</w:t>
            </w:r>
          </w:p>
        </w:tc>
      </w:tr>
    </w:tbl>
    <w:p w:rsidR="003B102F" w:rsidRDefault="003B102F" w:rsidP="003B102F">
      <w:pPr>
        <w:rPr>
          <w:rFonts w:ascii="黑体" w:eastAsia="黑体" w:hAnsi="黑体"/>
        </w:rPr>
      </w:pPr>
    </w:p>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sz w:val="24"/>
          <w:szCs w:val="22"/>
        </w:rPr>
        <w:t>3.1.</w:t>
      </w:r>
      <w:r w:rsidRPr="00CD5655">
        <w:rPr>
          <w:rFonts w:ascii="宋体" w:hAnsi="宋体" w:hint="eastAsia"/>
          <w:sz w:val="24"/>
          <w:szCs w:val="22"/>
        </w:rPr>
        <w:t>6</w:t>
      </w:r>
      <w:r w:rsidR="00075436">
        <w:rPr>
          <w:rFonts w:ascii="宋体" w:hAnsi="宋体" w:hint="eastAsia"/>
          <w:sz w:val="24"/>
          <w:szCs w:val="22"/>
        </w:rPr>
        <w:t>、混合型塑胶跑道成品</w:t>
      </w:r>
      <w:r w:rsidRPr="00CD5655">
        <w:rPr>
          <w:rFonts w:ascii="宋体" w:hAnsi="宋体" w:hint="eastAsia"/>
          <w:sz w:val="24"/>
          <w:szCs w:val="22"/>
        </w:rPr>
        <w:t>符合GB36246-2018《中小学合</w:t>
      </w:r>
      <w:r w:rsidR="00075436">
        <w:rPr>
          <w:rFonts w:ascii="宋体" w:hAnsi="宋体" w:hint="eastAsia"/>
          <w:sz w:val="24"/>
          <w:szCs w:val="22"/>
        </w:rPr>
        <w:t>成材料面层运动场地》标准田径场地、非渗水型物理要求</w:t>
      </w:r>
      <w:r w:rsidRPr="00CD5655">
        <w:rPr>
          <w:rFonts w:ascii="宋体" w:hAnsi="宋体" w:hint="eastAsia"/>
          <w:sz w:val="24"/>
          <w:szCs w:val="22"/>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685"/>
        <w:gridCol w:w="3969"/>
      </w:tblGrid>
      <w:tr w:rsidR="0014721E" w:rsidTr="00915BFA">
        <w:tc>
          <w:tcPr>
            <w:tcW w:w="992" w:type="dxa"/>
            <w:vAlign w:val="center"/>
          </w:tcPr>
          <w:p w:rsidR="003B102F" w:rsidRPr="00CD5655" w:rsidRDefault="00AF3E21" w:rsidP="009B1A35">
            <w:pPr>
              <w:jc w:val="center"/>
              <w:rPr>
                <w:sz w:val="24"/>
              </w:rPr>
            </w:pPr>
            <w:r w:rsidRPr="00CD5655">
              <w:rPr>
                <w:rFonts w:hint="eastAsia"/>
                <w:sz w:val="24"/>
              </w:rPr>
              <w:t>序号</w:t>
            </w:r>
          </w:p>
        </w:tc>
        <w:tc>
          <w:tcPr>
            <w:tcW w:w="3685" w:type="dxa"/>
            <w:vAlign w:val="center"/>
          </w:tcPr>
          <w:p w:rsidR="003B102F" w:rsidRPr="00CD5655" w:rsidRDefault="00AF3E21" w:rsidP="009B1A35">
            <w:pPr>
              <w:jc w:val="center"/>
              <w:rPr>
                <w:sz w:val="24"/>
              </w:rPr>
            </w:pPr>
            <w:r w:rsidRPr="00CD5655">
              <w:rPr>
                <w:rFonts w:hint="eastAsia"/>
                <w:sz w:val="24"/>
              </w:rPr>
              <w:t>检测项目</w:t>
            </w:r>
          </w:p>
        </w:tc>
        <w:tc>
          <w:tcPr>
            <w:tcW w:w="3969" w:type="dxa"/>
            <w:vAlign w:val="center"/>
          </w:tcPr>
          <w:p w:rsidR="003B102F" w:rsidRPr="00CD5655" w:rsidRDefault="00AF3E21" w:rsidP="009B1A35">
            <w:pPr>
              <w:jc w:val="center"/>
              <w:rPr>
                <w:sz w:val="24"/>
              </w:rPr>
            </w:pPr>
            <w:r w:rsidRPr="00CD5655">
              <w:rPr>
                <w:rFonts w:hint="eastAsia"/>
                <w:sz w:val="24"/>
              </w:rPr>
              <w:t>标准指标</w:t>
            </w:r>
          </w:p>
        </w:tc>
      </w:tr>
      <w:tr w:rsidR="0014721E" w:rsidTr="00915BFA">
        <w:tc>
          <w:tcPr>
            <w:tcW w:w="992" w:type="dxa"/>
            <w:vAlign w:val="center"/>
          </w:tcPr>
          <w:p w:rsidR="003B102F" w:rsidRPr="00CD5655" w:rsidRDefault="00AF3E21" w:rsidP="009B1A35">
            <w:pPr>
              <w:jc w:val="center"/>
              <w:rPr>
                <w:sz w:val="24"/>
              </w:rPr>
            </w:pPr>
            <w:r w:rsidRPr="00CD5655">
              <w:rPr>
                <w:rFonts w:hint="eastAsia"/>
                <w:sz w:val="24"/>
              </w:rPr>
              <w:t>1</w:t>
            </w:r>
          </w:p>
        </w:tc>
        <w:tc>
          <w:tcPr>
            <w:tcW w:w="3685" w:type="dxa"/>
          </w:tcPr>
          <w:p w:rsidR="003B102F" w:rsidRPr="00CD5655" w:rsidRDefault="00AF3E21" w:rsidP="009B1A35">
            <w:pPr>
              <w:jc w:val="center"/>
              <w:rPr>
                <w:sz w:val="24"/>
              </w:rPr>
            </w:pPr>
            <w:r w:rsidRPr="00CD5655">
              <w:rPr>
                <w:rFonts w:hint="eastAsia"/>
                <w:sz w:val="24"/>
              </w:rPr>
              <w:t>冲击吸收，</w:t>
            </w:r>
            <w:r w:rsidRPr="00CD5655">
              <w:rPr>
                <w:rFonts w:hint="eastAsia"/>
                <w:sz w:val="24"/>
              </w:rPr>
              <w:t>%</w:t>
            </w:r>
          </w:p>
        </w:tc>
        <w:tc>
          <w:tcPr>
            <w:tcW w:w="3969" w:type="dxa"/>
          </w:tcPr>
          <w:p w:rsidR="003B102F" w:rsidRPr="00CD5655" w:rsidRDefault="00AF3E21" w:rsidP="009B1A35">
            <w:pPr>
              <w:jc w:val="center"/>
              <w:rPr>
                <w:sz w:val="24"/>
              </w:rPr>
            </w:pPr>
            <w:r w:rsidRPr="00CD5655">
              <w:rPr>
                <w:rFonts w:hint="eastAsia"/>
                <w:sz w:val="24"/>
              </w:rPr>
              <w:t>田径场地：</w:t>
            </w:r>
            <w:r w:rsidRPr="00CD5655">
              <w:rPr>
                <w:rFonts w:hint="eastAsia"/>
                <w:sz w:val="24"/>
              </w:rPr>
              <w:t>35~50</w:t>
            </w:r>
          </w:p>
        </w:tc>
      </w:tr>
      <w:tr w:rsidR="0014721E" w:rsidTr="00915BFA">
        <w:tc>
          <w:tcPr>
            <w:tcW w:w="992" w:type="dxa"/>
            <w:vAlign w:val="center"/>
          </w:tcPr>
          <w:p w:rsidR="003B102F" w:rsidRPr="00CD5655" w:rsidRDefault="00AF3E21" w:rsidP="009B1A35">
            <w:pPr>
              <w:jc w:val="center"/>
              <w:rPr>
                <w:sz w:val="24"/>
              </w:rPr>
            </w:pPr>
            <w:r w:rsidRPr="00CD5655">
              <w:rPr>
                <w:rFonts w:hint="eastAsia"/>
                <w:sz w:val="24"/>
              </w:rPr>
              <w:t>2</w:t>
            </w:r>
          </w:p>
        </w:tc>
        <w:tc>
          <w:tcPr>
            <w:tcW w:w="3685" w:type="dxa"/>
          </w:tcPr>
          <w:p w:rsidR="003B102F" w:rsidRPr="00CD5655" w:rsidRDefault="00AF3E21" w:rsidP="009B1A35">
            <w:pPr>
              <w:jc w:val="center"/>
              <w:rPr>
                <w:sz w:val="24"/>
              </w:rPr>
            </w:pPr>
            <w:r w:rsidRPr="00CD5655">
              <w:rPr>
                <w:rFonts w:hint="eastAsia"/>
                <w:sz w:val="24"/>
              </w:rPr>
              <w:t>垂直变形，</w:t>
            </w:r>
            <w:r w:rsidRPr="00CD5655">
              <w:rPr>
                <w:rFonts w:hint="eastAsia"/>
                <w:sz w:val="24"/>
              </w:rPr>
              <w:t>mm</w:t>
            </w:r>
          </w:p>
        </w:tc>
        <w:tc>
          <w:tcPr>
            <w:tcW w:w="3969" w:type="dxa"/>
          </w:tcPr>
          <w:p w:rsidR="003B102F" w:rsidRPr="00CD5655" w:rsidRDefault="00AF3E21" w:rsidP="009B1A35">
            <w:pPr>
              <w:jc w:val="center"/>
              <w:rPr>
                <w:sz w:val="24"/>
              </w:rPr>
            </w:pPr>
            <w:r w:rsidRPr="00CD5655">
              <w:rPr>
                <w:rFonts w:hint="eastAsia"/>
                <w:sz w:val="24"/>
              </w:rPr>
              <w:t>0.6~3.0</w:t>
            </w:r>
          </w:p>
        </w:tc>
      </w:tr>
      <w:tr w:rsidR="0014721E" w:rsidTr="00915BFA">
        <w:tc>
          <w:tcPr>
            <w:tcW w:w="992" w:type="dxa"/>
            <w:vAlign w:val="center"/>
          </w:tcPr>
          <w:p w:rsidR="003B102F" w:rsidRPr="00CD5655" w:rsidRDefault="00AF3E21" w:rsidP="009B1A35">
            <w:pPr>
              <w:jc w:val="center"/>
              <w:rPr>
                <w:sz w:val="24"/>
              </w:rPr>
            </w:pPr>
            <w:r w:rsidRPr="00CD5655">
              <w:rPr>
                <w:rFonts w:hint="eastAsia"/>
                <w:sz w:val="24"/>
              </w:rPr>
              <w:t>3</w:t>
            </w:r>
          </w:p>
        </w:tc>
        <w:tc>
          <w:tcPr>
            <w:tcW w:w="3685" w:type="dxa"/>
          </w:tcPr>
          <w:p w:rsidR="003B102F" w:rsidRPr="00CD5655" w:rsidRDefault="00AF3E21" w:rsidP="009B1A35">
            <w:pPr>
              <w:jc w:val="center"/>
              <w:rPr>
                <w:sz w:val="24"/>
              </w:rPr>
            </w:pPr>
            <w:r w:rsidRPr="00CD5655">
              <w:rPr>
                <w:rFonts w:hint="eastAsia"/>
                <w:sz w:val="24"/>
              </w:rPr>
              <w:t>抗滑值（</w:t>
            </w:r>
            <w:r w:rsidRPr="00CD5655">
              <w:rPr>
                <w:rFonts w:hint="eastAsia"/>
                <w:sz w:val="24"/>
              </w:rPr>
              <w:t>BPN</w:t>
            </w:r>
            <w:r w:rsidRPr="00CD5655">
              <w:rPr>
                <w:rFonts w:hint="eastAsia"/>
                <w:sz w:val="24"/>
              </w:rPr>
              <w:t>，</w:t>
            </w:r>
            <w:r w:rsidRPr="00CD5655">
              <w:rPr>
                <w:rFonts w:hint="eastAsia"/>
                <w:sz w:val="24"/>
              </w:rPr>
              <w:t>20</w:t>
            </w:r>
            <w:r w:rsidRPr="00CD5655">
              <w:rPr>
                <w:rFonts w:hint="eastAsia"/>
                <w:sz w:val="24"/>
              </w:rPr>
              <w:t>℃）</w:t>
            </w:r>
          </w:p>
        </w:tc>
        <w:tc>
          <w:tcPr>
            <w:tcW w:w="3969" w:type="dxa"/>
          </w:tcPr>
          <w:p w:rsidR="003B102F" w:rsidRPr="00CD5655" w:rsidRDefault="00AF3E21" w:rsidP="009B1A35">
            <w:pPr>
              <w:jc w:val="center"/>
              <w:rPr>
                <w:sz w:val="24"/>
              </w:rPr>
            </w:pPr>
            <w:r w:rsidRPr="00CD5655">
              <w:rPr>
                <w:rFonts w:hint="eastAsia"/>
                <w:sz w:val="24"/>
              </w:rPr>
              <w:t>田径场地：≥</w:t>
            </w:r>
            <w:r w:rsidRPr="00CD5655">
              <w:rPr>
                <w:rFonts w:hint="eastAsia"/>
                <w:sz w:val="24"/>
              </w:rPr>
              <w:t>47</w:t>
            </w:r>
            <w:r w:rsidRPr="00CD5655">
              <w:rPr>
                <w:rFonts w:hint="eastAsia"/>
                <w:sz w:val="24"/>
              </w:rPr>
              <w:t>（湿测）</w:t>
            </w:r>
          </w:p>
        </w:tc>
      </w:tr>
      <w:tr w:rsidR="0014721E" w:rsidTr="00915BFA">
        <w:tc>
          <w:tcPr>
            <w:tcW w:w="992" w:type="dxa"/>
            <w:vAlign w:val="center"/>
          </w:tcPr>
          <w:p w:rsidR="003B102F" w:rsidRPr="00CD5655" w:rsidRDefault="00AF3E21" w:rsidP="009B1A35">
            <w:pPr>
              <w:jc w:val="center"/>
              <w:rPr>
                <w:sz w:val="24"/>
              </w:rPr>
            </w:pPr>
            <w:r w:rsidRPr="00CD5655">
              <w:rPr>
                <w:rFonts w:hint="eastAsia"/>
                <w:sz w:val="24"/>
              </w:rPr>
              <w:t>4</w:t>
            </w:r>
          </w:p>
        </w:tc>
        <w:tc>
          <w:tcPr>
            <w:tcW w:w="3685" w:type="dxa"/>
          </w:tcPr>
          <w:p w:rsidR="003B102F" w:rsidRPr="00CD5655" w:rsidRDefault="00AF3E21" w:rsidP="009B1A35">
            <w:pPr>
              <w:jc w:val="center"/>
              <w:rPr>
                <w:sz w:val="24"/>
              </w:rPr>
            </w:pPr>
            <w:r w:rsidRPr="00CD5655">
              <w:rPr>
                <w:rFonts w:hint="eastAsia"/>
                <w:sz w:val="24"/>
              </w:rPr>
              <w:t>拉伸强度，</w:t>
            </w:r>
            <w:r w:rsidRPr="00CD5655">
              <w:rPr>
                <w:rFonts w:hint="eastAsia"/>
                <w:sz w:val="24"/>
              </w:rPr>
              <w:t>MPa</w:t>
            </w:r>
          </w:p>
        </w:tc>
        <w:tc>
          <w:tcPr>
            <w:tcW w:w="3969" w:type="dxa"/>
          </w:tcPr>
          <w:p w:rsidR="003B102F" w:rsidRPr="00CD5655" w:rsidRDefault="00AF3E21" w:rsidP="009B1A35">
            <w:pPr>
              <w:jc w:val="center"/>
              <w:rPr>
                <w:sz w:val="24"/>
              </w:rPr>
            </w:pPr>
            <w:r w:rsidRPr="00CD5655">
              <w:rPr>
                <w:rFonts w:hint="eastAsia"/>
                <w:sz w:val="24"/>
              </w:rPr>
              <w:t>非渗水型面层：≥</w:t>
            </w:r>
            <w:r w:rsidRPr="00CD5655">
              <w:rPr>
                <w:rFonts w:hint="eastAsia"/>
                <w:sz w:val="24"/>
              </w:rPr>
              <w:t>0.5</w:t>
            </w:r>
          </w:p>
        </w:tc>
      </w:tr>
      <w:tr w:rsidR="0014721E" w:rsidTr="00915BFA">
        <w:tc>
          <w:tcPr>
            <w:tcW w:w="992" w:type="dxa"/>
            <w:vAlign w:val="center"/>
          </w:tcPr>
          <w:p w:rsidR="003B102F" w:rsidRPr="00CD5655" w:rsidRDefault="00AF3E21" w:rsidP="009B1A35">
            <w:pPr>
              <w:jc w:val="center"/>
              <w:rPr>
                <w:sz w:val="24"/>
              </w:rPr>
            </w:pPr>
            <w:r w:rsidRPr="00CD5655">
              <w:rPr>
                <w:rFonts w:hint="eastAsia"/>
                <w:sz w:val="24"/>
              </w:rPr>
              <w:t>5</w:t>
            </w:r>
          </w:p>
        </w:tc>
        <w:tc>
          <w:tcPr>
            <w:tcW w:w="3685" w:type="dxa"/>
          </w:tcPr>
          <w:p w:rsidR="003B102F" w:rsidRPr="00CD5655" w:rsidRDefault="00AF3E21" w:rsidP="009B1A35">
            <w:pPr>
              <w:jc w:val="center"/>
              <w:rPr>
                <w:sz w:val="24"/>
              </w:rPr>
            </w:pPr>
            <w:r w:rsidRPr="00CD5655">
              <w:rPr>
                <w:rFonts w:hint="eastAsia"/>
                <w:sz w:val="24"/>
              </w:rPr>
              <w:t>拉断伸长率，</w:t>
            </w:r>
            <w:r w:rsidRPr="00CD5655">
              <w:rPr>
                <w:rFonts w:hint="eastAsia"/>
                <w:sz w:val="24"/>
              </w:rPr>
              <w:t>%</w:t>
            </w:r>
          </w:p>
        </w:tc>
        <w:tc>
          <w:tcPr>
            <w:tcW w:w="3969" w:type="dxa"/>
          </w:tcPr>
          <w:p w:rsidR="003B102F" w:rsidRPr="00CD5655" w:rsidRDefault="00AF3E21" w:rsidP="009B1A35">
            <w:pPr>
              <w:jc w:val="center"/>
              <w:rPr>
                <w:sz w:val="24"/>
              </w:rPr>
            </w:pPr>
            <w:r w:rsidRPr="00CD5655">
              <w:rPr>
                <w:rFonts w:hint="eastAsia"/>
                <w:sz w:val="24"/>
              </w:rPr>
              <w:t>≥</w:t>
            </w:r>
            <w:r w:rsidRPr="00CD5655">
              <w:rPr>
                <w:rFonts w:hint="eastAsia"/>
                <w:sz w:val="24"/>
              </w:rPr>
              <w:t>40</w:t>
            </w:r>
          </w:p>
        </w:tc>
      </w:tr>
      <w:tr w:rsidR="0014721E" w:rsidTr="00915BFA">
        <w:tc>
          <w:tcPr>
            <w:tcW w:w="992" w:type="dxa"/>
            <w:vAlign w:val="center"/>
          </w:tcPr>
          <w:p w:rsidR="003B102F" w:rsidRPr="00CD5655" w:rsidRDefault="00AF3E21" w:rsidP="009B1A35">
            <w:pPr>
              <w:jc w:val="center"/>
              <w:rPr>
                <w:sz w:val="24"/>
              </w:rPr>
            </w:pPr>
            <w:r w:rsidRPr="00CD5655">
              <w:rPr>
                <w:rFonts w:hint="eastAsia"/>
                <w:sz w:val="24"/>
              </w:rPr>
              <w:t>6</w:t>
            </w:r>
          </w:p>
        </w:tc>
        <w:tc>
          <w:tcPr>
            <w:tcW w:w="3685" w:type="dxa"/>
          </w:tcPr>
          <w:p w:rsidR="003B102F" w:rsidRPr="00CD5655" w:rsidRDefault="00AF3E21" w:rsidP="009B1A35">
            <w:pPr>
              <w:jc w:val="center"/>
              <w:rPr>
                <w:sz w:val="24"/>
              </w:rPr>
            </w:pPr>
            <w:r w:rsidRPr="00CD5655">
              <w:rPr>
                <w:rFonts w:hint="eastAsia"/>
                <w:sz w:val="24"/>
              </w:rPr>
              <w:t>阻燃，级</w:t>
            </w:r>
          </w:p>
        </w:tc>
        <w:tc>
          <w:tcPr>
            <w:tcW w:w="3969" w:type="dxa"/>
          </w:tcPr>
          <w:p w:rsidR="003B102F" w:rsidRPr="00CD5655" w:rsidRDefault="00AF3E21" w:rsidP="009B1A35">
            <w:pPr>
              <w:jc w:val="center"/>
              <w:rPr>
                <w:sz w:val="24"/>
              </w:rPr>
            </w:pPr>
            <w:r w:rsidRPr="00CD5655">
              <w:rPr>
                <w:rFonts w:hint="eastAsia"/>
                <w:sz w:val="24"/>
              </w:rPr>
              <w:t>I</w:t>
            </w:r>
            <w:r w:rsidRPr="00CD5655">
              <w:rPr>
                <w:rFonts w:hint="eastAsia"/>
                <w:sz w:val="24"/>
              </w:rPr>
              <w:t>级（燃斑直径</w:t>
            </w:r>
            <w:r w:rsidRPr="00CD5655">
              <w:rPr>
                <w:rFonts w:ascii="宋体" w:hAnsi="宋体" w:cs="宋体" w:hint="eastAsia"/>
                <w:sz w:val="24"/>
                <w:szCs w:val="21"/>
              </w:rPr>
              <w:t>≤50mm</w:t>
            </w:r>
            <w:r w:rsidRPr="00CD5655">
              <w:rPr>
                <w:rFonts w:hint="eastAsia"/>
                <w:sz w:val="24"/>
              </w:rPr>
              <w:t>）</w:t>
            </w:r>
          </w:p>
        </w:tc>
      </w:tr>
    </w:tbl>
    <w:p w:rsidR="003B102F" w:rsidRDefault="003B102F" w:rsidP="003B102F">
      <w:pPr>
        <w:rPr>
          <w:rFonts w:ascii="黑体" w:eastAsia="黑体" w:hAnsi="黑体"/>
        </w:rPr>
      </w:pPr>
    </w:p>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sz w:val="24"/>
          <w:szCs w:val="22"/>
        </w:rPr>
        <w:t>3.1.</w:t>
      </w:r>
      <w:r w:rsidRPr="00CD5655">
        <w:rPr>
          <w:rFonts w:ascii="宋体" w:hAnsi="宋体" w:hint="eastAsia"/>
          <w:sz w:val="24"/>
          <w:szCs w:val="22"/>
        </w:rPr>
        <w:t>7</w:t>
      </w:r>
      <w:r w:rsidR="008F4CEA">
        <w:rPr>
          <w:rFonts w:ascii="宋体" w:hAnsi="宋体" w:hint="eastAsia"/>
          <w:sz w:val="24"/>
          <w:szCs w:val="22"/>
        </w:rPr>
        <w:t>、塑胶跑道</w:t>
      </w:r>
      <w:r w:rsidRPr="00CD5655">
        <w:rPr>
          <w:rFonts w:ascii="宋体" w:hAnsi="宋体" w:hint="eastAsia"/>
          <w:sz w:val="24"/>
          <w:szCs w:val="22"/>
        </w:rPr>
        <w:t>提供下列检测报告：</w:t>
      </w:r>
    </w:p>
    <w:p w:rsidR="00B44373" w:rsidRPr="008E7F67" w:rsidRDefault="00B44373" w:rsidP="008E7F67">
      <w:pPr>
        <w:spacing w:line="500" w:lineRule="exact"/>
        <w:ind w:firstLineChars="200" w:firstLine="480"/>
        <w:rPr>
          <w:rFonts w:ascii="宋体" w:hAnsi="宋体"/>
          <w:sz w:val="24"/>
          <w:szCs w:val="22"/>
        </w:rPr>
      </w:pPr>
      <w:r w:rsidRPr="008E7F67">
        <w:rPr>
          <w:rFonts w:ascii="宋体" w:hAnsi="宋体" w:hint="eastAsia"/>
          <w:sz w:val="24"/>
          <w:szCs w:val="22"/>
        </w:rPr>
        <w:t>（1</w:t>
      </w:r>
      <w:r w:rsidR="00831D3D">
        <w:rPr>
          <w:rFonts w:ascii="宋体" w:hAnsi="宋体" w:hint="eastAsia"/>
          <w:sz w:val="24"/>
          <w:szCs w:val="22"/>
        </w:rPr>
        <w:t>）塑胶跑道产品需</w:t>
      </w:r>
      <w:r w:rsidR="007031D3">
        <w:rPr>
          <w:rFonts w:ascii="宋体" w:hAnsi="宋体" w:hint="eastAsia"/>
          <w:sz w:val="24"/>
          <w:szCs w:val="22"/>
        </w:rPr>
        <w:t>通过</w:t>
      </w:r>
      <w:r w:rsidR="000C1FD7">
        <w:rPr>
          <w:rFonts w:ascii="宋体" w:hAnsi="宋体" w:hint="eastAsia"/>
          <w:sz w:val="24"/>
          <w:szCs w:val="22"/>
        </w:rPr>
        <w:t>第三方</w:t>
      </w:r>
      <w:r w:rsidR="00831D3D">
        <w:rPr>
          <w:rFonts w:ascii="宋体" w:hAnsi="宋体" w:hint="eastAsia"/>
          <w:sz w:val="24"/>
          <w:szCs w:val="22"/>
        </w:rPr>
        <w:t>检测机构出具的</w:t>
      </w:r>
      <w:r w:rsidRPr="008E7F67">
        <w:rPr>
          <w:rFonts w:ascii="宋体" w:hAnsi="宋体" w:hint="eastAsia"/>
          <w:sz w:val="24"/>
          <w:szCs w:val="22"/>
        </w:rPr>
        <w:t>体现“CMA”标志，符合GB36246-2018《中小学合成材料面层运动场地》标准田径场地面层成品有害物质释放量、有害物质含量、物理性能要求的合格检验报告；提供检验报告必须满足官网（检测机构官方网站或全国认证认可信息公共服务平台）或二维码真伪查询截图。</w:t>
      </w:r>
    </w:p>
    <w:p w:rsidR="00B44373" w:rsidRPr="008E7F67" w:rsidRDefault="00B44373" w:rsidP="008E7F67">
      <w:pPr>
        <w:spacing w:line="500" w:lineRule="exact"/>
        <w:ind w:firstLineChars="200" w:firstLine="480"/>
        <w:rPr>
          <w:rFonts w:ascii="宋体" w:hAnsi="宋体"/>
          <w:sz w:val="24"/>
          <w:szCs w:val="22"/>
        </w:rPr>
      </w:pPr>
      <w:r w:rsidRPr="008E7F67">
        <w:rPr>
          <w:rFonts w:ascii="宋体" w:hAnsi="宋体" w:hint="eastAsia"/>
          <w:sz w:val="24"/>
          <w:szCs w:val="22"/>
        </w:rPr>
        <w:t>（2</w:t>
      </w:r>
      <w:r w:rsidR="00831D3D">
        <w:rPr>
          <w:rFonts w:ascii="宋体" w:hAnsi="宋体" w:hint="eastAsia"/>
          <w:sz w:val="24"/>
          <w:szCs w:val="22"/>
        </w:rPr>
        <w:t>）塑胶跑道产品需</w:t>
      </w:r>
      <w:r w:rsidR="007031D3">
        <w:rPr>
          <w:rFonts w:ascii="宋体" w:hAnsi="宋体" w:hint="eastAsia"/>
          <w:sz w:val="24"/>
          <w:szCs w:val="22"/>
        </w:rPr>
        <w:t>通过</w:t>
      </w:r>
      <w:r w:rsidR="00831D3D">
        <w:rPr>
          <w:rFonts w:ascii="宋体" w:hAnsi="宋体" w:hint="eastAsia"/>
          <w:sz w:val="24"/>
          <w:szCs w:val="22"/>
        </w:rPr>
        <w:t>国家权威检测机构出具的</w:t>
      </w:r>
      <w:r w:rsidRPr="008E7F67">
        <w:rPr>
          <w:rFonts w:ascii="宋体" w:hAnsi="宋体" w:hint="eastAsia"/>
          <w:sz w:val="24"/>
          <w:szCs w:val="22"/>
        </w:rPr>
        <w:t>体现“CMA”标志，依据GB/T 1768-2006标准规定耐磨测试1000g负重1200转，磨损质量小于0.05g的合格检测报告；提供检验报告必须满足官网（检测机构官方网站或全国认证认可信息公共服务平台）或二维码真伪查询截图。</w:t>
      </w:r>
    </w:p>
    <w:p w:rsidR="00B44373" w:rsidRPr="008E7F67" w:rsidRDefault="00B44373" w:rsidP="008E7F67">
      <w:pPr>
        <w:spacing w:line="500" w:lineRule="exact"/>
        <w:ind w:firstLineChars="200" w:firstLine="480"/>
        <w:rPr>
          <w:rFonts w:ascii="宋体" w:hAnsi="宋体"/>
          <w:sz w:val="24"/>
          <w:szCs w:val="22"/>
        </w:rPr>
      </w:pPr>
      <w:r w:rsidRPr="008E7F67">
        <w:rPr>
          <w:rFonts w:ascii="宋体" w:hAnsi="宋体" w:hint="eastAsia"/>
          <w:sz w:val="24"/>
          <w:szCs w:val="22"/>
        </w:rPr>
        <w:t>（3</w:t>
      </w:r>
      <w:r w:rsidR="00831D3D">
        <w:rPr>
          <w:rFonts w:ascii="宋体" w:hAnsi="宋体" w:hint="eastAsia"/>
          <w:sz w:val="24"/>
          <w:szCs w:val="22"/>
        </w:rPr>
        <w:t>）塑胶跑道材料需</w:t>
      </w:r>
      <w:r w:rsidR="007031D3">
        <w:rPr>
          <w:rFonts w:ascii="宋体" w:hAnsi="宋体" w:hint="eastAsia"/>
          <w:sz w:val="24"/>
          <w:szCs w:val="22"/>
        </w:rPr>
        <w:t>通过</w:t>
      </w:r>
      <w:r w:rsidR="00831D3D">
        <w:rPr>
          <w:rFonts w:ascii="宋体" w:hAnsi="宋体" w:hint="eastAsia"/>
          <w:sz w:val="24"/>
          <w:szCs w:val="22"/>
        </w:rPr>
        <w:t>国家权威检测机构出具的</w:t>
      </w:r>
      <w:r w:rsidRPr="008E7F67">
        <w:rPr>
          <w:rFonts w:ascii="宋体" w:hAnsi="宋体" w:hint="eastAsia"/>
          <w:sz w:val="24"/>
          <w:szCs w:val="22"/>
        </w:rPr>
        <w:t>体现“CMA”标志，符合GB/T23994-2009标准与人体接触产品中特定有害可溶性元素限量要求（铅、镉、铬、汞、锑、砷、钡、硒 均未检出）的合格检测报告；提供检验报告必须满足官网（检测机构官方网站或全国认证认可信息公共服务平台）或二维码真伪查询截图。</w:t>
      </w:r>
    </w:p>
    <w:p w:rsidR="00B44373" w:rsidRPr="008E7F67" w:rsidRDefault="00B44373" w:rsidP="008E7F67">
      <w:pPr>
        <w:spacing w:line="500" w:lineRule="exact"/>
        <w:ind w:firstLineChars="200" w:firstLine="480"/>
        <w:rPr>
          <w:rFonts w:ascii="宋体" w:hAnsi="宋体"/>
          <w:sz w:val="24"/>
          <w:szCs w:val="22"/>
        </w:rPr>
      </w:pPr>
      <w:r w:rsidRPr="008E7F67">
        <w:rPr>
          <w:rFonts w:ascii="宋体" w:hAnsi="宋体" w:hint="eastAsia"/>
          <w:sz w:val="24"/>
          <w:szCs w:val="22"/>
        </w:rPr>
        <w:t>（4</w:t>
      </w:r>
      <w:r w:rsidR="00831D3D">
        <w:rPr>
          <w:rFonts w:ascii="宋体" w:hAnsi="宋体" w:hint="eastAsia"/>
          <w:sz w:val="24"/>
          <w:szCs w:val="22"/>
        </w:rPr>
        <w:t>）塑胶跑道成品需</w:t>
      </w:r>
      <w:r w:rsidR="007031D3">
        <w:rPr>
          <w:rFonts w:ascii="宋体" w:hAnsi="宋体" w:hint="eastAsia"/>
          <w:sz w:val="24"/>
          <w:szCs w:val="22"/>
        </w:rPr>
        <w:t>通过</w:t>
      </w:r>
      <w:r w:rsidR="00F0512A">
        <w:rPr>
          <w:rFonts w:ascii="宋体" w:hAnsi="宋体" w:hint="eastAsia"/>
          <w:sz w:val="24"/>
          <w:szCs w:val="22"/>
        </w:rPr>
        <w:t>国家权威</w:t>
      </w:r>
      <w:r w:rsidR="00831D3D">
        <w:rPr>
          <w:rFonts w:ascii="宋体" w:hAnsi="宋体" w:hint="eastAsia"/>
          <w:sz w:val="24"/>
          <w:szCs w:val="22"/>
        </w:rPr>
        <w:t>检测机构出具的</w:t>
      </w:r>
      <w:r w:rsidRPr="008E7F67">
        <w:rPr>
          <w:rFonts w:ascii="宋体" w:hAnsi="宋体" w:hint="eastAsia"/>
          <w:sz w:val="24"/>
          <w:szCs w:val="22"/>
        </w:rPr>
        <w:t>体现“CMA”标志，符合GB/T18173.1-2012《高分子防水材料》标准要求在-20℃及以下低温弯折无裂纹；加热收缩量≤1mm；粘结剥离强度≥1.5N/mm，浸水168小时浸水保持率≥70%的检验合格报告；提供检验报告必须满足官网（检测机构官方网站或全国认证认可信息公共服务平台）或二维码真伪查询截图。</w:t>
      </w:r>
    </w:p>
    <w:p w:rsidR="00B44373" w:rsidRPr="008E7F67" w:rsidRDefault="00B44373" w:rsidP="008E7F67">
      <w:pPr>
        <w:spacing w:line="500" w:lineRule="exact"/>
        <w:ind w:firstLineChars="200" w:firstLine="480"/>
        <w:rPr>
          <w:rFonts w:ascii="宋体" w:hAnsi="宋体"/>
          <w:sz w:val="24"/>
          <w:szCs w:val="22"/>
        </w:rPr>
      </w:pPr>
      <w:r w:rsidRPr="008E7F67">
        <w:rPr>
          <w:rFonts w:ascii="宋体" w:hAnsi="宋体" w:hint="eastAsia"/>
          <w:sz w:val="24"/>
          <w:szCs w:val="22"/>
        </w:rPr>
        <w:t>（5</w:t>
      </w:r>
      <w:r w:rsidR="00831D3D">
        <w:rPr>
          <w:rFonts w:ascii="宋体" w:hAnsi="宋体" w:hint="eastAsia"/>
          <w:sz w:val="24"/>
          <w:szCs w:val="22"/>
        </w:rPr>
        <w:t>）塑胶跑道材料需</w:t>
      </w:r>
      <w:r w:rsidR="007031D3">
        <w:rPr>
          <w:rFonts w:ascii="宋体" w:hAnsi="宋体" w:hint="eastAsia"/>
          <w:sz w:val="24"/>
          <w:szCs w:val="22"/>
        </w:rPr>
        <w:t>通过</w:t>
      </w:r>
      <w:r w:rsidR="00831D3D">
        <w:rPr>
          <w:rFonts w:ascii="宋体" w:hAnsi="宋体" w:hint="eastAsia"/>
          <w:sz w:val="24"/>
          <w:szCs w:val="22"/>
        </w:rPr>
        <w:t>国家权威检测机构出具的</w:t>
      </w:r>
      <w:r w:rsidRPr="008E7F67">
        <w:rPr>
          <w:rFonts w:ascii="宋体" w:hAnsi="宋体" w:hint="eastAsia"/>
          <w:sz w:val="24"/>
          <w:szCs w:val="22"/>
        </w:rPr>
        <w:t>体现“CMA”标志，符合 GB36246-2018《中小学合成材料面层运动场地》标准非固体原料中有害物质限量要求的合</w:t>
      </w:r>
      <w:r w:rsidRPr="008E7F67">
        <w:rPr>
          <w:rFonts w:ascii="宋体" w:hAnsi="宋体" w:hint="eastAsia"/>
          <w:sz w:val="24"/>
          <w:szCs w:val="22"/>
        </w:rPr>
        <w:lastRenderedPageBreak/>
        <w:t>格检测报告；提供检验报告必须满足官网（检测机构官方网站或全国认证认可信息公共服务平台）或二维码真伪查询截图。</w:t>
      </w:r>
    </w:p>
    <w:p w:rsidR="003B102F" w:rsidRDefault="00904691" w:rsidP="00CD5655">
      <w:pPr>
        <w:pStyle w:val="a5"/>
        <w:spacing w:line="500" w:lineRule="exact"/>
        <w:rPr>
          <w:rFonts w:ascii="宋体" w:hAnsi="宋体" w:cs="宋体"/>
          <w:b/>
          <w:bCs/>
          <w:sz w:val="24"/>
          <w:szCs w:val="24"/>
        </w:rPr>
      </w:pPr>
      <w:r>
        <w:rPr>
          <w:rFonts w:ascii="宋体" w:hAnsi="宋体" w:cs="宋体" w:hint="eastAsia"/>
          <w:b/>
          <w:bCs/>
          <w:sz w:val="24"/>
          <w:szCs w:val="24"/>
        </w:rPr>
        <w:t>注：</w:t>
      </w:r>
      <w:r w:rsidR="0069780D">
        <w:rPr>
          <w:rFonts w:ascii="宋体" w:hAnsi="宋体" w:cs="宋体" w:hint="eastAsia"/>
          <w:b/>
          <w:bCs/>
          <w:sz w:val="24"/>
          <w:szCs w:val="24"/>
        </w:rPr>
        <w:t>1、以上要求所涉及到的</w:t>
      </w:r>
      <w:r>
        <w:rPr>
          <w:rFonts w:ascii="宋体" w:hAnsi="宋体" w:cs="宋体" w:hint="eastAsia"/>
          <w:b/>
          <w:bCs/>
          <w:sz w:val="24"/>
          <w:szCs w:val="24"/>
        </w:rPr>
        <w:t>检测报告等材料</w:t>
      </w:r>
      <w:r w:rsidR="009448DB">
        <w:rPr>
          <w:rFonts w:ascii="宋体" w:hAnsi="宋体" w:cs="宋体" w:hint="eastAsia"/>
          <w:b/>
          <w:bCs/>
          <w:sz w:val="24"/>
          <w:szCs w:val="24"/>
        </w:rPr>
        <w:t>需提交真实，</w:t>
      </w:r>
      <w:r>
        <w:rPr>
          <w:rFonts w:ascii="宋体" w:hAnsi="宋体" w:cs="宋体" w:hint="eastAsia"/>
          <w:b/>
          <w:bCs/>
          <w:sz w:val="24"/>
          <w:szCs w:val="24"/>
        </w:rPr>
        <w:t>均需提供</w:t>
      </w:r>
      <w:r w:rsidR="00AF3E21">
        <w:rPr>
          <w:rFonts w:ascii="宋体" w:hAnsi="宋体" w:cs="宋体" w:hint="eastAsia"/>
          <w:b/>
          <w:bCs/>
          <w:sz w:val="24"/>
          <w:szCs w:val="24"/>
        </w:rPr>
        <w:t>复印件加盖投标单位公章和生产厂商公章。</w:t>
      </w:r>
    </w:p>
    <w:p w:rsidR="0069780D" w:rsidRPr="0069780D" w:rsidRDefault="0069780D" w:rsidP="0069780D">
      <w:pPr>
        <w:pStyle w:val="a5"/>
        <w:spacing w:line="500" w:lineRule="exact"/>
        <w:ind w:firstLineChars="350" w:firstLine="843"/>
        <w:rPr>
          <w:rFonts w:ascii="宋体" w:hAnsi="宋体" w:cs="宋体"/>
          <w:b/>
          <w:bCs/>
          <w:sz w:val="24"/>
          <w:szCs w:val="24"/>
        </w:rPr>
      </w:pPr>
      <w:r w:rsidRPr="0069780D">
        <w:rPr>
          <w:rFonts w:ascii="宋体" w:hAnsi="宋体" w:cs="宋体" w:hint="eastAsia"/>
          <w:b/>
          <w:bCs/>
          <w:sz w:val="24"/>
          <w:szCs w:val="24"/>
        </w:rPr>
        <w:t>2、</w:t>
      </w:r>
      <w:r>
        <w:rPr>
          <w:rFonts w:ascii="宋体" w:hAnsi="宋体" w:cs="宋体" w:hint="eastAsia"/>
          <w:b/>
          <w:bCs/>
          <w:sz w:val="24"/>
          <w:szCs w:val="24"/>
        </w:rPr>
        <w:t>以上要求所涉及到的检测报告等材料的检测时间以招标公告发布前为准。</w:t>
      </w:r>
    </w:p>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hint="eastAsia"/>
          <w:sz w:val="24"/>
          <w:szCs w:val="22"/>
        </w:rPr>
        <w:t>3</w:t>
      </w:r>
      <w:r w:rsidRPr="00CD5655">
        <w:rPr>
          <w:rFonts w:ascii="宋体" w:hAnsi="宋体"/>
          <w:sz w:val="24"/>
          <w:szCs w:val="22"/>
        </w:rPr>
        <w:t>.2</w:t>
      </w:r>
      <w:r w:rsidRPr="00CD5655">
        <w:rPr>
          <w:rFonts w:ascii="宋体" w:hAnsi="宋体" w:hint="eastAsia"/>
          <w:sz w:val="24"/>
          <w:szCs w:val="22"/>
        </w:rPr>
        <w:t>、人造草坪参数及技术标准要求</w:t>
      </w:r>
    </w:p>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sz w:val="24"/>
          <w:szCs w:val="22"/>
        </w:rPr>
        <w:t>3.2.</w:t>
      </w:r>
      <w:r w:rsidRPr="00CD5655">
        <w:rPr>
          <w:rFonts w:ascii="宋体" w:hAnsi="宋体" w:hint="eastAsia"/>
          <w:sz w:val="24"/>
          <w:szCs w:val="22"/>
        </w:rPr>
        <w:t>1、人造草坪技术参数</w:t>
      </w:r>
    </w:p>
    <w:tbl>
      <w:tblPr>
        <w:tblW w:w="8646" w:type="dxa"/>
        <w:tblInd w:w="534" w:type="dxa"/>
        <w:tblLayout w:type="fixed"/>
        <w:tblLook w:val="0000" w:firstRow="0" w:lastRow="0" w:firstColumn="0" w:lastColumn="0" w:noHBand="0" w:noVBand="0"/>
      </w:tblPr>
      <w:tblGrid>
        <w:gridCol w:w="2126"/>
        <w:gridCol w:w="6520"/>
      </w:tblGrid>
      <w:tr w:rsidR="0014721E" w:rsidTr="00915BFA">
        <w:trPr>
          <w:trHeight w:val="733"/>
        </w:trPr>
        <w:tc>
          <w:tcPr>
            <w:tcW w:w="8646" w:type="dxa"/>
            <w:gridSpan w:val="2"/>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足球场人造草坪技术参数</w:t>
            </w:r>
          </w:p>
        </w:tc>
      </w:tr>
      <w:tr w:rsidR="0014721E" w:rsidTr="00915BFA">
        <w:trPr>
          <w:trHeight w:val="625"/>
        </w:trPr>
        <w:tc>
          <w:tcPr>
            <w:tcW w:w="2126"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规格</w:t>
            </w:r>
          </w:p>
        </w:tc>
        <w:tc>
          <w:tcPr>
            <w:tcW w:w="6520" w:type="dxa"/>
            <w:tcBorders>
              <w:top w:val="single" w:sz="4" w:space="0" w:color="auto"/>
              <w:left w:val="nil"/>
              <w:bottom w:val="single" w:sz="4" w:space="0" w:color="auto"/>
              <w:right w:val="single" w:sz="4" w:space="0" w:color="auto"/>
            </w:tcBorders>
            <w:vAlign w:val="center"/>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5/8英寸</w:t>
            </w:r>
          </w:p>
        </w:tc>
      </w:tr>
      <w:tr w:rsidR="0014721E" w:rsidTr="00915BFA">
        <w:trPr>
          <w:trHeight w:val="625"/>
        </w:trPr>
        <w:tc>
          <w:tcPr>
            <w:tcW w:w="2126"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草高</w:t>
            </w:r>
          </w:p>
        </w:tc>
        <w:tc>
          <w:tcPr>
            <w:tcW w:w="6520" w:type="dxa"/>
            <w:tcBorders>
              <w:top w:val="single" w:sz="4" w:space="0" w:color="auto"/>
              <w:left w:val="nil"/>
              <w:bottom w:val="single" w:sz="4" w:space="0" w:color="auto"/>
              <w:right w:val="single" w:sz="4" w:space="0" w:color="auto"/>
            </w:tcBorders>
            <w:vAlign w:val="center"/>
          </w:tcPr>
          <w:p w:rsidR="003B102F" w:rsidRPr="00CD5655" w:rsidRDefault="00AF3E21" w:rsidP="009B1A35">
            <w:pPr>
              <w:jc w:val="center"/>
              <w:rPr>
                <w:rFonts w:ascii="宋体" w:hAnsi="宋体" w:cs="宋体"/>
                <w:spacing w:val="-2"/>
                <w:sz w:val="24"/>
                <w:szCs w:val="21"/>
              </w:rPr>
            </w:pPr>
            <w:r w:rsidRPr="00CD5655">
              <w:rPr>
                <w:rFonts w:ascii="宋体" w:hAnsi="宋体" w:cs="宋体"/>
                <w:spacing w:val="-2"/>
                <w:sz w:val="24"/>
                <w:szCs w:val="21"/>
              </w:rPr>
              <w:t>50</w:t>
            </w:r>
            <w:r w:rsidRPr="00CD5655">
              <w:rPr>
                <w:rFonts w:ascii="宋体" w:hAnsi="宋体" w:cs="宋体" w:hint="eastAsia"/>
                <w:spacing w:val="-2"/>
                <w:sz w:val="24"/>
                <w:szCs w:val="21"/>
              </w:rPr>
              <w:t>mm（±1mm）</w:t>
            </w:r>
          </w:p>
        </w:tc>
      </w:tr>
      <w:tr w:rsidR="0014721E" w:rsidTr="00915BFA">
        <w:trPr>
          <w:trHeight w:val="625"/>
        </w:trPr>
        <w:tc>
          <w:tcPr>
            <w:tcW w:w="2126"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每平方米针数</w:t>
            </w:r>
          </w:p>
        </w:tc>
        <w:tc>
          <w:tcPr>
            <w:tcW w:w="6520" w:type="dxa"/>
            <w:tcBorders>
              <w:top w:val="single" w:sz="4" w:space="0" w:color="auto"/>
              <w:left w:val="nil"/>
              <w:bottom w:val="single" w:sz="4" w:space="0" w:color="auto"/>
              <w:right w:val="single" w:sz="4" w:space="0" w:color="auto"/>
            </w:tcBorders>
            <w:vAlign w:val="center"/>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≥12500针/㎡</w:t>
            </w:r>
          </w:p>
        </w:tc>
      </w:tr>
      <w:tr w:rsidR="0014721E" w:rsidTr="00915BFA">
        <w:trPr>
          <w:trHeight w:val="625"/>
        </w:trPr>
        <w:tc>
          <w:tcPr>
            <w:tcW w:w="2126"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卷宽</w:t>
            </w:r>
          </w:p>
        </w:tc>
        <w:tc>
          <w:tcPr>
            <w:tcW w:w="6520" w:type="dxa"/>
            <w:tcBorders>
              <w:top w:val="single" w:sz="4" w:space="0" w:color="auto"/>
              <w:left w:val="nil"/>
              <w:bottom w:val="single" w:sz="4" w:space="0" w:color="auto"/>
              <w:right w:val="single" w:sz="4" w:space="0" w:color="auto"/>
            </w:tcBorders>
            <w:vAlign w:val="center"/>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4.00m</w:t>
            </w:r>
          </w:p>
        </w:tc>
      </w:tr>
      <w:tr w:rsidR="0014721E" w:rsidTr="00915BFA">
        <w:trPr>
          <w:trHeight w:val="625"/>
        </w:trPr>
        <w:tc>
          <w:tcPr>
            <w:tcW w:w="2126"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卷长</w:t>
            </w:r>
          </w:p>
        </w:tc>
        <w:tc>
          <w:tcPr>
            <w:tcW w:w="6520" w:type="dxa"/>
            <w:tcBorders>
              <w:top w:val="single" w:sz="4" w:space="0" w:color="auto"/>
              <w:left w:val="nil"/>
              <w:bottom w:val="single" w:sz="4" w:space="0" w:color="auto"/>
              <w:right w:val="single" w:sz="4" w:space="0" w:color="auto"/>
            </w:tcBorders>
            <w:vAlign w:val="center"/>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根据实际安装尺度而定</w:t>
            </w:r>
          </w:p>
        </w:tc>
      </w:tr>
      <w:tr w:rsidR="0014721E" w:rsidTr="00915BFA">
        <w:trPr>
          <w:trHeight w:val="625"/>
        </w:trPr>
        <w:tc>
          <w:tcPr>
            <w:tcW w:w="2126" w:type="dxa"/>
            <w:tcBorders>
              <w:top w:val="single" w:sz="4" w:space="0" w:color="auto"/>
              <w:left w:val="single" w:sz="4" w:space="0" w:color="auto"/>
              <w:bottom w:val="single" w:sz="4" w:space="0" w:color="auto"/>
              <w:right w:val="single" w:sz="4" w:space="0" w:color="auto"/>
            </w:tcBorders>
            <w:vAlign w:val="bottom"/>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草丝形态</w:t>
            </w:r>
          </w:p>
        </w:tc>
        <w:tc>
          <w:tcPr>
            <w:tcW w:w="6520" w:type="dxa"/>
            <w:tcBorders>
              <w:top w:val="single" w:sz="4" w:space="0" w:color="auto"/>
              <w:left w:val="nil"/>
              <w:bottom w:val="single" w:sz="4" w:space="0" w:color="auto"/>
              <w:right w:val="single" w:sz="4" w:space="0" w:color="auto"/>
            </w:tcBorders>
            <w:vAlign w:val="bottom"/>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优质PE高耐磨</w:t>
            </w:r>
            <w:r w:rsidRPr="00CD5655">
              <w:rPr>
                <w:rFonts w:ascii="宋体" w:hAnsi="宋体" w:cs="宋体"/>
                <w:spacing w:val="-2"/>
                <w:sz w:val="24"/>
                <w:szCs w:val="21"/>
              </w:rPr>
              <w:t>菱</w:t>
            </w:r>
            <w:r w:rsidRPr="00CD5655">
              <w:rPr>
                <w:rFonts w:ascii="宋体" w:hAnsi="宋体" w:cs="宋体" w:hint="eastAsia"/>
                <w:spacing w:val="-2"/>
                <w:sz w:val="24"/>
                <w:szCs w:val="21"/>
              </w:rPr>
              <w:t>形单丝草纤维</w:t>
            </w:r>
          </w:p>
        </w:tc>
      </w:tr>
      <w:tr w:rsidR="0014721E" w:rsidTr="00915BFA">
        <w:trPr>
          <w:trHeight w:val="625"/>
        </w:trPr>
        <w:tc>
          <w:tcPr>
            <w:tcW w:w="2126" w:type="dxa"/>
            <w:tcBorders>
              <w:top w:val="single" w:sz="4" w:space="0" w:color="auto"/>
              <w:left w:val="single" w:sz="4" w:space="0" w:color="auto"/>
              <w:bottom w:val="single" w:sz="4" w:space="0" w:color="auto"/>
              <w:right w:val="single" w:sz="4" w:space="0" w:color="auto"/>
            </w:tcBorders>
            <w:vAlign w:val="bottom"/>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颜色</w:t>
            </w:r>
          </w:p>
        </w:tc>
        <w:tc>
          <w:tcPr>
            <w:tcW w:w="6520" w:type="dxa"/>
            <w:tcBorders>
              <w:top w:val="single" w:sz="4" w:space="0" w:color="auto"/>
              <w:left w:val="nil"/>
              <w:bottom w:val="single" w:sz="4" w:space="0" w:color="auto"/>
              <w:right w:val="single" w:sz="4" w:space="0" w:color="auto"/>
            </w:tcBorders>
            <w:vAlign w:val="bottom"/>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深绿、果绿</w:t>
            </w:r>
          </w:p>
        </w:tc>
      </w:tr>
      <w:tr w:rsidR="0014721E" w:rsidTr="00915BFA">
        <w:trPr>
          <w:trHeight w:val="625"/>
        </w:trPr>
        <w:tc>
          <w:tcPr>
            <w:tcW w:w="2126" w:type="dxa"/>
            <w:tcBorders>
              <w:top w:val="single" w:sz="4" w:space="0" w:color="auto"/>
              <w:left w:val="single" w:sz="4" w:space="0" w:color="auto"/>
              <w:bottom w:val="single" w:sz="4" w:space="0" w:color="auto"/>
              <w:right w:val="single" w:sz="4" w:space="0" w:color="auto"/>
            </w:tcBorders>
            <w:vAlign w:val="bottom"/>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草丝纤维度</w:t>
            </w:r>
          </w:p>
        </w:tc>
        <w:tc>
          <w:tcPr>
            <w:tcW w:w="6520" w:type="dxa"/>
            <w:tcBorders>
              <w:top w:val="single" w:sz="4" w:space="0" w:color="auto"/>
              <w:left w:val="nil"/>
              <w:bottom w:val="single" w:sz="4" w:space="0" w:color="auto"/>
              <w:right w:val="single" w:sz="4" w:space="0" w:color="auto"/>
            </w:tcBorders>
            <w:vAlign w:val="bottom"/>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w:t>
            </w:r>
            <w:r w:rsidRPr="00CD5655">
              <w:rPr>
                <w:rFonts w:ascii="宋体" w:hAnsi="宋体" w:cs="宋体"/>
                <w:spacing w:val="-2"/>
                <w:sz w:val="24"/>
                <w:szCs w:val="21"/>
              </w:rPr>
              <w:t>10000</w:t>
            </w:r>
            <w:r w:rsidRPr="00CD5655">
              <w:rPr>
                <w:rFonts w:ascii="宋体" w:hAnsi="宋体" w:cs="宋体" w:hint="eastAsia"/>
                <w:spacing w:val="-2"/>
                <w:sz w:val="24"/>
                <w:szCs w:val="21"/>
              </w:rPr>
              <w:t>Dtex</w:t>
            </w:r>
          </w:p>
        </w:tc>
      </w:tr>
      <w:tr w:rsidR="0014721E" w:rsidTr="00915BFA">
        <w:trPr>
          <w:trHeight w:val="625"/>
        </w:trPr>
        <w:tc>
          <w:tcPr>
            <w:tcW w:w="2126" w:type="dxa"/>
            <w:tcBorders>
              <w:top w:val="single" w:sz="4" w:space="0" w:color="auto"/>
              <w:left w:val="single" w:sz="4" w:space="0" w:color="auto"/>
              <w:bottom w:val="single" w:sz="4" w:space="0" w:color="auto"/>
              <w:right w:val="single" w:sz="4" w:space="0" w:color="auto"/>
            </w:tcBorders>
            <w:vAlign w:val="center"/>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底布</w:t>
            </w:r>
          </w:p>
        </w:tc>
        <w:tc>
          <w:tcPr>
            <w:tcW w:w="6520" w:type="dxa"/>
            <w:tcBorders>
              <w:top w:val="single" w:sz="4" w:space="0" w:color="auto"/>
              <w:left w:val="nil"/>
              <w:bottom w:val="single" w:sz="4" w:space="0" w:color="auto"/>
              <w:right w:val="single" w:sz="4" w:space="0" w:color="auto"/>
            </w:tcBorders>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抗紫外线双层底布</w:t>
            </w:r>
          </w:p>
        </w:tc>
      </w:tr>
      <w:tr w:rsidR="0014721E" w:rsidTr="00915BFA">
        <w:trPr>
          <w:trHeight w:val="655"/>
        </w:trPr>
        <w:tc>
          <w:tcPr>
            <w:tcW w:w="2126" w:type="dxa"/>
            <w:tcBorders>
              <w:top w:val="single" w:sz="4" w:space="0" w:color="auto"/>
              <w:left w:val="single" w:sz="4" w:space="0" w:color="auto"/>
              <w:bottom w:val="single" w:sz="4" w:space="0" w:color="auto"/>
              <w:right w:val="single" w:sz="4" w:space="0" w:color="auto"/>
            </w:tcBorders>
            <w:vAlign w:val="bottom"/>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背胶</w:t>
            </w:r>
          </w:p>
        </w:tc>
        <w:tc>
          <w:tcPr>
            <w:tcW w:w="6520" w:type="dxa"/>
            <w:tcBorders>
              <w:top w:val="single" w:sz="4" w:space="0" w:color="auto"/>
              <w:left w:val="nil"/>
              <w:bottom w:val="single" w:sz="4" w:space="0" w:color="auto"/>
              <w:right w:val="single" w:sz="4" w:space="0" w:color="auto"/>
            </w:tcBorders>
            <w:vAlign w:val="bottom"/>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环保丁苯乳胶</w:t>
            </w:r>
          </w:p>
        </w:tc>
      </w:tr>
    </w:tbl>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sz w:val="24"/>
          <w:szCs w:val="22"/>
        </w:rPr>
        <w:t>3.2.</w:t>
      </w:r>
      <w:r w:rsidRPr="00CD5655">
        <w:rPr>
          <w:rFonts w:ascii="宋体" w:hAnsi="宋体" w:hint="eastAsia"/>
          <w:sz w:val="24"/>
          <w:szCs w:val="22"/>
        </w:rPr>
        <w:t>2</w:t>
      </w:r>
      <w:r w:rsidR="008F4CEA">
        <w:rPr>
          <w:rFonts w:ascii="宋体" w:hAnsi="宋体" w:hint="eastAsia"/>
          <w:sz w:val="24"/>
          <w:szCs w:val="22"/>
        </w:rPr>
        <w:t>、人造草坪</w:t>
      </w:r>
      <w:r w:rsidRPr="00CD5655">
        <w:rPr>
          <w:rFonts w:ascii="宋体" w:hAnsi="宋体" w:hint="eastAsia"/>
          <w:sz w:val="24"/>
          <w:szCs w:val="22"/>
        </w:rPr>
        <w:t>提供下列检测报告：</w:t>
      </w:r>
    </w:p>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hint="eastAsia"/>
          <w:sz w:val="24"/>
          <w:szCs w:val="22"/>
        </w:rPr>
        <w:t>（1</w:t>
      </w:r>
      <w:r w:rsidR="009C718A">
        <w:rPr>
          <w:rFonts w:ascii="宋体" w:hAnsi="宋体" w:hint="eastAsia"/>
          <w:sz w:val="24"/>
          <w:szCs w:val="22"/>
        </w:rPr>
        <w:t>）人造草坪需通过第三方</w:t>
      </w:r>
      <w:r w:rsidR="00817B94">
        <w:rPr>
          <w:rFonts w:ascii="宋体" w:hAnsi="宋体" w:hint="eastAsia"/>
          <w:sz w:val="24"/>
          <w:szCs w:val="22"/>
        </w:rPr>
        <w:t>检测</w:t>
      </w:r>
      <w:r w:rsidRPr="00CD5655">
        <w:rPr>
          <w:rFonts w:ascii="宋体" w:hAnsi="宋体" w:hint="eastAsia"/>
          <w:sz w:val="24"/>
          <w:szCs w:val="22"/>
        </w:rPr>
        <w:t>机构依据USEPA5021A：2003标准出具的不低于</w:t>
      </w:r>
      <w:r w:rsidR="00B75DC6">
        <w:rPr>
          <w:rFonts w:ascii="宋体" w:hAnsi="宋体" w:hint="eastAsia"/>
          <w:sz w:val="24"/>
          <w:szCs w:val="22"/>
        </w:rPr>
        <w:t>65</w:t>
      </w:r>
      <w:r w:rsidRPr="00CD5655">
        <w:rPr>
          <w:rFonts w:ascii="宋体" w:hAnsi="宋体" w:hint="eastAsia"/>
          <w:sz w:val="24"/>
          <w:szCs w:val="22"/>
        </w:rPr>
        <w:t>项VOC专项检测合格报告。</w:t>
      </w:r>
    </w:p>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hint="eastAsia"/>
          <w:sz w:val="24"/>
          <w:szCs w:val="22"/>
        </w:rPr>
        <w:t>（2）人造草坪背胶需通过有CMA资质的国家级权威</w:t>
      </w:r>
      <w:r w:rsidR="00052808">
        <w:rPr>
          <w:rFonts w:ascii="宋体" w:hAnsi="宋体" w:hint="eastAsia"/>
          <w:sz w:val="24"/>
          <w:szCs w:val="22"/>
        </w:rPr>
        <w:t>检测</w:t>
      </w:r>
      <w:r w:rsidRPr="00CD5655">
        <w:rPr>
          <w:rFonts w:ascii="宋体" w:hAnsi="宋体" w:hint="eastAsia"/>
          <w:sz w:val="24"/>
          <w:szCs w:val="22"/>
        </w:rPr>
        <w:t>机构出具的依据GB21027-2007标准有害物质含量检测合格报告。</w:t>
      </w:r>
    </w:p>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hint="eastAsia"/>
          <w:sz w:val="24"/>
          <w:szCs w:val="22"/>
        </w:rPr>
        <w:t>（3）人造草坪需通过有CMA</w:t>
      </w:r>
      <w:r w:rsidR="0040399A">
        <w:rPr>
          <w:rFonts w:ascii="宋体" w:hAnsi="宋体" w:hint="eastAsia"/>
          <w:sz w:val="24"/>
          <w:szCs w:val="22"/>
        </w:rPr>
        <w:t>资质的第三方检测</w:t>
      </w:r>
      <w:r w:rsidRPr="00CD5655">
        <w:rPr>
          <w:rFonts w:ascii="宋体" w:hAnsi="宋体" w:hint="eastAsia"/>
          <w:sz w:val="24"/>
          <w:szCs w:val="22"/>
        </w:rPr>
        <w:t>机构依据GB36246-2018标准环保性能测试合格报告，且拔出力≥60N，拉断力≥16N。</w:t>
      </w:r>
    </w:p>
    <w:p w:rsidR="003B102F" w:rsidRPr="00AA20E5" w:rsidRDefault="00AF3E21" w:rsidP="00CD5655">
      <w:pPr>
        <w:spacing w:line="500" w:lineRule="exact"/>
        <w:ind w:firstLineChars="200" w:firstLine="480"/>
        <w:rPr>
          <w:rFonts w:ascii="宋体" w:hAnsi="宋体"/>
          <w:sz w:val="24"/>
          <w:szCs w:val="22"/>
        </w:rPr>
      </w:pPr>
      <w:r w:rsidRPr="00AA20E5">
        <w:rPr>
          <w:rFonts w:ascii="宋体" w:hAnsi="宋体" w:hint="eastAsia"/>
          <w:sz w:val="24"/>
          <w:szCs w:val="22"/>
        </w:rPr>
        <w:lastRenderedPageBreak/>
        <w:t>（4）</w:t>
      </w:r>
      <w:r w:rsidR="00AA20E5" w:rsidRPr="00AA20E5">
        <w:rPr>
          <w:rFonts w:ascii="宋体" w:hAnsi="宋体" w:hint="eastAsia"/>
          <w:sz w:val="24"/>
          <w:szCs w:val="22"/>
        </w:rPr>
        <w:t>人造草坪需通过有CMA资质的国家级权威</w:t>
      </w:r>
      <w:r w:rsidR="00052808">
        <w:rPr>
          <w:rFonts w:ascii="宋体" w:hAnsi="宋体" w:hint="eastAsia"/>
          <w:sz w:val="24"/>
          <w:szCs w:val="22"/>
        </w:rPr>
        <w:t>检测</w:t>
      </w:r>
      <w:r w:rsidR="00AA20E5" w:rsidRPr="00AA20E5">
        <w:rPr>
          <w:rFonts w:ascii="宋体" w:hAnsi="宋体" w:hint="eastAsia"/>
          <w:sz w:val="24"/>
          <w:szCs w:val="22"/>
        </w:rPr>
        <w:t>机构出具的依据GB21027-2007</w:t>
      </w:r>
      <w:r w:rsidR="00AA20E5">
        <w:rPr>
          <w:rFonts w:ascii="宋体" w:hAnsi="宋体" w:hint="eastAsia"/>
          <w:sz w:val="24"/>
          <w:szCs w:val="22"/>
        </w:rPr>
        <w:t>标准八项重金属含量检测合格报告。</w:t>
      </w:r>
    </w:p>
    <w:p w:rsidR="00A40173" w:rsidRDefault="00A40173" w:rsidP="00A40173">
      <w:pPr>
        <w:pStyle w:val="a5"/>
        <w:spacing w:line="500" w:lineRule="exact"/>
        <w:rPr>
          <w:rFonts w:ascii="宋体" w:hAnsi="宋体" w:cs="宋体"/>
          <w:b/>
          <w:bCs/>
          <w:sz w:val="24"/>
          <w:szCs w:val="24"/>
        </w:rPr>
      </w:pPr>
      <w:r>
        <w:rPr>
          <w:rFonts w:ascii="宋体" w:hAnsi="宋体" w:cs="宋体" w:hint="eastAsia"/>
          <w:b/>
          <w:bCs/>
          <w:sz w:val="24"/>
          <w:szCs w:val="24"/>
        </w:rPr>
        <w:t>注：1、以上要求所涉及到的检测报告等材料</w:t>
      </w:r>
      <w:r w:rsidR="009448DB">
        <w:rPr>
          <w:rFonts w:ascii="宋体" w:hAnsi="宋体" w:cs="宋体" w:hint="eastAsia"/>
          <w:b/>
          <w:bCs/>
          <w:sz w:val="24"/>
          <w:szCs w:val="24"/>
        </w:rPr>
        <w:t>需提交真实，</w:t>
      </w:r>
      <w:r>
        <w:rPr>
          <w:rFonts w:ascii="宋体" w:hAnsi="宋体" w:cs="宋体" w:hint="eastAsia"/>
          <w:b/>
          <w:bCs/>
          <w:sz w:val="24"/>
          <w:szCs w:val="24"/>
        </w:rPr>
        <w:t>均需提供复印件加盖投标单位公章和生产厂商公章。</w:t>
      </w:r>
    </w:p>
    <w:p w:rsidR="00A40173" w:rsidRPr="0069780D" w:rsidRDefault="00A40173" w:rsidP="00A40173">
      <w:pPr>
        <w:pStyle w:val="a5"/>
        <w:spacing w:line="500" w:lineRule="exact"/>
        <w:ind w:firstLineChars="350" w:firstLine="843"/>
        <w:rPr>
          <w:rFonts w:ascii="宋体" w:hAnsi="宋体" w:cs="宋体"/>
          <w:b/>
          <w:bCs/>
          <w:sz w:val="24"/>
          <w:szCs w:val="24"/>
        </w:rPr>
      </w:pPr>
      <w:r w:rsidRPr="0069780D">
        <w:rPr>
          <w:rFonts w:ascii="宋体" w:hAnsi="宋体" w:cs="宋体" w:hint="eastAsia"/>
          <w:b/>
          <w:bCs/>
          <w:sz w:val="24"/>
          <w:szCs w:val="24"/>
        </w:rPr>
        <w:t>2、</w:t>
      </w:r>
      <w:r>
        <w:rPr>
          <w:rFonts w:ascii="宋体" w:hAnsi="宋体" w:cs="宋体" w:hint="eastAsia"/>
          <w:b/>
          <w:bCs/>
          <w:sz w:val="24"/>
          <w:szCs w:val="24"/>
        </w:rPr>
        <w:t>以上要求所涉及到的检测报告等材料的检测时间以招标公告发布前为准。</w:t>
      </w:r>
    </w:p>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hint="eastAsia"/>
          <w:sz w:val="24"/>
          <w:szCs w:val="22"/>
        </w:rPr>
        <w:t>3</w:t>
      </w:r>
      <w:r w:rsidRPr="00CD5655">
        <w:rPr>
          <w:rFonts w:ascii="宋体" w:hAnsi="宋体"/>
          <w:sz w:val="24"/>
          <w:szCs w:val="22"/>
        </w:rPr>
        <w:t>.3</w:t>
      </w:r>
      <w:r w:rsidRPr="00CD5655">
        <w:rPr>
          <w:rFonts w:ascii="宋体" w:hAnsi="宋体" w:hint="eastAsia"/>
          <w:sz w:val="24"/>
          <w:szCs w:val="22"/>
        </w:rPr>
        <w:t>、人造草坪填充颗粒参数及技术标准要求</w:t>
      </w:r>
    </w:p>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sz w:val="24"/>
          <w:szCs w:val="22"/>
        </w:rPr>
        <w:t>3.3.</w:t>
      </w:r>
      <w:r w:rsidRPr="00CD5655">
        <w:rPr>
          <w:rFonts w:ascii="宋体" w:hAnsi="宋体" w:hint="eastAsia"/>
          <w:sz w:val="24"/>
          <w:szCs w:val="22"/>
        </w:rPr>
        <w:t>1、人造草坪填充颗粒技术参数：</w:t>
      </w: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7432"/>
      </w:tblGrid>
      <w:tr w:rsidR="0014721E" w:rsidTr="00915BFA">
        <w:tc>
          <w:tcPr>
            <w:tcW w:w="1606" w:type="dxa"/>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材质、颜色</w:t>
            </w:r>
          </w:p>
        </w:tc>
        <w:tc>
          <w:tcPr>
            <w:tcW w:w="7432" w:type="dxa"/>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TPE填充颗粒、绿色</w:t>
            </w:r>
          </w:p>
        </w:tc>
      </w:tr>
      <w:tr w:rsidR="0014721E" w:rsidTr="00915BFA">
        <w:tc>
          <w:tcPr>
            <w:tcW w:w="1606" w:type="dxa"/>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形状</w:t>
            </w:r>
          </w:p>
        </w:tc>
        <w:tc>
          <w:tcPr>
            <w:tcW w:w="7432" w:type="dxa"/>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蜂窝状四孔中控圆柱</w:t>
            </w:r>
          </w:p>
        </w:tc>
      </w:tr>
      <w:tr w:rsidR="0014721E" w:rsidTr="00915BFA">
        <w:tc>
          <w:tcPr>
            <w:tcW w:w="1606" w:type="dxa"/>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含胶量</w:t>
            </w:r>
          </w:p>
        </w:tc>
        <w:tc>
          <w:tcPr>
            <w:tcW w:w="7432" w:type="dxa"/>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≥21.5%</w:t>
            </w:r>
          </w:p>
        </w:tc>
      </w:tr>
      <w:tr w:rsidR="0014721E" w:rsidTr="00915BFA">
        <w:tc>
          <w:tcPr>
            <w:tcW w:w="1606" w:type="dxa"/>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颗粒直径</w:t>
            </w:r>
          </w:p>
        </w:tc>
        <w:tc>
          <w:tcPr>
            <w:tcW w:w="7432" w:type="dxa"/>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2.8-3mm</w:t>
            </w:r>
          </w:p>
        </w:tc>
      </w:tr>
      <w:tr w:rsidR="0014721E" w:rsidTr="00915BFA">
        <w:tc>
          <w:tcPr>
            <w:tcW w:w="1606" w:type="dxa"/>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颗粒长度</w:t>
            </w:r>
          </w:p>
        </w:tc>
        <w:tc>
          <w:tcPr>
            <w:tcW w:w="7432" w:type="dxa"/>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1.5-4mm</w:t>
            </w:r>
          </w:p>
        </w:tc>
      </w:tr>
      <w:tr w:rsidR="0014721E" w:rsidTr="00915BFA">
        <w:tc>
          <w:tcPr>
            <w:tcW w:w="1606" w:type="dxa"/>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环保性能</w:t>
            </w:r>
          </w:p>
        </w:tc>
        <w:tc>
          <w:tcPr>
            <w:tcW w:w="7432" w:type="dxa"/>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符合GB36246-2018标准</w:t>
            </w:r>
          </w:p>
        </w:tc>
      </w:tr>
      <w:tr w:rsidR="0014721E" w:rsidTr="00915BFA">
        <w:tc>
          <w:tcPr>
            <w:tcW w:w="1606" w:type="dxa"/>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阻燃性能</w:t>
            </w:r>
          </w:p>
        </w:tc>
        <w:tc>
          <w:tcPr>
            <w:tcW w:w="7432" w:type="dxa"/>
          </w:tcPr>
          <w:p w:rsidR="003B102F" w:rsidRPr="00CD5655" w:rsidRDefault="00AF3E21" w:rsidP="009B1A35">
            <w:pPr>
              <w:jc w:val="center"/>
              <w:rPr>
                <w:rFonts w:ascii="宋体" w:hAnsi="宋体" w:cs="宋体"/>
                <w:spacing w:val="-2"/>
                <w:sz w:val="24"/>
                <w:szCs w:val="21"/>
              </w:rPr>
            </w:pPr>
            <w:r w:rsidRPr="00CD5655">
              <w:rPr>
                <w:rFonts w:ascii="宋体" w:hAnsi="宋体" w:cs="宋体" w:hint="eastAsia"/>
                <w:spacing w:val="-2"/>
                <w:sz w:val="24"/>
                <w:szCs w:val="21"/>
              </w:rPr>
              <w:t>P2级别</w:t>
            </w:r>
          </w:p>
        </w:tc>
      </w:tr>
    </w:tbl>
    <w:p w:rsidR="003B102F" w:rsidRPr="00CD5655" w:rsidRDefault="00AF3E21" w:rsidP="00CD5655">
      <w:pPr>
        <w:spacing w:line="500" w:lineRule="exact"/>
        <w:ind w:firstLineChars="200" w:firstLine="480"/>
        <w:rPr>
          <w:rFonts w:ascii="宋体" w:hAnsi="宋体"/>
          <w:sz w:val="24"/>
          <w:szCs w:val="22"/>
        </w:rPr>
      </w:pPr>
      <w:r w:rsidRPr="00CD5655">
        <w:rPr>
          <w:rFonts w:ascii="宋体" w:hAnsi="宋体"/>
          <w:sz w:val="24"/>
          <w:szCs w:val="22"/>
        </w:rPr>
        <w:t>3.3.</w:t>
      </w:r>
      <w:r w:rsidRPr="00CD5655">
        <w:rPr>
          <w:rFonts w:ascii="宋体" w:hAnsi="宋体" w:hint="eastAsia"/>
          <w:sz w:val="24"/>
          <w:szCs w:val="22"/>
        </w:rPr>
        <w:t>2、人造草坪填充颗粒提供下列检测报告：</w:t>
      </w:r>
    </w:p>
    <w:p w:rsidR="001870E3" w:rsidRPr="001870E3" w:rsidRDefault="001870E3" w:rsidP="001870E3">
      <w:pPr>
        <w:spacing w:line="500" w:lineRule="exact"/>
        <w:ind w:firstLineChars="200" w:firstLine="480"/>
        <w:rPr>
          <w:rFonts w:ascii="宋体" w:hAnsi="宋体"/>
          <w:sz w:val="24"/>
          <w:szCs w:val="22"/>
        </w:rPr>
      </w:pPr>
      <w:r>
        <w:rPr>
          <w:rFonts w:ascii="宋体" w:hAnsi="宋体" w:hint="eastAsia"/>
          <w:sz w:val="24"/>
          <w:szCs w:val="22"/>
        </w:rPr>
        <w:t>（1）</w:t>
      </w:r>
      <w:r w:rsidRPr="001870E3">
        <w:rPr>
          <w:rFonts w:ascii="宋体" w:hAnsi="宋体" w:hint="eastAsia"/>
          <w:sz w:val="24"/>
          <w:szCs w:val="22"/>
        </w:rPr>
        <w:t xml:space="preserve">TPE </w:t>
      </w:r>
      <w:r w:rsidR="00472B4B">
        <w:rPr>
          <w:rFonts w:ascii="宋体" w:hAnsi="宋体" w:hint="eastAsia"/>
          <w:sz w:val="24"/>
          <w:szCs w:val="22"/>
        </w:rPr>
        <w:t>填充颗粒需</w:t>
      </w:r>
      <w:r w:rsidRPr="001870E3">
        <w:rPr>
          <w:rFonts w:ascii="宋体" w:hAnsi="宋体" w:hint="eastAsia"/>
          <w:sz w:val="24"/>
          <w:szCs w:val="22"/>
        </w:rPr>
        <w:t>提供第三方检测机构出具耐磨损35000 转及以上的磨损测试报告，且检测结果描述为产品性状较为稳定。</w:t>
      </w:r>
    </w:p>
    <w:p w:rsidR="001870E3" w:rsidRPr="001870E3" w:rsidRDefault="001870E3" w:rsidP="001870E3">
      <w:pPr>
        <w:spacing w:line="500" w:lineRule="exact"/>
        <w:ind w:firstLineChars="200" w:firstLine="480"/>
        <w:rPr>
          <w:rFonts w:ascii="宋体" w:hAnsi="宋体"/>
          <w:sz w:val="24"/>
          <w:szCs w:val="22"/>
        </w:rPr>
      </w:pPr>
      <w:r>
        <w:rPr>
          <w:rFonts w:ascii="宋体" w:hAnsi="宋体" w:hint="eastAsia"/>
          <w:sz w:val="24"/>
          <w:szCs w:val="22"/>
        </w:rPr>
        <w:t>（2）</w:t>
      </w:r>
      <w:r w:rsidRPr="001870E3">
        <w:rPr>
          <w:rFonts w:ascii="宋体" w:hAnsi="宋体" w:hint="eastAsia"/>
          <w:sz w:val="24"/>
          <w:szCs w:val="22"/>
        </w:rPr>
        <w:t>TPE</w:t>
      </w:r>
      <w:r w:rsidR="00472B4B">
        <w:rPr>
          <w:rFonts w:ascii="宋体" w:hAnsi="宋体" w:hint="eastAsia"/>
          <w:sz w:val="24"/>
          <w:szCs w:val="22"/>
        </w:rPr>
        <w:t>填充颗粒需</w:t>
      </w:r>
      <w:r w:rsidR="00243E7E">
        <w:rPr>
          <w:rFonts w:ascii="宋体" w:hAnsi="宋体" w:hint="eastAsia"/>
          <w:sz w:val="24"/>
          <w:szCs w:val="22"/>
        </w:rPr>
        <w:t>提供第三方</w:t>
      </w:r>
      <w:r w:rsidRPr="001870E3">
        <w:rPr>
          <w:rFonts w:ascii="宋体" w:hAnsi="宋体" w:hint="eastAsia"/>
          <w:sz w:val="24"/>
          <w:szCs w:val="22"/>
        </w:rPr>
        <w:t>检测机构出具的依据BS5852防火标准，检测结果达到P2级别的检测报告。</w:t>
      </w:r>
    </w:p>
    <w:p w:rsidR="001870E3" w:rsidRPr="001870E3" w:rsidRDefault="001870E3" w:rsidP="001870E3">
      <w:pPr>
        <w:spacing w:line="500" w:lineRule="exact"/>
        <w:ind w:firstLineChars="200" w:firstLine="480"/>
        <w:rPr>
          <w:rFonts w:ascii="宋体" w:hAnsi="宋体"/>
          <w:sz w:val="24"/>
          <w:szCs w:val="22"/>
        </w:rPr>
      </w:pPr>
      <w:r>
        <w:rPr>
          <w:rFonts w:ascii="宋体" w:hAnsi="宋体" w:hint="eastAsia"/>
          <w:sz w:val="24"/>
          <w:szCs w:val="22"/>
        </w:rPr>
        <w:t>（3）</w:t>
      </w:r>
      <w:r w:rsidRPr="001870E3">
        <w:rPr>
          <w:rFonts w:ascii="宋体" w:hAnsi="宋体" w:hint="eastAsia"/>
          <w:sz w:val="24"/>
          <w:szCs w:val="22"/>
        </w:rPr>
        <w:t>TPE</w:t>
      </w:r>
      <w:r w:rsidR="00472B4B">
        <w:rPr>
          <w:rFonts w:ascii="宋体" w:hAnsi="宋体" w:hint="eastAsia"/>
          <w:sz w:val="24"/>
          <w:szCs w:val="22"/>
        </w:rPr>
        <w:t>填充颗粒需</w:t>
      </w:r>
      <w:r w:rsidRPr="001870E3">
        <w:rPr>
          <w:rFonts w:ascii="宋体" w:hAnsi="宋体" w:hint="eastAsia"/>
          <w:sz w:val="24"/>
          <w:szCs w:val="22"/>
        </w:rPr>
        <w:t>提供第三方检测机构出具的同一份报告同时体现UVA5000小时和UVB5000小时及以上的老化检测报告且测试周期不少于200天。</w:t>
      </w:r>
    </w:p>
    <w:p w:rsidR="001870E3" w:rsidRPr="001870E3" w:rsidRDefault="001870E3" w:rsidP="001870E3">
      <w:pPr>
        <w:spacing w:line="500" w:lineRule="exact"/>
        <w:ind w:firstLineChars="200" w:firstLine="480"/>
        <w:rPr>
          <w:rFonts w:ascii="宋体" w:hAnsi="宋体"/>
          <w:sz w:val="24"/>
          <w:szCs w:val="22"/>
        </w:rPr>
      </w:pPr>
      <w:r>
        <w:rPr>
          <w:rFonts w:ascii="宋体" w:hAnsi="宋体" w:hint="eastAsia"/>
          <w:sz w:val="24"/>
          <w:szCs w:val="22"/>
        </w:rPr>
        <w:t>（4）</w:t>
      </w:r>
      <w:r w:rsidRPr="001870E3">
        <w:rPr>
          <w:rFonts w:ascii="宋体" w:hAnsi="宋体" w:hint="eastAsia"/>
          <w:sz w:val="24"/>
          <w:szCs w:val="22"/>
        </w:rPr>
        <w:t>TPE</w:t>
      </w:r>
      <w:r w:rsidR="00472B4B">
        <w:rPr>
          <w:rFonts w:ascii="宋体" w:hAnsi="宋体" w:hint="eastAsia"/>
          <w:sz w:val="24"/>
          <w:szCs w:val="22"/>
        </w:rPr>
        <w:t>填充颗粒需</w:t>
      </w:r>
      <w:r w:rsidRPr="001870E3">
        <w:rPr>
          <w:rFonts w:ascii="宋体" w:hAnsi="宋体" w:hint="eastAsia"/>
          <w:sz w:val="24"/>
          <w:szCs w:val="22"/>
        </w:rPr>
        <w:t>提供第三方检测机构出具的颗粒原料橡胶具有可塑性的检测报告。</w:t>
      </w:r>
    </w:p>
    <w:p w:rsidR="00A40173" w:rsidRDefault="00A40173" w:rsidP="00A40173">
      <w:pPr>
        <w:pStyle w:val="a5"/>
        <w:spacing w:line="500" w:lineRule="exact"/>
        <w:rPr>
          <w:rFonts w:ascii="宋体" w:hAnsi="宋体" w:cs="宋体"/>
          <w:b/>
          <w:bCs/>
          <w:sz w:val="24"/>
          <w:szCs w:val="24"/>
        </w:rPr>
      </w:pPr>
      <w:r>
        <w:rPr>
          <w:rFonts w:ascii="宋体" w:hAnsi="宋体" w:cs="宋体" w:hint="eastAsia"/>
          <w:b/>
          <w:bCs/>
          <w:sz w:val="24"/>
          <w:szCs w:val="24"/>
        </w:rPr>
        <w:t>注：1、以上要求所涉及到的检测报告等材料</w:t>
      </w:r>
      <w:r w:rsidR="009448DB">
        <w:rPr>
          <w:rFonts w:ascii="宋体" w:hAnsi="宋体" w:cs="宋体" w:hint="eastAsia"/>
          <w:b/>
          <w:bCs/>
          <w:sz w:val="24"/>
          <w:szCs w:val="24"/>
        </w:rPr>
        <w:t>需提交真实，</w:t>
      </w:r>
      <w:r>
        <w:rPr>
          <w:rFonts w:ascii="宋体" w:hAnsi="宋体" w:cs="宋体" w:hint="eastAsia"/>
          <w:b/>
          <w:bCs/>
          <w:sz w:val="24"/>
          <w:szCs w:val="24"/>
        </w:rPr>
        <w:t>均需提供复印件加盖投标单位公章和生产厂商公章。</w:t>
      </w:r>
    </w:p>
    <w:p w:rsidR="00A40173" w:rsidRPr="0069780D" w:rsidRDefault="00A40173" w:rsidP="00A40173">
      <w:pPr>
        <w:pStyle w:val="a5"/>
        <w:spacing w:line="500" w:lineRule="exact"/>
        <w:ind w:firstLineChars="350" w:firstLine="843"/>
        <w:rPr>
          <w:rFonts w:ascii="宋体" w:hAnsi="宋体" w:cs="宋体"/>
          <w:b/>
          <w:bCs/>
          <w:sz w:val="24"/>
          <w:szCs w:val="24"/>
        </w:rPr>
      </w:pPr>
      <w:r w:rsidRPr="0069780D">
        <w:rPr>
          <w:rFonts w:ascii="宋体" w:hAnsi="宋体" w:cs="宋体" w:hint="eastAsia"/>
          <w:b/>
          <w:bCs/>
          <w:sz w:val="24"/>
          <w:szCs w:val="24"/>
        </w:rPr>
        <w:t>2、</w:t>
      </w:r>
      <w:r>
        <w:rPr>
          <w:rFonts w:ascii="宋体" w:hAnsi="宋体" w:cs="宋体" w:hint="eastAsia"/>
          <w:b/>
          <w:bCs/>
          <w:sz w:val="24"/>
          <w:szCs w:val="24"/>
        </w:rPr>
        <w:t>以上要求所涉及到的检测报告等材料的检测时间以招标公告发布前为准。</w:t>
      </w:r>
    </w:p>
    <w:p w:rsidR="00C8351D" w:rsidRPr="00377B66" w:rsidRDefault="00AF3E21">
      <w:pPr>
        <w:spacing w:line="500" w:lineRule="exact"/>
        <w:rPr>
          <w:rFonts w:ascii="宋体" w:hAnsi="宋体"/>
          <w:b/>
          <w:sz w:val="24"/>
        </w:rPr>
      </w:pPr>
      <w:r w:rsidRPr="00377B66">
        <w:rPr>
          <w:rFonts w:ascii="宋体" w:hAnsi="宋体" w:hint="eastAsia"/>
          <w:b/>
          <w:sz w:val="24"/>
        </w:rPr>
        <w:t>1.3、工程量清单（另附）</w:t>
      </w:r>
    </w:p>
    <w:p w:rsidR="00C8351D" w:rsidRPr="00377B66" w:rsidRDefault="00AF3E21">
      <w:pPr>
        <w:spacing w:line="500" w:lineRule="exact"/>
        <w:rPr>
          <w:rFonts w:ascii="宋体" w:hAnsi="宋体"/>
          <w:b/>
          <w:sz w:val="24"/>
        </w:rPr>
      </w:pPr>
      <w:r w:rsidRPr="00377B66">
        <w:rPr>
          <w:rFonts w:ascii="宋体" w:hAnsi="宋体"/>
          <w:b/>
          <w:sz w:val="24"/>
        </w:rPr>
        <w:t>1.</w:t>
      </w:r>
      <w:r w:rsidRPr="00377B66">
        <w:rPr>
          <w:rFonts w:ascii="宋体" w:hAnsi="宋体" w:hint="eastAsia"/>
          <w:b/>
          <w:sz w:val="24"/>
        </w:rPr>
        <w:t>4、投标报价</w:t>
      </w:r>
    </w:p>
    <w:p w:rsidR="00C8351D" w:rsidRPr="00377B66" w:rsidRDefault="00AF3E21">
      <w:pPr>
        <w:snapToGrid w:val="0"/>
        <w:spacing w:line="500" w:lineRule="exact"/>
        <w:ind w:firstLineChars="200" w:firstLine="480"/>
        <w:rPr>
          <w:rFonts w:ascii="宋体" w:hAnsi="宋体"/>
          <w:sz w:val="24"/>
        </w:rPr>
      </w:pPr>
      <w:r w:rsidRPr="00377B66">
        <w:rPr>
          <w:rFonts w:ascii="宋体" w:hAnsi="宋体" w:hint="eastAsia"/>
          <w:sz w:val="24"/>
        </w:rPr>
        <w:t>1.4.1投标报价的编制依据：</w:t>
      </w:r>
    </w:p>
    <w:p w:rsidR="00C8351D" w:rsidRPr="00377B66" w:rsidRDefault="00AF3E21">
      <w:pPr>
        <w:snapToGrid w:val="0"/>
        <w:spacing w:line="500" w:lineRule="exact"/>
        <w:ind w:firstLineChars="200" w:firstLine="480"/>
        <w:rPr>
          <w:rFonts w:ascii="宋体" w:hAnsi="宋体"/>
          <w:sz w:val="24"/>
        </w:rPr>
      </w:pPr>
      <w:r w:rsidRPr="00E37628">
        <w:rPr>
          <w:rFonts w:ascii="宋体" w:hAnsi="宋体" w:hint="eastAsia"/>
          <w:sz w:val="24"/>
        </w:rPr>
        <w:lastRenderedPageBreak/>
        <w:t>①材料价格均按安阳市住房和城乡建设局发布的《安阳建设工程造价信息》2020年第2期和现行市场价格执行。</w:t>
      </w:r>
    </w:p>
    <w:p w:rsidR="00C8351D" w:rsidRPr="00377B66" w:rsidRDefault="00AF3E21">
      <w:pPr>
        <w:snapToGrid w:val="0"/>
        <w:spacing w:line="500" w:lineRule="exact"/>
        <w:ind w:firstLineChars="200" w:firstLine="480"/>
        <w:rPr>
          <w:rFonts w:ascii="宋体" w:hAnsi="宋体"/>
          <w:sz w:val="24"/>
        </w:rPr>
      </w:pPr>
      <w:r w:rsidRPr="00377B66">
        <w:rPr>
          <w:rFonts w:ascii="宋体" w:hAnsi="宋体" w:hint="eastAsia"/>
          <w:sz w:val="24"/>
        </w:rPr>
        <w:t>②国家、省、市有关法律、法规及规定。</w:t>
      </w:r>
    </w:p>
    <w:p w:rsidR="00C8351D" w:rsidRPr="00377B66" w:rsidRDefault="00AF3E21">
      <w:pPr>
        <w:snapToGrid w:val="0"/>
        <w:spacing w:line="500" w:lineRule="exact"/>
        <w:ind w:firstLineChars="200" w:firstLine="480"/>
        <w:rPr>
          <w:rFonts w:ascii="宋体" w:hAnsi="宋体"/>
          <w:sz w:val="24"/>
        </w:rPr>
      </w:pPr>
      <w:r w:rsidRPr="00377B66">
        <w:rPr>
          <w:rFonts w:ascii="宋体" w:hAnsi="宋体" w:hint="eastAsia"/>
          <w:sz w:val="24"/>
        </w:rPr>
        <w:t>1.4.2投标人的报价应充分考虑以下内容：</w:t>
      </w:r>
    </w:p>
    <w:p w:rsidR="00C8351D" w:rsidRPr="00377B66" w:rsidRDefault="00AF3E21">
      <w:pPr>
        <w:snapToGrid w:val="0"/>
        <w:spacing w:line="500" w:lineRule="exact"/>
        <w:ind w:firstLineChars="200" w:firstLine="480"/>
        <w:rPr>
          <w:rFonts w:ascii="宋体" w:hAnsi="宋体"/>
          <w:sz w:val="24"/>
        </w:rPr>
      </w:pPr>
      <w:r w:rsidRPr="00377B66">
        <w:rPr>
          <w:rFonts w:ascii="宋体" w:hAnsi="宋体" w:hint="eastAsia"/>
          <w:sz w:val="24"/>
        </w:rPr>
        <w:t>①投标单位的投标报价应为施工地完工交验价，包括完成本工程所需的全部费用：完成该工程项目人工费、机械费、材料费、管理费、利润、风险费、措施项目费、其他项目费、规费（专项费用）、税金等施工中又必须发生的工程内容所需的费用。</w:t>
      </w:r>
    </w:p>
    <w:p w:rsidR="00C8351D" w:rsidRPr="00377B66" w:rsidRDefault="00AF3E21">
      <w:pPr>
        <w:snapToGrid w:val="0"/>
        <w:spacing w:line="500" w:lineRule="exact"/>
        <w:ind w:firstLineChars="200" w:firstLine="480"/>
        <w:rPr>
          <w:rFonts w:ascii="宋体" w:hAnsi="宋体"/>
          <w:sz w:val="24"/>
        </w:rPr>
      </w:pPr>
      <w:r w:rsidRPr="00377B66">
        <w:rPr>
          <w:rFonts w:ascii="宋体" w:hAnsi="宋体" w:hint="eastAsia"/>
          <w:sz w:val="24"/>
        </w:rPr>
        <w:t>②投标报价是根据投标人的企业定额、施工经验、管理能力、经营状况以及所掌握的市场情况自主决定的，包含了可以承担的承包风险；</w:t>
      </w:r>
    </w:p>
    <w:p w:rsidR="00C8351D" w:rsidRPr="00377B66" w:rsidRDefault="00AF3E21">
      <w:pPr>
        <w:snapToGrid w:val="0"/>
        <w:spacing w:line="500" w:lineRule="exact"/>
        <w:ind w:firstLineChars="200" w:firstLine="480"/>
        <w:rPr>
          <w:rFonts w:ascii="宋体" w:hAnsi="宋体"/>
          <w:sz w:val="24"/>
        </w:rPr>
      </w:pPr>
      <w:r w:rsidRPr="00377B66">
        <w:rPr>
          <w:rFonts w:ascii="宋体" w:hAnsi="宋体" w:hint="eastAsia"/>
          <w:sz w:val="24"/>
        </w:rPr>
        <w:t>③投标人根据市场行情自主报价，但不得以低于成本的报价竞争；</w:t>
      </w:r>
    </w:p>
    <w:p w:rsidR="00C8351D" w:rsidRPr="00377B66" w:rsidRDefault="00AF3E21">
      <w:pPr>
        <w:snapToGrid w:val="0"/>
        <w:spacing w:line="500" w:lineRule="exact"/>
        <w:ind w:firstLineChars="200" w:firstLine="480"/>
        <w:rPr>
          <w:rFonts w:ascii="宋体" w:hAnsi="宋体"/>
          <w:sz w:val="24"/>
        </w:rPr>
      </w:pPr>
      <w:r w:rsidRPr="00377B66">
        <w:rPr>
          <w:rFonts w:ascii="宋体" w:hAnsi="宋体" w:hint="eastAsia"/>
          <w:sz w:val="24"/>
        </w:rPr>
        <w:t>④投标单位的响应文件应密封，如未按要求密封造成泄密，责任由投标单位自负，采购代理机构概不负责。</w:t>
      </w:r>
    </w:p>
    <w:p w:rsidR="00C8351D" w:rsidRPr="00377B66" w:rsidRDefault="00AF3E21">
      <w:pPr>
        <w:snapToGrid w:val="0"/>
        <w:spacing w:line="500" w:lineRule="exact"/>
        <w:ind w:firstLineChars="200" w:firstLine="480"/>
        <w:rPr>
          <w:rFonts w:ascii="宋体" w:hAnsi="宋体"/>
          <w:sz w:val="24"/>
        </w:rPr>
      </w:pPr>
      <w:r w:rsidRPr="00377B66">
        <w:rPr>
          <w:rFonts w:ascii="宋体" w:hAnsi="宋体" w:hint="eastAsia"/>
          <w:sz w:val="24"/>
        </w:rPr>
        <w:t>⑤本项目的预算价见磋商公告，如投标单位的投标报价（含开标一览表报价）高于该预算价时，磋商小组将按无效投标处理。</w:t>
      </w:r>
    </w:p>
    <w:p w:rsidR="00C8351D" w:rsidRPr="00377B66" w:rsidRDefault="00AF3E21">
      <w:pPr>
        <w:snapToGrid w:val="0"/>
        <w:spacing w:line="500" w:lineRule="exact"/>
        <w:ind w:firstLineChars="200" w:firstLine="480"/>
        <w:rPr>
          <w:rFonts w:ascii="宋体" w:hAnsi="宋体"/>
          <w:b/>
          <w:sz w:val="24"/>
        </w:rPr>
      </w:pPr>
      <w:r w:rsidRPr="00377B66">
        <w:rPr>
          <w:rFonts w:ascii="宋体" w:hAnsi="宋体" w:hint="eastAsia"/>
          <w:sz w:val="24"/>
        </w:rPr>
        <w:t>⑥除法律规定的不可抗力因素外，中标企业以任何理由提出不能满足《谈判文件》要求或不能实现投标承诺、擅自提出变更的，按违约、放弃中标资格处理。</w:t>
      </w:r>
    </w:p>
    <w:p w:rsidR="00C8351D" w:rsidRPr="00377B66" w:rsidRDefault="00AF3E21">
      <w:pPr>
        <w:adjustRightInd w:val="0"/>
        <w:snapToGrid w:val="0"/>
        <w:spacing w:line="500" w:lineRule="exact"/>
        <w:rPr>
          <w:rFonts w:ascii="宋体" w:hAnsi="宋体"/>
          <w:b/>
          <w:sz w:val="24"/>
        </w:rPr>
      </w:pPr>
      <w:r w:rsidRPr="00377B66">
        <w:rPr>
          <w:rFonts w:ascii="宋体" w:hAnsi="宋体" w:hint="eastAsia"/>
          <w:b/>
          <w:sz w:val="24"/>
        </w:rPr>
        <w:t>1.5</w:t>
      </w:r>
      <w:r w:rsidRPr="00377B66">
        <w:rPr>
          <w:rFonts w:ascii="宋体" w:hAnsi="宋体"/>
          <w:b/>
          <w:sz w:val="24"/>
        </w:rPr>
        <w:t xml:space="preserve"> </w:t>
      </w:r>
      <w:r w:rsidRPr="00377B66">
        <w:rPr>
          <w:rFonts w:ascii="宋体" w:hAnsi="宋体" w:hint="eastAsia"/>
          <w:b/>
          <w:sz w:val="24"/>
        </w:rPr>
        <w:t>、项目落实的政府采购政策（法规标准条款）</w:t>
      </w:r>
    </w:p>
    <w:p w:rsidR="00C8351D" w:rsidRPr="00377B66" w:rsidRDefault="00AF3E21">
      <w:pPr>
        <w:adjustRightInd w:val="0"/>
        <w:snapToGrid w:val="0"/>
        <w:spacing w:line="500" w:lineRule="exact"/>
        <w:ind w:firstLineChars="200" w:firstLine="480"/>
        <w:rPr>
          <w:rFonts w:ascii="宋体" w:hAnsi="宋体"/>
          <w:b/>
          <w:sz w:val="24"/>
        </w:rPr>
      </w:pPr>
      <w:r w:rsidRPr="00377B66">
        <w:rPr>
          <w:rFonts w:ascii="宋体" w:hAnsi="宋体" w:hint="eastAsia"/>
          <w:sz w:val="24"/>
        </w:rPr>
        <w:t>1.5.1</w:t>
      </w:r>
      <w:r w:rsidRPr="00377B66">
        <w:rPr>
          <w:rFonts w:ascii="宋体" w:hAnsi="宋体" w:hint="eastAsia"/>
          <w:b/>
          <w:sz w:val="24"/>
        </w:rPr>
        <w:t>项目落实的政府采购政策</w:t>
      </w:r>
    </w:p>
    <w:p w:rsidR="00C8351D" w:rsidRPr="00377B66" w:rsidRDefault="00AF3E21">
      <w:pPr>
        <w:adjustRightInd w:val="0"/>
        <w:snapToGrid w:val="0"/>
        <w:spacing w:line="500" w:lineRule="exact"/>
        <w:ind w:firstLineChars="200" w:firstLine="480"/>
        <w:rPr>
          <w:rFonts w:ascii="宋体" w:hAnsi="宋体"/>
          <w:sz w:val="24"/>
        </w:rPr>
      </w:pPr>
      <w:r w:rsidRPr="00377B66">
        <w:rPr>
          <w:rFonts w:ascii="宋体" w:hAnsi="宋体" w:hint="eastAsia"/>
          <w:sz w:val="24"/>
        </w:rPr>
        <w:t>（一）本次政府采购项目对小型和微型企业产品的价格给予</w:t>
      </w:r>
      <w:r w:rsidRPr="00377B66">
        <w:rPr>
          <w:rFonts w:ascii="宋体" w:hAnsi="宋体"/>
          <w:sz w:val="24"/>
        </w:rPr>
        <w:t>6%</w:t>
      </w:r>
      <w:r w:rsidRPr="00377B66">
        <w:rPr>
          <w:rFonts w:ascii="宋体" w:hAnsi="宋体" w:hint="eastAsia"/>
          <w:sz w:val="24"/>
        </w:rPr>
        <w:t>的扣除，用扣除后的价格参与评审。</w:t>
      </w:r>
    </w:p>
    <w:p w:rsidR="00C8351D" w:rsidRPr="00377B66" w:rsidRDefault="00AF3E21">
      <w:pPr>
        <w:adjustRightInd w:val="0"/>
        <w:snapToGrid w:val="0"/>
        <w:spacing w:line="500" w:lineRule="exact"/>
        <w:ind w:firstLineChars="200" w:firstLine="480"/>
        <w:rPr>
          <w:rFonts w:ascii="宋体" w:hAnsi="宋体"/>
          <w:sz w:val="24"/>
        </w:rPr>
      </w:pPr>
      <w:r w:rsidRPr="00377B66">
        <w:rPr>
          <w:rFonts w:ascii="宋体" w:hAnsi="宋体" w:hint="eastAsia"/>
          <w:sz w:val="24"/>
        </w:rPr>
        <w:t>（二）本次政府采购项目对小型和微型企业产品价格扣除的对象应当同时符合以下条件：</w:t>
      </w:r>
    </w:p>
    <w:p w:rsidR="00C8351D" w:rsidRPr="00377B66" w:rsidRDefault="00AF3E21">
      <w:pPr>
        <w:adjustRightInd w:val="0"/>
        <w:snapToGrid w:val="0"/>
        <w:spacing w:line="500" w:lineRule="exact"/>
        <w:ind w:firstLineChars="200" w:firstLine="480"/>
        <w:rPr>
          <w:rFonts w:ascii="宋体" w:hAnsi="宋体"/>
          <w:sz w:val="24"/>
        </w:rPr>
      </w:pPr>
      <w:r w:rsidRPr="00377B66">
        <w:rPr>
          <w:rFonts w:ascii="宋体" w:hAnsi="宋体" w:hint="eastAsia"/>
          <w:sz w:val="24"/>
        </w:rPr>
        <w:t>（</w:t>
      </w:r>
      <w:r w:rsidRPr="00377B66">
        <w:rPr>
          <w:rFonts w:ascii="宋体" w:hAnsi="宋体"/>
          <w:sz w:val="24"/>
        </w:rPr>
        <w:t>1</w:t>
      </w:r>
      <w:r w:rsidRPr="00377B66">
        <w:rPr>
          <w:rFonts w:ascii="宋体" w:hAnsi="宋体" w:hint="eastAsia"/>
          <w:sz w:val="24"/>
        </w:rPr>
        <w:t>）投标单位为小型和微型企业；</w:t>
      </w:r>
    </w:p>
    <w:p w:rsidR="00C8351D" w:rsidRPr="00377B66" w:rsidRDefault="00AF3E21">
      <w:pPr>
        <w:adjustRightInd w:val="0"/>
        <w:snapToGrid w:val="0"/>
        <w:spacing w:line="500" w:lineRule="exact"/>
        <w:ind w:firstLineChars="200" w:firstLine="480"/>
        <w:rPr>
          <w:rFonts w:ascii="宋体" w:hAnsi="宋体"/>
          <w:sz w:val="24"/>
        </w:rPr>
      </w:pPr>
      <w:r w:rsidRPr="00377B66">
        <w:rPr>
          <w:rFonts w:ascii="宋体" w:hAnsi="宋体" w:hint="eastAsia"/>
          <w:sz w:val="24"/>
        </w:rPr>
        <w:t>（</w:t>
      </w:r>
      <w:r w:rsidRPr="00377B66">
        <w:rPr>
          <w:rFonts w:ascii="宋体" w:hAnsi="宋体"/>
          <w:sz w:val="24"/>
        </w:rPr>
        <w:t>2</w:t>
      </w:r>
      <w:r w:rsidRPr="00377B66">
        <w:rPr>
          <w:rFonts w:ascii="宋体" w:hAnsi="宋体" w:hint="eastAsia"/>
          <w:sz w:val="24"/>
        </w:rPr>
        <w:t>）提供本企业制造的货物、承担的工程或者服务，或者提供其他小型和微型企业制造的货物。本项所称货物不包括使用大型企业注册商标的货物。</w:t>
      </w:r>
    </w:p>
    <w:p w:rsidR="00C8351D" w:rsidRPr="00377B66" w:rsidRDefault="00AF3E21">
      <w:pPr>
        <w:adjustRightInd w:val="0"/>
        <w:snapToGrid w:val="0"/>
        <w:spacing w:line="500" w:lineRule="exact"/>
        <w:ind w:firstLineChars="200" w:firstLine="480"/>
        <w:rPr>
          <w:rFonts w:ascii="宋体" w:hAnsi="宋体"/>
          <w:sz w:val="24"/>
        </w:rPr>
      </w:pPr>
      <w:r w:rsidRPr="00377B66">
        <w:rPr>
          <w:rFonts w:ascii="宋体" w:hAnsi="宋体" w:hint="eastAsia"/>
          <w:sz w:val="24"/>
        </w:rPr>
        <w:t>（三）本次政府采购项目对小型和微型企业产品的价格扣除的界定依据（未按要求提供相关资料的，不享受价格扣除扶持政策）：</w:t>
      </w:r>
    </w:p>
    <w:p w:rsidR="00C8351D" w:rsidRPr="00377B66" w:rsidRDefault="00AF3E21">
      <w:pPr>
        <w:adjustRightInd w:val="0"/>
        <w:snapToGrid w:val="0"/>
        <w:spacing w:line="500" w:lineRule="exact"/>
        <w:ind w:firstLineChars="200" w:firstLine="480"/>
        <w:rPr>
          <w:rFonts w:ascii="宋体" w:hAnsi="宋体"/>
          <w:sz w:val="24"/>
        </w:rPr>
      </w:pPr>
      <w:r w:rsidRPr="00377B66">
        <w:rPr>
          <w:rFonts w:ascii="宋体" w:hAnsi="宋体" w:hint="eastAsia"/>
          <w:sz w:val="24"/>
        </w:rPr>
        <w:t>（</w:t>
      </w:r>
      <w:r w:rsidRPr="00377B66">
        <w:rPr>
          <w:rFonts w:ascii="宋体" w:hAnsi="宋体"/>
          <w:sz w:val="24"/>
        </w:rPr>
        <w:t>1</w:t>
      </w:r>
      <w:r w:rsidRPr="00377B66">
        <w:rPr>
          <w:rFonts w:ascii="宋体" w:hAnsi="宋体" w:hint="eastAsia"/>
          <w:sz w:val="24"/>
        </w:rPr>
        <w:t>）参加本次政府采购活动的中小企业应按附件格式提供《中小企业声明函》；</w:t>
      </w:r>
    </w:p>
    <w:p w:rsidR="00C8351D" w:rsidRPr="00377B66" w:rsidRDefault="00AF3E21">
      <w:pPr>
        <w:adjustRightInd w:val="0"/>
        <w:snapToGrid w:val="0"/>
        <w:spacing w:line="500" w:lineRule="exact"/>
        <w:ind w:firstLineChars="200" w:firstLine="480"/>
        <w:rPr>
          <w:rFonts w:ascii="宋体" w:hAnsi="宋体"/>
          <w:sz w:val="24"/>
        </w:rPr>
      </w:pPr>
      <w:r w:rsidRPr="00377B66">
        <w:rPr>
          <w:rFonts w:ascii="宋体" w:hAnsi="宋体" w:hint="eastAsia"/>
          <w:sz w:val="24"/>
        </w:rPr>
        <w:lastRenderedPageBreak/>
        <w:t>（</w:t>
      </w:r>
      <w:r w:rsidRPr="00377B66">
        <w:rPr>
          <w:rFonts w:ascii="宋体" w:hAnsi="宋体"/>
          <w:sz w:val="24"/>
        </w:rPr>
        <w:t>2</w:t>
      </w:r>
      <w:r w:rsidRPr="00377B66">
        <w:rPr>
          <w:rFonts w:ascii="宋体" w:hAnsi="宋体" w:hint="eastAsia"/>
          <w:sz w:val="24"/>
        </w:rPr>
        <w:t>）提供其他小型和微型企业制造的货物的投标单位，应同时提供产品制造企业《中小企业声明函》扫描件（加盖投标单位电子签章）</w:t>
      </w:r>
    </w:p>
    <w:p w:rsidR="00C8351D" w:rsidRPr="00377B66" w:rsidRDefault="00AF3E21">
      <w:pPr>
        <w:adjustRightInd w:val="0"/>
        <w:snapToGrid w:val="0"/>
        <w:spacing w:line="500" w:lineRule="exact"/>
        <w:ind w:firstLineChars="200" w:firstLine="480"/>
        <w:rPr>
          <w:rFonts w:ascii="宋体" w:hAnsi="宋体"/>
          <w:sz w:val="24"/>
        </w:rPr>
      </w:pPr>
      <w:r w:rsidRPr="00377B66">
        <w:rPr>
          <w:rFonts w:ascii="宋体" w:hAnsi="宋体" w:hint="eastAsia"/>
          <w:sz w:val="24"/>
        </w:rPr>
        <w:t>注：产品制造企业《中小企业声明函》自开出之日起至投标截止日应在</w:t>
      </w:r>
      <w:r w:rsidRPr="00377B66">
        <w:rPr>
          <w:rFonts w:ascii="宋体" w:hAnsi="宋体"/>
          <w:sz w:val="24"/>
        </w:rPr>
        <w:t>1</w:t>
      </w:r>
      <w:r w:rsidRPr="00377B66">
        <w:rPr>
          <w:rFonts w:ascii="宋体" w:hAnsi="宋体" w:hint="eastAsia"/>
          <w:sz w:val="24"/>
        </w:rPr>
        <w:t>年内，超出期限的将不被认可。投标截止日产品制造企业规模发生变化的，应如实陈述，否则将视为提供虚假材料。</w:t>
      </w:r>
    </w:p>
    <w:p w:rsidR="00C8351D" w:rsidRPr="00377B66" w:rsidRDefault="00AF3E21">
      <w:pPr>
        <w:adjustRightInd w:val="0"/>
        <w:snapToGrid w:val="0"/>
        <w:spacing w:line="500" w:lineRule="exact"/>
        <w:ind w:firstLineChars="200" w:firstLine="480"/>
        <w:rPr>
          <w:rFonts w:ascii="宋体" w:hAnsi="宋体"/>
          <w:sz w:val="24"/>
        </w:rPr>
      </w:pPr>
      <w:r w:rsidRPr="00377B66">
        <w:rPr>
          <w:rFonts w:ascii="宋体" w:hAnsi="宋体" w:hint="eastAsia"/>
          <w:sz w:val="24"/>
        </w:rPr>
        <w:t>（</w:t>
      </w:r>
      <w:r w:rsidRPr="00377B66">
        <w:rPr>
          <w:rFonts w:ascii="宋体" w:hAnsi="宋体"/>
          <w:sz w:val="24"/>
        </w:rPr>
        <w:t>3</w:t>
      </w:r>
      <w:r w:rsidRPr="00377B66">
        <w:rPr>
          <w:rFonts w:ascii="宋体" w:hAnsi="宋体" w:hint="eastAsia"/>
          <w:sz w:val="24"/>
        </w:rPr>
        <w:t>）联合体各方均为小型、微型企业的，联合体视同为小型、微型企业，享受本次政府采购项目的扶持政策。联合体各方均应按附件格式提供《中小企业声明函》。</w:t>
      </w:r>
    </w:p>
    <w:p w:rsidR="00C8351D" w:rsidRPr="00377B66" w:rsidRDefault="00AF3E21">
      <w:pPr>
        <w:adjustRightInd w:val="0"/>
        <w:snapToGrid w:val="0"/>
        <w:spacing w:line="500" w:lineRule="exact"/>
        <w:ind w:firstLineChars="200" w:firstLine="480"/>
        <w:rPr>
          <w:rFonts w:ascii="宋体" w:hAnsi="宋体"/>
          <w:sz w:val="24"/>
        </w:rPr>
      </w:pPr>
      <w:r w:rsidRPr="00377B66">
        <w:rPr>
          <w:rFonts w:ascii="宋体" w:hAnsi="宋体" w:hint="eastAsia"/>
          <w:sz w:val="24"/>
        </w:rPr>
        <w:t>（</w:t>
      </w:r>
      <w:r w:rsidRPr="00377B66">
        <w:rPr>
          <w:rFonts w:ascii="宋体" w:hAnsi="宋体"/>
          <w:sz w:val="24"/>
        </w:rPr>
        <w:t>4</w:t>
      </w:r>
      <w:r w:rsidRPr="00377B66">
        <w:rPr>
          <w:rFonts w:ascii="宋体" w:hAnsi="宋体" w:hint="eastAsia"/>
          <w:sz w:val="24"/>
        </w:rPr>
        <w:t>）投标单位对申报的小型和微型企业产品的价格扣除事项在报价表如实认真填列。</w:t>
      </w:r>
    </w:p>
    <w:p w:rsidR="00C8351D" w:rsidRPr="00377B66" w:rsidRDefault="00AF3E21">
      <w:pPr>
        <w:adjustRightInd w:val="0"/>
        <w:snapToGrid w:val="0"/>
        <w:spacing w:line="500" w:lineRule="exact"/>
        <w:ind w:firstLineChars="200" w:firstLine="480"/>
        <w:rPr>
          <w:rFonts w:ascii="宋体" w:hAnsi="宋体"/>
          <w:sz w:val="24"/>
        </w:rPr>
      </w:pPr>
      <w:r w:rsidRPr="00377B66">
        <w:rPr>
          <w:rFonts w:ascii="宋体" w:hAnsi="宋体" w:hint="eastAsia"/>
          <w:sz w:val="24"/>
        </w:rPr>
        <w:t>（三）谈判文件允许联合体投时，大中型企业和其他自然人、法人或者其他组织与小型、微型企业组成联合体共同参加非专门面向中小企业的政府采购活动的，联合协议中约定，小型、微型企业的协议合同金额占到联合体协议合同总金额</w:t>
      </w:r>
      <w:r w:rsidRPr="00377B66">
        <w:rPr>
          <w:rFonts w:ascii="宋体" w:hAnsi="宋体"/>
          <w:sz w:val="24"/>
        </w:rPr>
        <w:t>30%</w:t>
      </w:r>
      <w:r w:rsidRPr="00377B66">
        <w:rPr>
          <w:rFonts w:ascii="宋体" w:hAnsi="宋体" w:hint="eastAsia"/>
          <w:sz w:val="24"/>
        </w:rPr>
        <w:t>以上的，给予联合体</w:t>
      </w:r>
      <w:r w:rsidRPr="00377B66">
        <w:rPr>
          <w:rFonts w:ascii="宋体" w:hAnsi="宋体"/>
          <w:sz w:val="24"/>
        </w:rPr>
        <w:t>2%</w:t>
      </w:r>
      <w:r w:rsidRPr="00377B66">
        <w:rPr>
          <w:rFonts w:ascii="宋体" w:hAnsi="宋体" w:hint="eastAsia"/>
          <w:sz w:val="24"/>
        </w:rPr>
        <w:t>的价格扣除。</w:t>
      </w:r>
    </w:p>
    <w:p w:rsidR="00C8351D" w:rsidRPr="00377B66" w:rsidRDefault="00AF3E21">
      <w:pPr>
        <w:adjustRightInd w:val="0"/>
        <w:snapToGrid w:val="0"/>
        <w:spacing w:line="500" w:lineRule="exact"/>
        <w:ind w:firstLineChars="200" w:firstLine="480"/>
        <w:rPr>
          <w:rFonts w:ascii="宋体" w:hAnsi="宋体"/>
          <w:sz w:val="24"/>
        </w:rPr>
      </w:pPr>
      <w:r w:rsidRPr="00377B66">
        <w:rPr>
          <w:rFonts w:ascii="宋体" w:hAnsi="宋体" w:hint="eastAsia"/>
          <w:sz w:val="24"/>
        </w:rPr>
        <w:t>（四）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rsidR="00C8351D" w:rsidRPr="00377B66" w:rsidRDefault="00AF3E21">
      <w:pPr>
        <w:adjustRightInd w:val="0"/>
        <w:snapToGrid w:val="0"/>
        <w:spacing w:line="500" w:lineRule="exact"/>
        <w:ind w:firstLineChars="200" w:firstLine="480"/>
        <w:rPr>
          <w:rFonts w:ascii="宋体" w:hAnsi="宋体"/>
          <w:sz w:val="24"/>
        </w:rPr>
      </w:pPr>
      <w:r w:rsidRPr="00377B66">
        <w:rPr>
          <w:rFonts w:ascii="宋体" w:hAnsi="宋体" w:hint="eastAsia"/>
          <w:sz w:val="24"/>
        </w:rPr>
        <w:t>（五）评标委员会对投标单位申报的小型和微型企业产品的价格扣除事项进行评审。鉴于小微企业价格扣除政策与合同执行价格无关，为避免投标单位申报价格扣除事项的随意性，故特别规定</w:t>
      </w:r>
    </w:p>
    <w:p w:rsidR="00C8351D" w:rsidRPr="00377B66" w:rsidRDefault="00AF3E21">
      <w:pPr>
        <w:adjustRightInd w:val="0"/>
        <w:snapToGrid w:val="0"/>
        <w:spacing w:line="500" w:lineRule="exact"/>
        <w:ind w:firstLineChars="200" w:firstLine="480"/>
        <w:rPr>
          <w:rFonts w:ascii="宋体" w:hAnsi="宋体"/>
          <w:sz w:val="24"/>
        </w:rPr>
      </w:pPr>
      <w:r w:rsidRPr="00377B66">
        <w:rPr>
          <w:rFonts w:ascii="宋体" w:hAnsi="宋体" w:hint="eastAsia"/>
          <w:sz w:val="24"/>
        </w:rPr>
        <w:t>（</w:t>
      </w:r>
      <w:r w:rsidRPr="00377B66">
        <w:rPr>
          <w:rFonts w:ascii="宋体" w:hAnsi="宋体"/>
          <w:sz w:val="24"/>
        </w:rPr>
        <w:t>1</w:t>
      </w:r>
      <w:r w:rsidRPr="00377B66">
        <w:rPr>
          <w:rFonts w:ascii="宋体" w:hAnsi="宋体" w:hint="eastAsia"/>
          <w:sz w:val="24"/>
        </w:rPr>
        <w:t>）评标委员会对投标单位申报的小型和微型企业产品的价格扣除事项的评审结论，分为合格与不合格，</w:t>
      </w:r>
    </w:p>
    <w:p w:rsidR="00C8351D" w:rsidRPr="00377B66" w:rsidRDefault="00AF3E21">
      <w:pPr>
        <w:adjustRightInd w:val="0"/>
        <w:snapToGrid w:val="0"/>
        <w:spacing w:line="500" w:lineRule="exact"/>
        <w:ind w:firstLineChars="200" w:firstLine="480"/>
        <w:rPr>
          <w:rFonts w:ascii="宋体" w:hAnsi="宋体"/>
          <w:sz w:val="24"/>
        </w:rPr>
      </w:pPr>
      <w:r w:rsidRPr="00377B66">
        <w:rPr>
          <w:rFonts w:ascii="宋体" w:hAnsi="宋体" w:hint="eastAsia"/>
          <w:sz w:val="24"/>
        </w:rPr>
        <w:t>（</w:t>
      </w:r>
      <w:r w:rsidRPr="00377B66">
        <w:rPr>
          <w:rFonts w:ascii="宋体" w:hAnsi="宋体"/>
          <w:sz w:val="24"/>
        </w:rPr>
        <w:t>2</w:t>
      </w:r>
      <w:r w:rsidRPr="00377B66">
        <w:rPr>
          <w:rFonts w:ascii="宋体" w:hAnsi="宋体" w:hint="eastAsia"/>
          <w:sz w:val="24"/>
        </w:rPr>
        <w:t>）经评审、申报的价格扣除事项如有计算上多计错误（明细金额或总金额有元以上计算上多计错误）、多报产品、错报产品、明细报价不合理对价格扣除产生重要影响、缺失声明函等任一不符合政策要求及不准确的事项，评标委员会均将评审为不合格，该投标单位申报的价格扣除事项不予接受、为</w:t>
      </w:r>
      <w:r w:rsidRPr="00377B66">
        <w:rPr>
          <w:rFonts w:ascii="宋体" w:hAnsi="宋体"/>
          <w:sz w:val="24"/>
        </w:rPr>
        <w:t>0</w:t>
      </w:r>
      <w:r w:rsidRPr="00377B66">
        <w:rPr>
          <w:rFonts w:ascii="宋体" w:hAnsi="宋体" w:hint="eastAsia"/>
          <w:sz w:val="24"/>
        </w:rPr>
        <w:t>；评标委员会应当告知相关投标单位。提供虚假材料的为无效投标、并承担相应的法律责任。</w:t>
      </w:r>
    </w:p>
    <w:p w:rsidR="00C8351D" w:rsidRPr="00377B66" w:rsidRDefault="00AF3E21">
      <w:pPr>
        <w:adjustRightInd w:val="0"/>
        <w:snapToGrid w:val="0"/>
        <w:spacing w:line="500" w:lineRule="exact"/>
        <w:ind w:firstLineChars="200" w:firstLine="480"/>
        <w:rPr>
          <w:rFonts w:ascii="宋体" w:hAnsi="宋体"/>
          <w:sz w:val="24"/>
        </w:rPr>
      </w:pPr>
      <w:r w:rsidRPr="00377B66">
        <w:rPr>
          <w:rFonts w:ascii="宋体" w:hAnsi="宋体" w:hint="eastAsia"/>
          <w:sz w:val="24"/>
        </w:rPr>
        <w:t>（</w:t>
      </w:r>
      <w:r w:rsidRPr="00377B66">
        <w:rPr>
          <w:rFonts w:ascii="宋体" w:hAnsi="宋体"/>
          <w:sz w:val="24"/>
        </w:rPr>
        <w:t>3</w:t>
      </w:r>
      <w:r w:rsidRPr="00377B66">
        <w:rPr>
          <w:rFonts w:ascii="宋体" w:hAnsi="宋体" w:hint="eastAsia"/>
          <w:sz w:val="24"/>
        </w:rPr>
        <w:t>）评审合格的，接受其申报的小型和微型企业产品的价格扣除总金额，用扣除后的价格参与评审。</w:t>
      </w:r>
    </w:p>
    <w:p w:rsidR="00C8351D" w:rsidRPr="00377B66" w:rsidRDefault="00AF3E21">
      <w:pPr>
        <w:adjustRightInd w:val="0"/>
        <w:snapToGrid w:val="0"/>
        <w:spacing w:line="500" w:lineRule="exact"/>
        <w:ind w:firstLineChars="200" w:firstLine="480"/>
        <w:rPr>
          <w:rFonts w:ascii="宋体" w:hAnsi="宋体"/>
          <w:sz w:val="24"/>
        </w:rPr>
      </w:pPr>
      <w:r w:rsidRPr="00377B66">
        <w:rPr>
          <w:rFonts w:ascii="宋体" w:hAnsi="宋体" w:hint="eastAsia"/>
          <w:sz w:val="24"/>
        </w:rPr>
        <w:t>注：小微企业价格扣除，仅作为价格评审的依据，并不影响合同执行价格，合同执行价格为成交供应商的最后报价</w:t>
      </w:r>
    </w:p>
    <w:p w:rsidR="00C8351D" w:rsidRPr="00377B66" w:rsidRDefault="00AF3E21">
      <w:pPr>
        <w:snapToGrid w:val="0"/>
        <w:spacing w:line="600" w:lineRule="exact"/>
        <w:jc w:val="center"/>
        <w:rPr>
          <w:rFonts w:ascii="宋体" w:hAnsi="宋体"/>
          <w:b/>
          <w:sz w:val="30"/>
        </w:rPr>
      </w:pPr>
      <w:r w:rsidRPr="00377B66">
        <w:rPr>
          <w:rFonts w:ascii="宋体" w:hAnsi="宋体" w:hint="eastAsia"/>
          <w:b/>
          <w:sz w:val="30"/>
        </w:rPr>
        <w:lastRenderedPageBreak/>
        <w:t>第二节、项目说明</w:t>
      </w:r>
    </w:p>
    <w:p w:rsidR="00C8351D" w:rsidRPr="00377B66" w:rsidRDefault="00AF3E21">
      <w:pPr>
        <w:widowControl w:val="0"/>
        <w:snapToGrid w:val="0"/>
        <w:spacing w:line="530" w:lineRule="exact"/>
        <w:ind w:firstLineChars="200" w:firstLine="480"/>
        <w:rPr>
          <w:rFonts w:ascii="宋体" w:hAnsi="宋体"/>
          <w:sz w:val="24"/>
          <w:szCs w:val="24"/>
        </w:rPr>
      </w:pPr>
      <w:r w:rsidRPr="00377B66">
        <w:rPr>
          <w:rFonts w:ascii="宋体" w:hAnsi="宋体" w:hint="eastAsia"/>
          <w:sz w:val="24"/>
          <w:szCs w:val="24"/>
        </w:rPr>
        <w:t>一、质量要求：</w:t>
      </w:r>
      <w:r w:rsidRPr="00377B66">
        <w:rPr>
          <w:rFonts w:ascii="宋体" w:hAnsi="宋体" w:hint="eastAsia"/>
          <w:bCs/>
          <w:sz w:val="24"/>
          <w:szCs w:val="24"/>
        </w:rPr>
        <w:t>合格，满足国家、行业质量标准</w:t>
      </w:r>
      <w:r w:rsidRPr="00377B66">
        <w:rPr>
          <w:rFonts w:ascii="宋体" w:hAnsi="宋体" w:hint="eastAsia"/>
          <w:sz w:val="24"/>
          <w:szCs w:val="24"/>
        </w:rPr>
        <w:t>。</w:t>
      </w:r>
    </w:p>
    <w:p w:rsidR="00C8351D" w:rsidRPr="00377B66" w:rsidRDefault="00AF3E21">
      <w:pPr>
        <w:widowControl w:val="0"/>
        <w:snapToGrid w:val="0"/>
        <w:spacing w:line="530" w:lineRule="exact"/>
        <w:ind w:firstLineChars="200" w:firstLine="480"/>
        <w:rPr>
          <w:rFonts w:ascii="宋体" w:hAnsi="宋体"/>
          <w:b/>
          <w:sz w:val="24"/>
          <w:szCs w:val="24"/>
        </w:rPr>
      </w:pPr>
      <w:r w:rsidRPr="00377B66">
        <w:rPr>
          <w:rFonts w:ascii="宋体" w:hAnsi="宋体" w:hint="eastAsia"/>
          <w:sz w:val="24"/>
          <w:szCs w:val="24"/>
        </w:rPr>
        <w:t>二、未经采购单位事先书面同意，中标人不得转包或变相转包、分包其应履行的合同义务， 响应文件须提供承诺书。</w:t>
      </w:r>
    </w:p>
    <w:p w:rsidR="00C8351D" w:rsidRPr="00377B66" w:rsidRDefault="00AF3E21">
      <w:pPr>
        <w:widowControl w:val="0"/>
        <w:snapToGrid w:val="0"/>
        <w:spacing w:line="530" w:lineRule="exact"/>
        <w:ind w:firstLineChars="200" w:firstLine="480"/>
        <w:rPr>
          <w:rFonts w:ascii="宋体" w:hAnsi="宋体"/>
          <w:sz w:val="24"/>
          <w:szCs w:val="24"/>
        </w:rPr>
      </w:pPr>
      <w:r w:rsidRPr="00377B66">
        <w:rPr>
          <w:rFonts w:ascii="宋体" w:hAnsi="宋体" w:hint="eastAsia"/>
          <w:sz w:val="24"/>
          <w:szCs w:val="24"/>
        </w:rPr>
        <w:t>三、承包方式：本项目为固定总价合同。不因人工、材料和设备等价格的波动而影响合同价格。</w:t>
      </w:r>
    </w:p>
    <w:p w:rsidR="00C8351D" w:rsidRPr="00377B66" w:rsidRDefault="00AF3E21">
      <w:pPr>
        <w:widowControl w:val="0"/>
        <w:snapToGrid w:val="0"/>
        <w:spacing w:line="530" w:lineRule="exact"/>
        <w:ind w:firstLineChars="200" w:firstLine="480"/>
        <w:rPr>
          <w:rFonts w:ascii="宋体" w:hAnsi="宋体"/>
          <w:sz w:val="24"/>
          <w:szCs w:val="24"/>
        </w:rPr>
      </w:pPr>
      <w:r w:rsidRPr="00377B66">
        <w:rPr>
          <w:rFonts w:ascii="宋体" w:hAnsi="宋体" w:hint="eastAsia"/>
          <w:sz w:val="24"/>
          <w:szCs w:val="24"/>
        </w:rPr>
        <w:t>四、踏勘现场：由投标人自行对项目现场及周围环境进行踏勘，以便投标人获取须自己负责的有关编制投标文件和签署合同所需的所有材料。投标单位应充分了解项目的位置、道路以及其它足以影响报价的情况，任何因忽视或误解现场情况而导致的索赔申请将不被批准。</w:t>
      </w:r>
      <w:r w:rsidRPr="00377B66">
        <w:rPr>
          <w:rFonts w:ascii="宋体" w:hAnsi="宋体"/>
          <w:sz w:val="24"/>
          <w:szCs w:val="24"/>
        </w:rPr>
        <w:t>踏勘现场所发生的费用由投标人自己承担。</w:t>
      </w:r>
    </w:p>
    <w:p w:rsidR="00C8351D" w:rsidRPr="00377B66" w:rsidRDefault="00AF3E21">
      <w:pPr>
        <w:widowControl w:val="0"/>
        <w:snapToGrid w:val="0"/>
        <w:spacing w:line="530" w:lineRule="exact"/>
        <w:ind w:firstLineChars="200" w:firstLine="480"/>
        <w:rPr>
          <w:rFonts w:ascii="宋体" w:hAnsi="宋体"/>
          <w:sz w:val="24"/>
          <w:szCs w:val="24"/>
        </w:rPr>
      </w:pPr>
      <w:r w:rsidRPr="00377B66">
        <w:rPr>
          <w:rFonts w:ascii="宋体" w:hAnsi="宋体" w:hint="eastAsia"/>
          <w:sz w:val="24"/>
          <w:szCs w:val="24"/>
        </w:rPr>
        <w:t>采购人向投标人提供的有关现场的资料和数据，是采购人现有的能使投标人利用的资料。采购人对投标人由此而作出的推论、理解和结论概不负责。</w:t>
      </w:r>
    </w:p>
    <w:p w:rsidR="00C8351D" w:rsidRPr="00377B66" w:rsidRDefault="00AF3E21">
      <w:pPr>
        <w:widowControl w:val="0"/>
        <w:snapToGrid w:val="0"/>
        <w:spacing w:line="530" w:lineRule="exact"/>
        <w:ind w:firstLineChars="200" w:firstLine="480"/>
        <w:rPr>
          <w:rFonts w:ascii="宋体" w:hAnsi="宋体"/>
          <w:sz w:val="24"/>
          <w:szCs w:val="24"/>
        </w:rPr>
      </w:pPr>
      <w:r w:rsidRPr="00377B66">
        <w:rPr>
          <w:rFonts w:ascii="宋体" w:hAnsi="宋体" w:hint="eastAsia"/>
          <w:sz w:val="24"/>
          <w:szCs w:val="24"/>
        </w:rPr>
        <w:t>投标人及其人员，可为踏勘目的进入采购人的项目现场，但投标人及其人员不得因此使采购人及其人员承担有关的责任和蒙受损失。投标人并应对由此次踏勘现场而造成的死亡</w:t>
      </w:r>
    </w:p>
    <w:p w:rsidR="00C8351D" w:rsidRPr="00377B66" w:rsidRDefault="00AF3E21">
      <w:pPr>
        <w:widowControl w:val="0"/>
        <w:snapToGrid w:val="0"/>
        <w:spacing w:line="530" w:lineRule="exact"/>
        <w:ind w:firstLine="556"/>
        <w:rPr>
          <w:rFonts w:ascii="宋体" w:hAnsi="宋体"/>
          <w:sz w:val="24"/>
          <w:szCs w:val="24"/>
        </w:rPr>
      </w:pPr>
      <w:r w:rsidRPr="00377B66">
        <w:rPr>
          <w:rFonts w:ascii="宋体" w:hAnsi="宋体" w:hint="eastAsia"/>
          <w:sz w:val="24"/>
          <w:szCs w:val="24"/>
        </w:rPr>
        <w:t>五、投标报价：投标人应根据招标范围、市场行情，并结合本单位的实力，做出最终报价。</w:t>
      </w:r>
    </w:p>
    <w:p w:rsidR="00C8351D" w:rsidRPr="00377B66" w:rsidRDefault="00AF3E21">
      <w:pPr>
        <w:widowControl w:val="0"/>
        <w:snapToGrid w:val="0"/>
        <w:spacing w:line="530" w:lineRule="exact"/>
        <w:ind w:firstLineChars="200" w:firstLine="480"/>
        <w:rPr>
          <w:rFonts w:ascii="宋体" w:hAnsi="宋体"/>
          <w:sz w:val="24"/>
          <w:szCs w:val="24"/>
        </w:rPr>
      </w:pPr>
      <w:r w:rsidRPr="00377B66">
        <w:rPr>
          <w:rFonts w:ascii="宋体" w:hAnsi="宋体" w:hint="eastAsia"/>
          <w:sz w:val="24"/>
          <w:szCs w:val="24"/>
        </w:rPr>
        <w:t>六、投标报价为投标单位自主报价，投标单位应充分考虑综合费用。乙方做好环保工程相应设施，如因环保措施不到位产生罚款，与甲方无关。</w:t>
      </w:r>
    </w:p>
    <w:p w:rsidR="00C8351D" w:rsidRPr="00377B66" w:rsidRDefault="00AF3E21">
      <w:pPr>
        <w:widowControl w:val="0"/>
        <w:snapToGrid w:val="0"/>
        <w:spacing w:line="530" w:lineRule="exact"/>
        <w:ind w:firstLineChars="200" w:firstLine="480"/>
        <w:rPr>
          <w:rFonts w:ascii="宋体" w:hAnsi="宋体"/>
          <w:sz w:val="24"/>
          <w:szCs w:val="24"/>
        </w:rPr>
      </w:pPr>
      <w:r w:rsidRPr="00377B66">
        <w:rPr>
          <w:rFonts w:ascii="宋体" w:hAnsi="宋体" w:hint="eastAsia"/>
          <w:sz w:val="24"/>
          <w:szCs w:val="24"/>
        </w:rPr>
        <w:t>七、中标人应注意安全，杜绝一切事故发生，并承担发生事故的全部安全责任。</w:t>
      </w:r>
    </w:p>
    <w:p w:rsidR="00C8351D" w:rsidRPr="00377B66" w:rsidRDefault="00AF3E21" w:rsidP="002D528F">
      <w:pPr>
        <w:widowControl w:val="0"/>
        <w:tabs>
          <w:tab w:val="left" w:pos="9354"/>
        </w:tabs>
        <w:snapToGrid w:val="0"/>
        <w:spacing w:line="530" w:lineRule="exact"/>
        <w:ind w:firstLineChars="150" w:firstLine="361"/>
        <w:rPr>
          <w:b/>
          <w:sz w:val="24"/>
          <w:szCs w:val="24"/>
        </w:rPr>
      </w:pPr>
      <w:r w:rsidRPr="00377B66">
        <w:rPr>
          <w:rFonts w:ascii="宋体" w:hAnsi="宋体" w:hint="eastAsia"/>
          <w:b/>
          <w:sz w:val="24"/>
          <w:szCs w:val="24"/>
        </w:rPr>
        <w:t>八、本项目的预算价为</w:t>
      </w:r>
      <w:r w:rsidR="00E37628" w:rsidRPr="00E37628">
        <w:rPr>
          <w:rFonts w:ascii="宋体" w:hAnsi="宋体" w:hint="eastAsia"/>
          <w:b/>
          <w:sz w:val="24"/>
          <w:szCs w:val="24"/>
        </w:rPr>
        <w:t>3489179.67元</w:t>
      </w:r>
      <w:r w:rsidRPr="00377B66">
        <w:rPr>
          <w:rFonts w:ascii="宋体" w:hAnsi="宋体" w:hint="eastAsia"/>
          <w:b/>
          <w:sz w:val="24"/>
          <w:szCs w:val="24"/>
        </w:rPr>
        <w:t>，</w:t>
      </w:r>
      <w:r w:rsidRPr="00377B66">
        <w:rPr>
          <w:rFonts w:hint="eastAsia"/>
          <w:b/>
          <w:sz w:val="24"/>
          <w:szCs w:val="24"/>
        </w:rPr>
        <w:t>如投标单位的投标报价（含开标一览表报价）高于该预算价时，磋商小组将按无效投标处理。</w:t>
      </w:r>
    </w:p>
    <w:p w:rsidR="00C8351D" w:rsidRPr="00377B66" w:rsidRDefault="00C8351D">
      <w:pPr>
        <w:spacing w:line="200" w:lineRule="exact"/>
      </w:pPr>
    </w:p>
    <w:p w:rsidR="003B626B" w:rsidRDefault="003B626B" w:rsidP="000C1FD7">
      <w:pPr>
        <w:widowControl w:val="0"/>
        <w:snapToGrid w:val="0"/>
        <w:spacing w:beforeLines="50" w:before="120" w:afterLines="50" w:after="120" w:line="540" w:lineRule="exact"/>
        <w:jc w:val="center"/>
        <w:textAlignment w:val="baseline"/>
        <w:outlineLvl w:val="0"/>
        <w:rPr>
          <w:rFonts w:ascii="宋体" w:hAnsi="宋体" w:cs="Times New Roman"/>
          <w:b/>
          <w:sz w:val="36"/>
        </w:rPr>
      </w:pPr>
      <w:bookmarkStart w:id="49" w:name="page19"/>
      <w:bookmarkStart w:id="50" w:name="_Toc47541774"/>
      <w:bookmarkEnd w:id="49"/>
    </w:p>
    <w:p w:rsidR="003B626B" w:rsidRDefault="003B626B" w:rsidP="000C1FD7">
      <w:pPr>
        <w:widowControl w:val="0"/>
        <w:snapToGrid w:val="0"/>
        <w:spacing w:beforeLines="50" w:before="120" w:afterLines="50" w:after="120" w:line="540" w:lineRule="exact"/>
        <w:jc w:val="center"/>
        <w:textAlignment w:val="baseline"/>
        <w:outlineLvl w:val="0"/>
        <w:rPr>
          <w:rFonts w:ascii="宋体" w:hAnsi="宋体" w:cs="Times New Roman"/>
          <w:b/>
          <w:sz w:val="36"/>
        </w:rPr>
      </w:pPr>
    </w:p>
    <w:p w:rsidR="003B626B" w:rsidRDefault="003B626B" w:rsidP="000C1FD7">
      <w:pPr>
        <w:widowControl w:val="0"/>
        <w:snapToGrid w:val="0"/>
        <w:spacing w:beforeLines="50" w:before="120" w:afterLines="50" w:after="120" w:line="540" w:lineRule="exact"/>
        <w:jc w:val="center"/>
        <w:textAlignment w:val="baseline"/>
        <w:outlineLvl w:val="0"/>
        <w:rPr>
          <w:rFonts w:ascii="宋体" w:hAnsi="宋体" w:cs="Times New Roman"/>
          <w:b/>
          <w:sz w:val="36"/>
        </w:rPr>
      </w:pPr>
    </w:p>
    <w:p w:rsidR="003B626B" w:rsidRDefault="003B626B" w:rsidP="000C1FD7">
      <w:pPr>
        <w:widowControl w:val="0"/>
        <w:snapToGrid w:val="0"/>
        <w:spacing w:beforeLines="50" w:before="120" w:afterLines="50" w:after="120" w:line="540" w:lineRule="exact"/>
        <w:jc w:val="center"/>
        <w:textAlignment w:val="baseline"/>
        <w:outlineLvl w:val="0"/>
        <w:rPr>
          <w:rFonts w:ascii="宋体" w:hAnsi="宋体" w:cs="Times New Roman"/>
          <w:b/>
          <w:sz w:val="36"/>
        </w:rPr>
      </w:pPr>
    </w:p>
    <w:p w:rsidR="00C8351D" w:rsidRPr="00377B66" w:rsidRDefault="00AF3E21" w:rsidP="000C1FD7">
      <w:pPr>
        <w:widowControl w:val="0"/>
        <w:snapToGrid w:val="0"/>
        <w:spacing w:beforeLines="50" w:before="120" w:afterLines="50" w:after="120" w:line="540" w:lineRule="exact"/>
        <w:jc w:val="center"/>
        <w:textAlignment w:val="baseline"/>
        <w:outlineLvl w:val="0"/>
        <w:rPr>
          <w:rFonts w:ascii="宋体" w:hAnsi="宋体" w:cs="Times New Roman"/>
          <w:b/>
          <w:sz w:val="36"/>
        </w:rPr>
      </w:pPr>
      <w:r w:rsidRPr="00377B66">
        <w:rPr>
          <w:rFonts w:ascii="宋体" w:hAnsi="宋体" w:cs="Times New Roman"/>
          <w:b/>
          <w:sz w:val="36"/>
        </w:rPr>
        <w:lastRenderedPageBreak/>
        <w:t>第</w:t>
      </w:r>
      <w:r w:rsidRPr="00377B66">
        <w:rPr>
          <w:rFonts w:ascii="宋体" w:hAnsi="宋体" w:cs="Times New Roman" w:hint="eastAsia"/>
          <w:b/>
          <w:sz w:val="36"/>
        </w:rPr>
        <w:t>四</w:t>
      </w:r>
      <w:r w:rsidRPr="00377B66">
        <w:rPr>
          <w:rFonts w:ascii="宋体" w:hAnsi="宋体" w:cs="Times New Roman"/>
          <w:b/>
          <w:sz w:val="36"/>
        </w:rPr>
        <w:t>部分</w:t>
      </w:r>
      <w:r w:rsidRPr="00377B66">
        <w:rPr>
          <w:rFonts w:ascii="宋体" w:hAnsi="宋体" w:cs="Times New Roman"/>
          <w:b/>
          <w:sz w:val="36"/>
        </w:rPr>
        <w:tab/>
        <w:t>评审办法</w:t>
      </w:r>
      <w:bookmarkEnd w:id="50"/>
    </w:p>
    <w:p w:rsidR="00C8351D" w:rsidRPr="00377B66" w:rsidRDefault="00AF3E21">
      <w:pPr>
        <w:spacing w:line="500" w:lineRule="exact"/>
        <w:ind w:left="3746"/>
        <w:rPr>
          <w:rFonts w:ascii="宋体" w:hAnsi="宋体"/>
          <w:b/>
          <w:sz w:val="24"/>
        </w:rPr>
      </w:pPr>
      <w:r w:rsidRPr="00377B66">
        <w:rPr>
          <w:rFonts w:ascii="宋体" w:hAnsi="宋体"/>
          <w:b/>
          <w:sz w:val="24"/>
        </w:rPr>
        <w:t>一、评审方法</w:t>
      </w:r>
    </w:p>
    <w:p w:rsidR="00C8351D" w:rsidRPr="00377B66" w:rsidRDefault="00AF3E21">
      <w:pPr>
        <w:tabs>
          <w:tab w:val="left" w:pos="1086"/>
        </w:tabs>
        <w:spacing w:line="500" w:lineRule="exact"/>
        <w:jc w:val="both"/>
        <w:rPr>
          <w:rFonts w:ascii="宋体" w:hAnsi="宋体"/>
          <w:b/>
          <w:sz w:val="24"/>
        </w:rPr>
      </w:pPr>
      <w:r w:rsidRPr="00377B66">
        <w:rPr>
          <w:rFonts w:ascii="宋体" w:hAnsi="宋体" w:hint="eastAsia"/>
          <w:b/>
          <w:sz w:val="24"/>
        </w:rPr>
        <w:t>1、</w:t>
      </w:r>
      <w:r w:rsidRPr="00377B66">
        <w:rPr>
          <w:rFonts w:ascii="宋体" w:hAnsi="宋体"/>
          <w:b/>
          <w:sz w:val="24"/>
        </w:rPr>
        <w:t>评审方法</w:t>
      </w:r>
    </w:p>
    <w:p w:rsidR="00C8351D" w:rsidRPr="00377B66" w:rsidRDefault="00AF3E21">
      <w:pPr>
        <w:tabs>
          <w:tab w:val="left" w:pos="1086"/>
        </w:tabs>
        <w:spacing w:line="500" w:lineRule="exact"/>
        <w:ind w:firstLineChars="200" w:firstLine="480"/>
        <w:jc w:val="both"/>
        <w:rPr>
          <w:rFonts w:ascii="宋体" w:hAnsi="宋体"/>
          <w:sz w:val="24"/>
        </w:rPr>
      </w:pPr>
      <w:r w:rsidRPr="00377B66">
        <w:rPr>
          <w:rFonts w:ascii="宋体" w:hAnsi="宋体"/>
          <w:sz w:val="24"/>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rsidR="00C8351D" w:rsidRPr="00377B66" w:rsidRDefault="00AF3E21">
      <w:pPr>
        <w:tabs>
          <w:tab w:val="left" w:pos="1086"/>
        </w:tabs>
        <w:spacing w:line="500" w:lineRule="exact"/>
        <w:jc w:val="both"/>
        <w:rPr>
          <w:rFonts w:eastAsia="Times New Roman"/>
        </w:rPr>
      </w:pPr>
      <w:r w:rsidRPr="00377B66">
        <w:rPr>
          <w:rFonts w:ascii="宋体" w:hAnsi="宋体" w:hint="eastAsia"/>
          <w:b/>
          <w:sz w:val="24"/>
        </w:rPr>
        <w:t>2、</w:t>
      </w:r>
      <w:r w:rsidRPr="00377B66">
        <w:rPr>
          <w:rFonts w:ascii="宋体" w:hAnsi="宋体"/>
          <w:b/>
          <w:sz w:val="24"/>
        </w:rPr>
        <w:t>排序</w:t>
      </w:r>
    </w:p>
    <w:p w:rsidR="00C8351D" w:rsidRPr="00377B66" w:rsidRDefault="00AF3E21">
      <w:pPr>
        <w:spacing w:line="500" w:lineRule="exact"/>
        <w:ind w:firstLineChars="200" w:firstLine="480"/>
        <w:rPr>
          <w:rFonts w:ascii="宋体" w:hAnsi="宋体"/>
          <w:sz w:val="24"/>
        </w:rPr>
      </w:pPr>
      <w:r w:rsidRPr="00377B66">
        <w:rPr>
          <w:rFonts w:ascii="宋体" w:hAnsi="宋体"/>
          <w:sz w:val="24"/>
        </w:rPr>
        <w:t>磋商小组应当根据综合评分情况，按照评审得分由高到低的顺序推荐成交候选供应商，并编写评审报告。评审得分相同的，按照最后报价由低到高的顺序推荐，评审得分且最后报价相同的，按照技术指标优劣顺序推荐。</w:t>
      </w:r>
    </w:p>
    <w:p w:rsidR="00C8351D" w:rsidRPr="00377B66" w:rsidRDefault="00AF3E21">
      <w:pPr>
        <w:spacing w:line="500" w:lineRule="exact"/>
        <w:ind w:left="3746"/>
        <w:rPr>
          <w:rFonts w:ascii="宋体" w:hAnsi="宋体"/>
          <w:b/>
          <w:sz w:val="24"/>
        </w:rPr>
      </w:pPr>
      <w:r w:rsidRPr="00377B66">
        <w:rPr>
          <w:rFonts w:ascii="宋体" w:hAnsi="宋体"/>
          <w:b/>
          <w:sz w:val="24"/>
        </w:rPr>
        <w:t>二、评审程序</w:t>
      </w:r>
    </w:p>
    <w:p w:rsidR="00C8351D" w:rsidRPr="00377B66" w:rsidRDefault="00AF3E21">
      <w:pPr>
        <w:tabs>
          <w:tab w:val="left" w:pos="1066"/>
        </w:tabs>
        <w:spacing w:line="500" w:lineRule="exact"/>
        <w:ind w:left="6"/>
        <w:rPr>
          <w:rFonts w:ascii="宋体" w:hAnsi="宋体"/>
          <w:b/>
          <w:sz w:val="24"/>
        </w:rPr>
      </w:pPr>
      <w:r w:rsidRPr="00377B66">
        <w:rPr>
          <w:rFonts w:ascii="宋体" w:hAnsi="宋体" w:hint="eastAsia"/>
          <w:b/>
          <w:sz w:val="24"/>
        </w:rPr>
        <w:t>3、</w:t>
      </w:r>
      <w:r w:rsidRPr="00377B66">
        <w:rPr>
          <w:rFonts w:ascii="宋体" w:hAnsi="宋体"/>
          <w:b/>
          <w:sz w:val="24"/>
        </w:rPr>
        <w:t>评审工作按以下程序进行</w:t>
      </w:r>
    </w:p>
    <w:p w:rsidR="00C8351D" w:rsidRPr="00377B66" w:rsidRDefault="00AF3E21">
      <w:pPr>
        <w:spacing w:line="500" w:lineRule="exact"/>
        <w:ind w:firstLineChars="200" w:firstLine="480"/>
        <w:rPr>
          <w:rFonts w:ascii="宋体" w:hAnsi="宋体"/>
          <w:sz w:val="24"/>
        </w:rPr>
      </w:pPr>
      <w:r w:rsidRPr="00377B66">
        <w:rPr>
          <w:rFonts w:ascii="宋体" w:hAnsi="宋体"/>
          <w:sz w:val="24"/>
        </w:rPr>
        <w:t>（1）响应文件初审；</w:t>
      </w:r>
    </w:p>
    <w:p w:rsidR="00C8351D" w:rsidRPr="00377B66" w:rsidRDefault="00AF3E21">
      <w:pPr>
        <w:spacing w:line="500" w:lineRule="exact"/>
        <w:ind w:firstLineChars="200" w:firstLine="480"/>
        <w:rPr>
          <w:rFonts w:ascii="宋体" w:hAnsi="宋体"/>
          <w:sz w:val="24"/>
        </w:rPr>
      </w:pPr>
      <w:r w:rsidRPr="00377B66">
        <w:rPr>
          <w:rFonts w:ascii="宋体" w:hAnsi="宋体"/>
          <w:sz w:val="24"/>
        </w:rPr>
        <w:t>（2）澄清及算术修正；</w:t>
      </w:r>
    </w:p>
    <w:p w:rsidR="00C8351D" w:rsidRPr="00377B66" w:rsidRDefault="00AF3E21">
      <w:pPr>
        <w:spacing w:line="500" w:lineRule="exact"/>
        <w:ind w:firstLineChars="200" w:firstLine="480"/>
        <w:rPr>
          <w:rFonts w:ascii="宋体" w:hAnsi="宋体"/>
          <w:sz w:val="24"/>
        </w:rPr>
      </w:pPr>
      <w:r w:rsidRPr="00377B66">
        <w:rPr>
          <w:rFonts w:ascii="宋体" w:hAnsi="宋体"/>
          <w:sz w:val="24"/>
        </w:rPr>
        <w:t>（3）磋商与最终报价；</w:t>
      </w:r>
    </w:p>
    <w:p w:rsidR="00C8351D" w:rsidRPr="00377B66" w:rsidRDefault="00AF3E21">
      <w:pPr>
        <w:spacing w:line="500" w:lineRule="exact"/>
        <w:ind w:firstLineChars="200" w:firstLine="480"/>
        <w:rPr>
          <w:rFonts w:ascii="宋体" w:hAnsi="宋体"/>
          <w:sz w:val="24"/>
        </w:rPr>
      </w:pPr>
      <w:r w:rsidRPr="00377B66">
        <w:rPr>
          <w:rFonts w:ascii="宋体" w:hAnsi="宋体"/>
          <w:sz w:val="24"/>
        </w:rPr>
        <w:t>（4）比较与评价；</w:t>
      </w:r>
    </w:p>
    <w:p w:rsidR="00C8351D" w:rsidRPr="00377B66" w:rsidRDefault="00AF3E21">
      <w:pPr>
        <w:spacing w:line="500" w:lineRule="exact"/>
        <w:ind w:firstLineChars="200" w:firstLine="480"/>
        <w:rPr>
          <w:rFonts w:ascii="宋体" w:hAnsi="宋体"/>
          <w:sz w:val="24"/>
        </w:rPr>
      </w:pPr>
      <w:r w:rsidRPr="00377B66">
        <w:rPr>
          <w:rFonts w:ascii="宋体" w:hAnsi="宋体"/>
          <w:sz w:val="24"/>
        </w:rPr>
        <w:t>（5）推荐成交候选供应商名单；</w:t>
      </w:r>
    </w:p>
    <w:p w:rsidR="00C8351D" w:rsidRPr="00377B66" w:rsidRDefault="00AF3E21">
      <w:pPr>
        <w:spacing w:line="500" w:lineRule="exact"/>
        <w:ind w:firstLineChars="200" w:firstLine="480"/>
        <w:rPr>
          <w:rFonts w:ascii="宋体" w:hAnsi="宋体"/>
          <w:sz w:val="24"/>
        </w:rPr>
      </w:pPr>
      <w:r w:rsidRPr="00377B66">
        <w:rPr>
          <w:rFonts w:ascii="宋体" w:hAnsi="宋体"/>
          <w:sz w:val="24"/>
        </w:rPr>
        <w:t>（6）出具评审报告。</w:t>
      </w:r>
    </w:p>
    <w:p w:rsidR="00C8351D" w:rsidRPr="00377B66" w:rsidRDefault="00AF3E21">
      <w:pPr>
        <w:spacing w:line="500" w:lineRule="exact"/>
        <w:ind w:firstLineChars="200" w:firstLine="480"/>
        <w:rPr>
          <w:rFonts w:ascii="宋体" w:hAnsi="宋体"/>
          <w:sz w:val="24"/>
        </w:rPr>
      </w:pPr>
      <w:r w:rsidRPr="00377B66">
        <w:rPr>
          <w:rFonts w:ascii="宋体" w:hAnsi="宋体"/>
          <w:sz w:val="24"/>
        </w:rPr>
        <w:t>磋商小组按照上述程序审查供应商的响应文件，评审程序中的前一项程序未通过的响应文件不再进入下一程序的评审。</w:t>
      </w:r>
    </w:p>
    <w:p w:rsidR="00C8351D" w:rsidRPr="00377B66" w:rsidRDefault="00AF3E21">
      <w:pPr>
        <w:spacing w:line="500" w:lineRule="exact"/>
        <w:ind w:left="3506"/>
        <w:rPr>
          <w:rFonts w:ascii="宋体" w:hAnsi="宋体"/>
          <w:b/>
          <w:sz w:val="24"/>
        </w:rPr>
      </w:pPr>
      <w:bookmarkStart w:id="51" w:name="page20"/>
      <w:bookmarkEnd w:id="51"/>
      <w:r w:rsidRPr="00377B66">
        <w:rPr>
          <w:rFonts w:ascii="宋体" w:hAnsi="宋体"/>
          <w:b/>
          <w:sz w:val="24"/>
        </w:rPr>
        <w:t>三、响应文件初审</w:t>
      </w:r>
    </w:p>
    <w:p w:rsidR="00C8351D" w:rsidRPr="00377B66" w:rsidRDefault="00AF3E21">
      <w:pPr>
        <w:tabs>
          <w:tab w:val="left" w:pos="1086"/>
        </w:tabs>
        <w:spacing w:line="500" w:lineRule="exact"/>
        <w:jc w:val="both"/>
        <w:rPr>
          <w:rFonts w:ascii="宋体" w:hAnsi="宋体"/>
          <w:b/>
          <w:sz w:val="24"/>
        </w:rPr>
      </w:pPr>
      <w:r w:rsidRPr="00377B66">
        <w:rPr>
          <w:rFonts w:ascii="宋体" w:hAnsi="宋体" w:hint="eastAsia"/>
          <w:b/>
          <w:sz w:val="24"/>
        </w:rPr>
        <w:t>4、</w:t>
      </w:r>
      <w:r w:rsidRPr="00377B66">
        <w:rPr>
          <w:rFonts w:ascii="宋体" w:hAnsi="宋体"/>
          <w:b/>
          <w:sz w:val="24"/>
        </w:rPr>
        <w:t>响应文件的有效性、完整性、响应程度检查。</w:t>
      </w:r>
    </w:p>
    <w:p w:rsidR="00C8351D" w:rsidRPr="00377B66" w:rsidRDefault="00AF3E21">
      <w:pPr>
        <w:spacing w:line="500" w:lineRule="exact"/>
        <w:ind w:firstLineChars="200" w:firstLine="480"/>
        <w:rPr>
          <w:rFonts w:ascii="宋体" w:hAnsi="宋体"/>
          <w:sz w:val="24"/>
        </w:rPr>
      </w:pPr>
      <w:r w:rsidRPr="00377B66">
        <w:rPr>
          <w:rFonts w:ascii="宋体" w:hAnsi="宋体"/>
          <w:sz w:val="24"/>
        </w:rPr>
        <w:t>递交响应文件后，磋商小组将审查响应文件是否完整、是否恰当的签署、有否计算错误、是否大致编排有序、对竞争性磋商文件的响应程度等方面进行审查。</w:t>
      </w:r>
    </w:p>
    <w:p w:rsidR="00C8351D" w:rsidRPr="00377B66" w:rsidRDefault="00AF3E21">
      <w:pPr>
        <w:spacing w:line="500" w:lineRule="exact"/>
        <w:ind w:firstLineChars="200" w:firstLine="480"/>
        <w:rPr>
          <w:rFonts w:ascii="宋体" w:hAnsi="宋体"/>
          <w:sz w:val="24"/>
        </w:rPr>
      </w:pPr>
      <w:r w:rsidRPr="00377B66">
        <w:rPr>
          <w:rFonts w:ascii="宋体" w:hAnsi="宋体"/>
          <w:sz w:val="24"/>
        </w:rPr>
        <w:t>磋商小组将拒绝符合资料表中规定的非响应性报价，磋商供应商不能通过修正或撤销不符之处而使其报价成为响应性报价。</w:t>
      </w:r>
    </w:p>
    <w:p w:rsidR="00C8351D" w:rsidRPr="00377B66" w:rsidRDefault="00AF3E21">
      <w:pPr>
        <w:tabs>
          <w:tab w:val="left" w:pos="1086"/>
        </w:tabs>
        <w:spacing w:line="500" w:lineRule="exact"/>
        <w:jc w:val="both"/>
        <w:rPr>
          <w:rFonts w:ascii="宋体" w:hAnsi="宋体"/>
          <w:b/>
          <w:sz w:val="24"/>
        </w:rPr>
      </w:pPr>
      <w:r w:rsidRPr="00377B66">
        <w:rPr>
          <w:rFonts w:ascii="宋体" w:hAnsi="宋体" w:hint="eastAsia"/>
          <w:b/>
          <w:sz w:val="24"/>
        </w:rPr>
        <w:t>5、</w:t>
      </w:r>
      <w:r w:rsidRPr="00377B66">
        <w:rPr>
          <w:rFonts w:ascii="宋体" w:hAnsi="宋体"/>
          <w:b/>
          <w:sz w:val="24"/>
        </w:rPr>
        <w:t>响应文件初审中有下列情况之一的，按照无效应答文件处理：</w:t>
      </w:r>
    </w:p>
    <w:p w:rsidR="00C8351D" w:rsidRPr="00377B66" w:rsidRDefault="00AF3E21">
      <w:pPr>
        <w:tabs>
          <w:tab w:val="left" w:pos="1966"/>
        </w:tabs>
        <w:spacing w:line="500" w:lineRule="exact"/>
        <w:ind w:firstLineChars="200" w:firstLine="480"/>
        <w:rPr>
          <w:rFonts w:ascii="宋体" w:hAnsi="宋体"/>
          <w:sz w:val="23"/>
        </w:rPr>
      </w:pPr>
      <w:r w:rsidRPr="00377B66">
        <w:rPr>
          <w:rFonts w:ascii="宋体" w:hAnsi="宋体" w:hint="eastAsia"/>
          <w:sz w:val="24"/>
        </w:rPr>
        <w:t>（1）</w:t>
      </w:r>
      <w:r w:rsidRPr="00377B66">
        <w:rPr>
          <w:rFonts w:ascii="宋体" w:hAnsi="宋体"/>
          <w:sz w:val="23"/>
        </w:rPr>
        <w:t>响应文件未按竞争性磋商文件规定进行签署、盖章的；</w:t>
      </w:r>
    </w:p>
    <w:p w:rsidR="00C8351D" w:rsidRPr="00377B66" w:rsidRDefault="00AF3E21">
      <w:pPr>
        <w:tabs>
          <w:tab w:val="left" w:pos="1966"/>
        </w:tabs>
        <w:spacing w:line="500" w:lineRule="exact"/>
        <w:ind w:firstLineChars="200" w:firstLine="460"/>
        <w:rPr>
          <w:rFonts w:ascii="宋体" w:hAnsi="宋体"/>
          <w:sz w:val="23"/>
        </w:rPr>
      </w:pPr>
      <w:r w:rsidRPr="00377B66">
        <w:rPr>
          <w:rFonts w:ascii="宋体" w:hAnsi="宋体" w:hint="eastAsia"/>
          <w:sz w:val="23"/>
        </w:rPr>
        <w:lastRenderedPageBreak/>
        <w:t xml:space="preserve">（2）  </w:t>
      </w:r>
      <w:r w:rsidRPr="00377B66">
        <w:rPr>
          <w:rFonts w:ascii="宋体" w:hAnsi="宋体"/>
          <w:sz w:val="23"/>
        </w:rPr>
        <w:t>不满足竞争性磋商文件资格要求的；</w:t>
      </w:r>
    </w:p>
    <w:p w:rsidR="00C8351D" w:rsidRPr="00377B66" w:rsidRDefault="00AF3E21">
      <w:pPr>
        <w:tabs>
          <w:tab w:val="left" w:pos="1966"/>
        </w:tabs>
        <w:spacing w:line="500" w:lineRule="exact"/>
        <w:ind w:firstLineChars="200" w:firstLine="460"/>
        <w:rPr>
          <w:rFonts w:ascii="宋体" w:hAnsi="宋体"/>
          <w:sz w:val="23"/>
        </w:rPr>
      </w:pPr>
      <w:r w:rsidRPr="00377B66">
        <w:rPr>
          <w:rFonts w:ascii="宋体" w:hAnsi="宋体" w:hint="eastAsia"/>
          <w:sz w:val="23"/>
        </w:rPr>
        <w:t>（3）</w:t>
      </w:r>
      <w:r w:rsidRPr="00377B66">
        <w:rPr>
          <w:rFonts w:ascii="宋体" w:hAnsi="宋体"/>
          <w:b/>
          <w:sz w:val="24"/>
        </w:rPr>
        <w:t>不满足竞争性磋商文件中实质性要求和条件的；</w:t>
      </w:r>
    </w:p>
    <w:p w:rsidR="00C8351D" w:rsidRPr="00377B66" w:rsidRDefault="00AF3E21">
      <w:pPr>
        <w:tabs>
          <w:tab w:val="left" w:pos="1966"/>
        </w:tabs>
        <w:spacing w:line="500" w:lineRule="exact"/>
        <w:ind w:firstLineChars="200" w:firstLine="460"/>
        <w:rPr>
          <w:rFonts w:ascii="宋体" w:hAnsi="宋体"/>
          <w:sz w:val="24"/>
        </w:rPr>
      </w:pPr>
      <w:r w:rsidRPr="00377B66">
        <w:rPr>
          <w:rFonts w:ascii="宋体" w:hAnsi="宋体" w:hint="eastAsia"/>
          <w:sz w:val="23"/>
        </w:rPr>
        <w:t>（4）</w:t>
      </w:r>
      <w:r w:rsidRPr="00377B66">
        <w:rPr>
          <w:rFonts w:ascii="宋体" w:hAnsi="宋体"/>
          <w:sz w:val="24"/>
        </w:rPr>
        <w:t>磋商有效期不符合竞争性磋商文件要求的；</w:t>
      </w:r>
    </w:p>
    <w:p w:rsidR="00C8351D" w:rsidRPr="00377B66" w:rsidRDefault="00AF3E21">
      <w:pPr>
        <w:tabs>
          <w:tab w:val="left" w:pos="1966"/>
        </w:tabs>
        <w:spacing w:line="500" w:lineRule="exact"/>
        <w:ind w:firstLineChars="200" w:firstLine="480"/>
        <w:rPr>
          <w:rFonts w:ascii="宋体" w:hAnsi="宋体"/>
          <w:sz w:val="24"/>
        </w:rPr>
      </w:pPr>
      <w:r w:rsidRPr="00377B66">
        <w:rPr>
          <w:rFonts w:ascii="宋体" w:hAnsi="宋体" w:hint="eastAsia"/>
          <w:sz w:val="24"/>
        </w:rPr>
        <w:t>（5）</w:t>
      </w:r>
      <w:r w:rsidRPr="00377B66">
        <w:rPr>
          <w:rFonts w:ascii="宋体" w:hAnsi="宋体"/>
          <w:sz w:val="24"/>
        </w:rPr>
        <w:t>报价未按照竞争性磋商文件规定填报或磋商小组确认磋商报价明显低于成本，涉嫌恶意竞争的；</w:t>
      </w:r>
    </w:p>
    <w:p w:rsidR="00C8351D" w:rsidRPr="00377B66" w:rsidRDefault="00AF3E21">
      <w:pPr>
        <w:tabs>
          <w:tab w:val="left" w:pos="1966"/>
        </w:tabs>
        <w:spacing w:line="500" w:lineRule="exact"/>
        <w:ind w:firstLineChars="200" w:firstLine="480"/>
        <w:rPr>
          <w:rFonts w:ascii="宋体" w:hAnsi="宋体"/>
          <w:sz w:val="24"/>
        </w:rPr>
      </w:pPr>
      <w:r w:rsidRPr="00377B66">
        <w:rPr>
          <w:rFonts w:ascii="宋体" w:hAnsi="宋体"/>
          <w:sz w:val="24"/>
        </w:rPr>
        <w:t>（</w:t>
      </w:r>
      <w:r w:rsidRPr="00377B66">
        <w:rPr>
          <w:rFonts w:ascii="宋体" w:hAnsi="宋体" w:hint="eastAsia"/>
          <w:sz w:val="24"/>
        </w:rPr>
        <w:t>6</w:t>
      </w:r>
      <w:r w:rsidRPr="00377B66">
        <w:rPr>
          <w:rFonts w:ascii="宋体" w:hAnsi="宋体"/>
          <w:sz w:val="24"/>
        </w:rPr>
        <w:t>） 报价超过磋商文件限制的；</w:t>
      </w:r>
    </w:p>
    <w:p w:rsidR="00C8351D" w:rsidRPr="00377B66" w:rsidRDefault="00AF3E21">
      <w:pPr>
        <w:tabs>
          <w:tab w:val="left" w:pos="1966"/>
        </w:tabs>
        <w:spacing w:line="500" w:lineRule="exact"/>
        <w:ind w:firstLineChars="200" w:firstLine="480"/>
        <w:rPr>
          <w:rFonts w:ascii="宋体" w:hAnsi="宋体"/>
          <w:sz w:val="24"/>
        </w:rPr>
      </w:pPr>
      <w:r w:rsidRPr="00377B66">
        <w:rPr>
          <w:rFonts w:ascii="宋体" w:hAnsi="宋体"/>
          <w:sz w:val="24"/>
        </w:rPr>
        <w:t>（</w:t>
      </w:r>
      <w:r w:rsidRPr="00377B66">
        <w:rPr>
          <w:rFonts w:ascii="宋体" w:hAnsi="宋体" w:hint="eastAsia"/>
          <w:sz w:val="24"/>
        </w:rPr>
        <w:t>7</w:t>
      </w:r>
      <w:r w:rsidRPr="00377B66">
        <w:rPr>
          <w:rFonts w:ascii="宋体" w:hAnsi="宋体"/>
          <w:sz w:val="24"/>
        </w:rPr>
        <w:t>） 提供虚假文件或者失实材料的；</w:t>
      </w:r>
    </w:p>
    <w:p w:rsidR="00C8351D" w:rsidRPr="00377B66" w:rsidRDefault="00AF3E21">
      <w:pPr>
        <w:tabs>
          <w:tab w:val="left" w:pos="1966"/>
        </w:tabs>
        <w:spacing w:line="500" w:lineRule="exact"/>
        <w:ind w:firstLineChars="200" w:firstLine="480"/>
        <w:rPr>
          <w:rFonts w:ascii="宋体" w:hAnsi="宋体"/>
          <w:sz w:val="24"/>
        </w:rPr>
      </w:pPr>
      <w:r w:rsidRPr="00377B66">
        <w:rPr>
          <w:rFonts w:ascii="宋体" w:hAnsi="宋体"/>
          <w:sz w:val="24"/>
        </w:rPr>
        <w:t>（</w:t>
      </w:r>
      <w:r w:rsidRPr="00377B66">
        <w:rPr>
          <w:rFonts w:ascii="宋体" w:hAnsi="宋体" w:hint="eastAsia"/>
          <w:sz w:val="24"/>
        </w:rPr>
        <w:t>8</w:t>
      </w:r>
      <w:r w:rsidRPr="00377B66">
        <w:rPr>
          <w:rFonts w:ascii="宋体" w:hAnsi="宋体"/>
          <w:sz w:val="24"/>
        </w:rPr>
        <w:t>） 有串通磋商、弄虚作假、行贿等违法行为的；</w:t>
      </w:r>
    </w:p>
    <w:p w:rsidR="00C8351D" w:rsidRPr="00377B66" w:rsidRDefault="00AF3E21">
      <w:pPr>
        <w:tabs>
          <w:tab w:val="left" w:pos="1966"/>
        </w:tabs>
        <w:spacing w:line="500" w:lineRule="exact"/>
        <w:ind w:leftChars="240" w:left="480"/>
        <w:rPr>
          <w:rFonts w:ascii="宋体" w:hAnsi="宋体"/>
          <w:sz w:val="24"/>
        </w:rPr>
      </w:pPr>
      <w:r w:rsidRPr="00377B66">
        <w:rPr>
          <w:rFonts w:ascii="宋体" w:hAnsi="宋体"/>
          <w:sz w:val="24"/>
        </w:rPr>
        <w:t>（</w:t>
      </w:r>
      <w:r w:rsidRPr="00377B66">
        <w:rPr>
          <w:rFonts w:ascii="宋体" w:hAnsi="宋体" w:hint="eastAsia"/>
          <w:sz w:val="24"/>
        </w:rPr>
        <w:t>9</w:t>
      </w:r>
      <w:r w:rsidRPr="00377B66">
        <w:rPr>
          <w:rFonts w:ascii="宋体" w:hAnsi="宋体"/>
          <w:sz w:val="24"/>
        </w:rPr>
        <w:t>） 响应联合体没有提交联合体协议或联合体协议不符合要求的（如有）；</w:t>
      </w:r>
    </w:p>
    <w:p w:rsidR="00C8351D" w:rsidRPr="00377B66" w:rsidRDefault="00AF3E21">
      <w:pPr>
        <w:tabs>
          <w:tab w:val="left" w:pos="1966"/>
        </w:tabs>
        <w:spacing w:line="500" w:lineRule="exact"/>
        <w:ind w:leftChars="240" w:left="480"/>
        <w:rPr>
          <w:rFonts w:ascii="宋体" w:hAnsi="宋体"/>
          <w:sz w:val="24"/>
        </w:rPr>
      </w:pPr>
      <w:r w:rsidRPr="00377B66">
        <w:rPr>
          <w:rFonts w:ascii="宋体" w:hAnsi="宋体"/>
          <w:sz w:val="24"/>
        </w:rPr>
        <w:t>（1</w:t>
      </w:r>
      <w:r w:rsidRPr="00377B66">
        <w:rPr>
          <w:rFonts w:ascii="宋体" w:hAnsi="宋体" w:hint="eastAsia"/>
          <w:sz w:val="24"/>
        </w:rPr>
        <w:t>0</w:t>
      </w:r>
      <w:r w:rsidRPr="00377B66">
        <w:rPr>
          <w:rFonts w:ascii="宋体" w:hAnsi="宋体"/>
          <w:sz w:val="24"/>
        </w:rPr>
        <w:t>） 存在磋商文件中规定的否决响应的其他条款的。</w:t>
      </w:r>
    </w:p>
    <w:p w:rsidR="00C8351D" w:rsidRPr="00377B66" w:rsidRDefault="00AF3E21">
      <w:pPr>
        <w:tabs>
          <w:tab w:val="left" w:pos="1966"/>
        </w:tabs>
        <w:spacing w:line="500" w:lineRule="exact"/>
        <w:ind w:leftChars="240" w:left="480"/>
        <w:rPr>
          <w:rFonts w:eastAsia="Times New Roman"/>
        </w:rPr>
      </w:pPr>
      <w:r w:rsidRPr="00377B66">
        <w:rPr>
          <w:rFonts w:ascii="宋体" w:hAnsi="宋体"/>
          <w:sz w:val="24"/>
        </w:rPr>
        <w:t>（</w:t>
      </w:r>
      <w:r w:rsidRPr="00377B66">
        <w:rPr>
          <w:rFonts w:ascii="Arial" w:eastAsia="Arial" w:hAnsi="Arial"/>
          <w:sz w:val="24"/>
        </w:rPr>
        <w:t>1</w:t>
      </w:r>
      <w:r w:rsidRPr="00377B66">
        <w:rPr>
          <w:rFonts w:ascii="Arial" w:hAnsi="Arial" w:hint="eastAsia"/>
          <w:sz w:val="24"/>
        </w:rPr>
        <w:t>1</w:t>
      </w:r>
      <w:r w:rsidRPr="00377B66">
        <w:rPr>
          <w:rFonts w:ascii="宋体" w:hAnsi="宋体"/>
          <w:sz w:val="24"/>
        </w:rPr>
        <w:t>） 不符合法律法规和竞争性磋商文件中规定的其他实质性要求的。无效应答文件不能进入后续评审或磋商程序。</w:t>
      </w:r>
    </w:p>
    <w:p w:rsidR="00C8351D" w:rsidRPr="00377B66" w:rsidRDefault="00AF3E21">
      <w:pPr>
        <w:spacing w:line="500" w:lineRule="exact"/>
        <w:ind w:left="3146"/>
        <w:rPr>
          <w:rFonts w:ascii="宋体" w:hAnsi="宋体"/>
          <w:b/>
          <w:sz w:val="24"/>
        </w:rPr>
      </w:pPr>
      <w:r w:rsidRPr="00377B66">
        <w:rPr>
          <w:rFonts w:ascii="宋体" w:hAnsi="宋体"/>
          <w:b/>
          <w:sz w:val="24"/>
        </w:rPr>
        <w:t>四、澄清及偏差有关问题</w:t>
      </w:r>
    </w:p>
    <w:p w:rsidR="00C8351D" w:rsidRPr="00377B66" w:rsidRDefault="00AF3E21">
      <w:pPr>
        <w:tabs>
          <w:tab w:val="left" w:pos="1086"/>
        </w:tabs>
        <w:spacing w:line="500" w:lineRule="exact"/>
        <w:jc w:val="both"/>
        <w:rPr>
          <w:rFonts w:ascii="Arial" w:eastAsia="Arial" w:hAnsi="Arial"/>
          <w:b/>
          <w:sz w:val="24"/>
        </w:rPr>
      </w:pPr>
      <w:r w:rsidRPr="00377B66">
        <w:rPr>
          <w:rFonts w:ascii="宋体" w:hAnsi="宋体" w:hint="eastAsia"/>
          <w:b/>
          <w:sz w:val="24"/>
        </w:rPr>
        <w:t>7、</w:t>
      </w:r>
      <w:r w:rsidRPr="00377B66">
        <w:rPr>
          <w:rFonts w:ascii="宋体" w:hAnsi="宋体"/>
          <w:b/>
          <w:sz w:val="24"/>
        </w:rPr>
        <w:t>澄清</w:t>
      </w:r>
    </w:p>
    <w:p w:rsidR="00C8351D" w:rsidRPr="00377B66" w:rsidRDefault="00AF3E21">
      <w:pPr>
        <w:spacing w:line="500" w:lineRule="exact"/>
        <w:ind w:right="120" w:firstLineChars="200" w:firstLine="480"/>
        <w:jc w:val="both"/>
        <w:rPr>
          <w:rFonts w:ascii="宋体" w:hAnsi="宋体"/>
          <w:sz w:val="24"/>
        </w:rPr>
      </w:pPr>
      <w:r w:rsidRPr="00377B66">
        <w:rPr>
          <w:rFonts w:ascii="宋体" w:hAnsi="宋体" w:hint="eastAsia"/>
          <w:sz w:val="24"/>
        </w:rPr>
        <w:t>7.1评审期间，投标单位须时刻关注电子开标室并保持通讯畅通。如因未关注电子开标室或通讯不畅导致投标单位无法及时澄清而被认定为无效响应等后果，由供应商自行承担。</w:t>
      </w:r>
    </w:p>
    <w:p w:rsidR="00C8351D" w:rsidRPr="00377B66" w:rsidRDefault="00AF3E21">
      <w:pPr>
        <w:spacing w:line="500" w:lineRule="exact"/>
        <w:ind w:right="120" w:firstLineChars="200" w:firstLine="480"/>
        <w:jc w:val="both"/>
        <w:rPr>
          <w:rFonts w:ascii="宋体" w:hAnsi="宋体"/>
          <w:sz w:val="24"/>
        </w:rPr>
      </w:pPr>
      <w:r w:rsidRPr="00377B66">
        <w:rPr>
          <w:rFonts w:ascii="宋体" w:hAnsi="宋体" w:hint="eastAsia"/>
          <w:sz w:val="24"/>
        </w:rPr>
        <w:t>7.2为有助于对《响应文件》进行审查、评估和比较，磋商小组有权向投标单位提出质疑，请投标单位澄清其投标内容。</w:t>
      </w:r>
    </w:p>
    <w:p w:rsidR="00C8351D" w:rsidRPr="00377B66" w:rsidRDefault="00AF3E21">
      <w:pPr>
        <w:spacing w:line="500" w:lineRule="exact"/>
        <w:ind w:right="120" w:firstLineChars="200" w:firstLine="480"/>
        <w:jc w:val="both"/>
        <w:rPr>
          <w:rFonts w:ascii="宋体" w:hAnsi="宋体"/>
          <w:sz w:val="24"/>
        </w:rPr>
      </w:pPr>
      <w:r w:rsidRPr="00377B66">
        <w:rPr>
          <w:rFonts w:ascii="宋体" w:hAnsi="宋体" w:hint="eastAsia"/>
          <w:sz w:val="24"/>
        </w:rPr>
        <w:t>7.3磋商小组可以要求投标单位对《响应文件》中含义不明确、同类问题表述不一致或者有明显文字和计算错误的内容等作出必要的澄清、说明或者更正。投标单位的澄清、说明或者更正不得超出《响应文件》的范围或者改变《响应文件》的实质性内容。</w:t>
      </w:r>
    </w:p>
    <w:p w:rsidR="00C8351D" w:rsidRPr="00377B66" w:rsidRDefault="00AF3E21">
      <w:pPr>
        <w:spacing w:line="500" w:lineRule="exact"/>
        <w:ind w:right="120" w:firstLineChars="200" w:firstLine="480"/>
        <w:jc w:val="both"/>
        <w:rPr>
          <w:rFonts w:ascii="宋体" w:hAnsi="宋体"/>
          <w:sz w:val="24"/>
        </w:rPr>
      </w:pPr>
      <w:r w:rsidRPr="00377B66">
        <w:rPr>
          <w:rFonts w:ascii="宋体" w:hAnsi="宋体" w:hint="eastAsia"/>
          <w:sz w:val="24"/>
        </w:rPr>
        <w:t>7.4投标单位的澄清、说明或者补正应当采用书面形式，并加盖电子签章，或者由法定代表人或其授权的代表加盖电子签名。并将澄清内容作为附件上传至“安阳市公共资源交易中心网站电子交易平台”系统中。</w:t>
      </w:r>
    </w:p>
    <w:p w:rsidR="00C8351D" w:rsidRPr="00377B66" w:rsidRDefault="00AF3E21">
      <w:pPr>
        <w:spacing w:line="500" w:lineRule="exact"/>
        <w:ind w:right="120" w:firstLineChars="200" w:firstLine="480"/>
        <w:jc w:val="both"/>
        <w:rPr>
          <w:rFonts w:ascii="宋体" w:hAnsi="宋体"/>
          <w:sz w:val="24"/>
        </w:rPr>
      </w:pPr>
      <w:r w:rsidRPr="00377B66">
        <w:rPr>
          <w:rFonts w:ascii="宋体" w:hAnsi="宋体" w:hint="eastAsia"/>
          <w:sz w:val="24"/>
        </w:rPr>
        <w:t>7.5投标单位的澄清文件是《响应文件》的组成部分，并取代《响应文件》中被澄清的部分。</w:t>
      </w:r>
    </w:p>
    <w:p w:rsidR="00C8351D" w:rsidRPr="00377B66" w:rsidRDefault="00AF3E21">
      <w:pPr>
        <w:spacing w:line="500" w:lineRule="exact"/>
        <w:ind w:right="120" w:firstLineChars="200" w:firstLine="480"/>
        <w:jc w:val="both"/>
        <w:rPr>
          <w:rFonts w:ascii="宋体" w:hAnsi="宋体"/>
          <w:sz w:val="24"/>
        </w:rPr>
      </w:pPr>
      <w:r w:rsidRPr="00377B66">
        <w:rPr>
          <w:rFonts w:ascii="宋体" w:hAnsi="宋体" w:hint="eastAsia"/>
          <w:sz w:val="24"/>
        </w:rPr>
        <w:t>7.6澄清文件应按磋商小组规定的时间提交。</w:t>
      </w:r>
    </w:p>
    <w:p w:rsidR="00C8351D" w:rsidRPr="00377B66" w:rsidRDefault="00AF3E21">
      <w:pPr>
        <w:tabs>
          <w:tab w:val="left" w:pos="1086"/>
        </w:tabs>
        <w:spacing w:line="500" w:lineRule="exact"/>
        <w:jc w:val="both"/>
        <w:rPr>
          <w:rFonts w:ascii="宋体" w:hAnsi="宋体"/>
          <w:b/>
          <w:sz w:val="24"/>
        </w:rPr>
      </w:pPr>
      <w:r w:rsidRPr="00377B66">
        <w:rPr>
          <w:rFonts w:ascii="宋体" w:hAnsi="宋体" w:hint="eastAsia"/>
          <w:b/>
          <w:sz w:val="24"/>
        </w:rPr>
        <w:t>8、</w:t>
      </w:r>
      <w:r w:rsidRPr="00377B66">
        <w:rPr>
          <w:rFonts w:ascii="宋体" w:hAnsi="宋体"/>
          <w:b/>
          <w:sz w:val="24"/>
        </w:rPr>
        <w:t>偏差</w:t>
      </w:r>
    </w:p>
    <w:p w:rsidR="00C8351D" w:rsidRPr="00377B66" w:rsidRDefault="00AF3E21">
      <w:pPr>
        <w:spacing w:line="500" w:lineRule="exact"/>
        <w:ind w:right="120" w:firstLineChars="200" w:firstLine="480"/>
        <w:jc w:val="both"/>
        <w:rPr>
          <w:rFonts w:ascii="宋体" w:hAnsi="宋体"/>
          <w:sz w:val="24"/>
        </w:rPr>
      </w:pPr>
      <w:r w:rsidRPr="00377B66">
        <w:rPr>
          <w:rFonts w:ascii="宋体" w:hAnsi="宋体"/>
          <w:sz w:val="24"/>
        </w:rPr>
        <w:lastRenderedPageBreak/>
        <w:t>响应文件</w:t>
      </w:r>
      <w:r w:rsidRPr="00377B66">
        <w:rPr>
          <w:rFonts w:ascii="宋体" w:hAnsi="宋体" w:hint="eastAsia"/>
          <w:sz w:val="24"/>
        </w:rPr>
        <w:t>报价出现前后不一致的按以下方法更正：系统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本款规定的顺序修正。</w:t>
      </w:r>
      <w:r w:rsidRPr="00377B66">
        <w:rPr>
          <w:rFonts w:ascii="宋体" w:hAnsi="宋体"/>
          <w:sz w:val="24"/>
        </w:rPr>
        <w:t>如果供应商不接受对其算术错误的更正，其响应文件可能被否决。</w:t>
      </w:r>
    </w:p>
    <w:p w:rsidR="00C8351D" w:rsidRPr="00377B66" w:rsidRDefault="00AF3E21">
      <w:pPr>
        <w:spacing w:line="500" w:lineRule="exact"/>
        <w:ind w:right="120" w:firstLineChars="200" w:firstLine="480"/>
        <w:jc w:val="both"/>
        <w:rPr>
          <w:rFonts w:ascii="宋体" w:hAnsi="宋体"/>
          <w:sz w:val="24"/>
        </w:rPr>
      </w:pPr>
      <w:r w:rsidRPr="00377B66">
        <w:rPr>
          <w:rFonts w:ascii="宋体" w:hAnsi="宋体"/>
          <w:sz w:val="24"/>
        </w:rPr>
        <w:t>对于响应文件中不构成实质性偏差的不正规、不一致或不规则，磋商小组可以接受，但这种接受不能损害或影响任何供应商的相对排序。</w:t>
      </w:r>
    </w:p>
    <w:p w:rsidR="00C8351D" w:rsidRPr="00377B66" w:rsidRDefault="00AF3E21">
      <w:pPr>
        <w:spacing w:line="500" w:lineRule="exact"/>
        <w:ind w:left="3386"/>
        <w:rPr>
          <w:rFonts w:ascii="宋体" w:hAnsi="宋体"/>
          <w:b/>
          <w:sz w:val="24"/>
        </w:rPr>
      </w:pPr>
      <w:r w:rsidRPr="00377B66">
        <w:rPr>
          <w:rFonts w:ascii="宋体" w:hAnsi="宋体"/>
          <w:b/>
          <w:sz w:val="24"/>
        </w:rPr>
        <w:t>五、磋商与最终报价</w:t>
      </w:r>
    </w:p>
    <w:p w:rsidR="00C8351D" w:rsidRPr="00377B66" w:rsidRDefault="00AF3E21">
      <w:pPr>
        <w:tabs>
          <w:tab w:val="left" w:pos="1086"/>
        </w:tabs>
        <w:spacing w:line="500" w:lineRule="exact"/>
        <w:jc w:val="both"/>
        <w:rPr>
          <w:rFonts w:ascii="宋体" w:hAnsi="宋体"/>
          <w:b/>
          <w:sz w:val="24"/>
        </w:rPr>
      </w:pPr>
      <w:r w:rsidRPr="00377B66">
        <w:rPr>
          <w:rFonts w:ascii="宋体" w:hAnsi="宋体" w:hint="eastAsia"/>
          <w:b/>
          <w:sz w:val="24"/>
        </w:rPr>
        <w:t>9、</w:t>
      </w:r>
      <w:r w:rsidRPr="00377B66">
        <w:rPr>
          <w:rFonts w:ascii="宋体" w:hAnsi="宋体"/>
          <w:b/>
          <w:sz w:val="24"/>
        </w:rPr>
        <w:t>磋商</w:t>
      </w:r>
    </w:p>
    <w:p w:rsidR="00C8351D" w:rsidRPr="00377B66" w:rsidRDefault="00AF3E21">
      <w:pPr>
        <w:spacing w:line="500" w:lineRule="exact"/>
        <w:ind w:right="120" w:firstLineChars="200" w:firstLine="480"/>
        <w:jc w:val="both"/>
        <w:rPr>
          <w:rFonts w:ascii="宋体" w:hAnsi="宋体"/>
          <w:sz w:val="24"/>
        </w:rPr>
      </w:pPr>
      <w:r w:rsidRPr="00377B66">
        <w:rPr>
          <w:rFonts w:ascii="宋体" w:hAnsi="宋体"/>
          <w:sz w:val="24"/>
        </w:rPr>
        <w:t>磋商小组将按照递交响应文件的顺序分别依次与通过响应文件初审的供应商授权代表进行磋商。磋商内容包括技术响应方案、合同</w:t>
      </w:r>
      <w:r w:rsidRPr="00377B66">
        <w:rPr>
          <w:rFonts w:ascii="宋体" w:hAnsi="宋体" w:hint="eastAsia"/>
          <w:sz w:val="24"/>
        </w:rPr>
        <w:t>等</w:t>
      </w:r>
      <w:r w:rsidRPr="00377B66">
        <w:rPr>
          <w:rFonts w:ascii="宋体" w:hAnsi="宋体"/>
          <w:sz w:val="24"/>
        </w:rPr>
        <w:t>非实质性条款。</w:t>
      </w:r>
      <w:bookmarkStart w:id="52" w:name="page22"/>
      <w:bookmarkEnd w:id="52"/>
    </w:p>
    <w:p w:rsidR="00C8351D" w:rsidRPr="00377B66" w:rsidRDefault="00AF3E21">
      <w:pPr>
        <w:spacing w:line="500" w:lineRule="exact"/>
        <w:ind w:right="120" w:firstLineChars="200" w:firstLine="480"/>
        <w:jc w:val="both"/>
        <w:rPr>
          <w:rFonts w:ascii="宋体" w:hAnsi="宋体"/>
          <w:sz w:val="24"/>
        </w:rPr>
      </w:pPr>
      <w:r w:rsidRPr="00377B66">
        <w:rPr>
          <w:rFonts w:ascii="宋体" w:hAnsi="宋体"/>
          <w:sz w:val="24"/>
        </w:rPr>
        <w:t>在磋商过程中，磋商小组可以根据磋商文件和磋商情况变动采购需求中的技术、服务要求以及合同非实质性条款，但不得变动磋商文件中的其他内容。如果确实涉及实质性变动的内容，须经采购人代表确认。</w:t>
      </w:r>
    </w:p>
    <w:p w:rsidR="00C8351D" w:rsidRPr="00377B66" w:rsidRDefault="00AF3E21">
      <w:pPr>
        <w:spacing w:line="500" w:lineRule="exact"/>
        <w:ind w:right="120" w:firstLineChars="200" w:firstLine="480"/>
        <w:jc w:val="both"/>
        <w:rPr>
          <w:rFonts w:ascii="宋体" w:hAnsi="宋体"/>
          <w:sz w:val="24"/>
        </w:rPr>
      </w:pPr>
      <w:r w:rsidRPr="00377B66">
        <w:rPr>
          <w:rFonts w:ascii="宋体" w:hAnsi="宋体"/>
          <w:sz w:val="24"/>
        </w:rPr>
        <w:t>对磋商文件作出的实质性变动是磋商文件的有效组成部分，</w:t>
      </w:r>
      <w:r w:rsidRPr="00377B66">
        <w:rPr>
          <w:rFonts w:ascii="宋体" w:hAnsi="宋体" w:hint="eastAsia"/>
          <w:sz w:val="24"/>
        </w:rPr>
        <w:t>磋商小组会在评审界面的对话框及时通知所有参加磋商的供应商。评审期间，供应商可通过评审界面的对话框接受询问。磋商结束后，未实质性响应磋商文件的响应文件按无效处理，磋商小组应当通过评审界面的对话框告知有关供应商。</w:t>
      </w:r>
      <w:r w:rsidRPr="00377B66">
        <w:rPr>
          <w:rFonts w:ascii="宋体" w:hAnsi="宋体"/>
          <w:sz w:val="24"/>
        </w:rPr>
        <w:t>。</w:t>
      </w:r>
    </w:p>
    <w:p w:rsidR="00C8351D" w:rsidRPr="00377B66" w:rsidRDefault="00AF3E21">
      <w:pPr>
        <w:spacing w:line="500" w:lineRule="exact"/>
        <w:ind w:right="120" w:firstLineChars="200" w:firstLine="480"/>
        <w:jc w:val="both"/>
        <w:rPr>
          <w:rFonts w:ascii="宋体" w:hAnsi="宋体"/>
          <w:sz w:val="24"/>
        </w:rPr>
      </w:pPr>
      <w:r w:rsidRPr="00377B66">
        <w:rPr>
          <w:rFonts w:ascii="宋体" w:hAnsi="宋体"/>
          <w:sz w:val="24"/>
        </w:rPr>
        <w:t>供应商应当按照磋商文件的变动情况和磋商小组的要求重新提交响应文件，</w:t>
      </w:r>
      <w:r w:rsidRPr="00377B66">
        <w:rPr>
          <w:rFonts w:ascii="宋体" w:hAnsi="宋体" w:hint="eastAsia"/>
          <w:sz w:val="24"/>
        </w:rPr>
        <w:t>并由其法定代表人电子签名或者单位签章</w:t>
      </w:r>
      <w:r w:rsidRPr="00377B66">
        <w:rPr>
          <w:rFonts w:ascii="宋体" w:hAnsi="宋体"/>
          <w:sz w:val="24"/>
        </w:rPr>
        <w:t>。</w:t>
      </w:r>
    </w:p>
    <w:p w:rsidR="00C8351D" w:rsidRPr="00377B66" w:rsidRDefault="00AF3E21">
      <w:pPr>
        <w:tabs>
          <w:tab w:val="left" w:pos="1086"/>
        </w:tabs>
        <w:spacing w:line="500" w:lineRule="exact"/>
        <w:jc w:val="both"/>
        <w:rPr>
          <w:rFonts w:ascii="宋体" w:hAnsi="宋体"/>
          <w:b/>
          <w:sz w:val="24"/>
        </w:rPr>
      </w:pPr>
      <w:r w:rsidRPr="00377B66">
        <w:rPr>
          <w:rFonts w:ascii="宋体" w:hAnsi="宋体" w:hint="eastAsia"/>
          <w:b/>
          <w:sz w:val="24"/>
        </w:rPr>
        <w:t>10、</w:t>
      </w:r>
      <w:r w:rsidRPr="00377B66">
        <w:rPr>
          <w:rFonts w:ascii="宋体" w:hAnsi="宋体"/>
          <w:b/>
          <w:sz w:val="24"/>
        </w:rPr>
        <w:t>最终报价</w:t>
      </w:r>
    </w:p>
    <w:p w:rsidR="00C8351D" w:rsidRPr="00377B66" w:rsidRDefault="00AF3E21">
      <w:pPr>
        <w:spacing w:line="500" w:lineRule="exact"/>
        <w:ind w:right="120" w:firstLineChars="200" w:firstLine="480"/>
        <w:jc w:val="both"/>
        <w:rPr>
          <w:rFonts w:ascii="宋体" w:hAnsi="宋体"/>
          <w:sz w:val="24"/>
        </w:rPr>
      </w:pPr>
      <w:r w:rsidRPr="00377B66">
        <w:rPr>
          <w:rFonts w:ascii="宋体" w:hAnsi="宋体"/>
          <w:sz w:val="24"/>
        </w:rPr>
        <w:t xml:space="preserve">磋商结束后，磋商小组应当要求所有实质性响应的供应商在规定时间内提交最后报价，提交最后报价的供应商不得少于 </w:t>
      </w:r>
      <w:r w:rsidRPr="00377B66">
        <w:rPr>
          <w:rFonts w:ascii="宋体" w:hAnsi="宋体" w:hint="eastAsia"/>
          <w:sz w:val="24"/>
        </w:rPr>
        <w:t>3</w:t>
      </w:r>
      <w:r w:rsidRPr="00377B66">
        <w:rPr>
          <w:rFonts w:ascii="宋体" w:hAnsi="宋体"/>
          <w:sz w:val="24"/>
        </w:rPr>
        <w:t xml:space="preserve"> 家。超过规定时间递交的报价将被视为无效报价。最终报价是供应商响应文件的有效组成部分。</w:t>
      </w:r>
    </w:p>
    <w:p w:rsidR="00C8351D" w:rsidRPr="00377B66" w:rsidRDefault="00AF3E21">
      <w:pPr>
        <w:spacing w:line="500" w:lineRule="exact"/>
        <w:ind w:right="120" w:firstLineChars="200" w:firstLine="480"/>
        <w:jc w:val="both"/>
        <w:rPr>
          <w:rFonts w:ascii="宋体" w:hAnsi="宋体"/>
          <w:sz w:val="24"/>
        </w:rPr>
      </w:pPr>
      <w:r w:rsidRPr="00377B66">
        <w:rPr>
          <w:rFonts w:ascii="宋体" w:hAnsi="宋体" w:hint="eastAsia"/>
          <w:sz w:val="24"/>
        </w:rPr>
        <w:t>磋商文件的实质性变动影响到投标单位因此无法继续参加磋商的，投标单位可以在提交最后报价之前退出磋商。 响应文件按无效处理的供应商，所提交的最后报价也按无效处理。</w:t>
      </w:r>
    </w:p>
    <w:p w:rsidR="00C8351D" w:rsidRPr="00377B66" w:rsidRDefault="00AF3E21">
      <w:pPr>
        <w:spacing w:line="500" w:lineRule="exact"/>
        <w:ind w:right="120" w:firstLineChars="200" w:firstLine="480"/>
        <w:jc w:val="both"/>
        <w:rPr>
          <w:rFonts w:ascii="宋体" w:hAnsi="宋体"/>
          <w:sz w:val="24"/>
        </w:rPr>
      </w:pPr>
      <w:r w:rsidRPr="00377B66">
        <w:rPr>
          <w:rFonts w:ascii="宋体" w:hAnsi="宋体" w:hint="eastAsia"/>
          <w:sz w:val="24"/>
        </w:rPr>
        <w:lastRenderedPageBreak/>
        <w:t>供应商提交最后报价应在“安阳市公共资源交易中心网站电子交易平台”系统上填写分项报价，分项报价自动汇总总价。本项目在磋商结束后只进行一轮报价，即最后报价。如果管理员发起最后报价，供应商应在规定时间内提交最后报价。如果供应商未在规定时间内提交最后报价，视为该供应商根据磋商情况退出磋商。</w:t>
      </w:r>
    </w:p>
    <w:p w:rsidR="00C8351D" w:rsidRPr="00377B66" w:rsidRDefault="00AF3E21">
      <w:pPr>
        <w:spacing w:line="500" w:lineRule="exact"/>
        <w:ind w:right="120" w:firstLineChars="200" w:firstLine="480"/>
        <w:jc w:val="both"/>
        <w:rPr>
          <w:rFonts w:ascii="宋体" w:hAnsi="宋体"/>
          <w:sz w:val="24"/>
        </w:rPr>
      </w:pPr>
      <w:r w:rsidRPr="00377B66">
        <w:rPr>
          <w:rFonts w:ascii="宋体" w:hAnsi="宋体" w:hint="eastAsia"/>
          <w:sz w:val="24"/>
        </w:rPr>
        <w:t>供应商在网上报价过程中，如遇到网上投标系统的操作问题，可通过网上预留的咨询电话进行咨询。供应商因未按照要求进行操作、供应商办理的数字证书失效等其他自身原因导致响应文件错误或无效的，磋商小组应认定其为按无效处理。</w:t>
      </w:r>
    </w:p>
    <w:p w:rsidR="00C8351D" w:rsidRPr="00377B66" w:rsidRDefault="00AF3E21">
      <w:pPr>
        <w:spacing w:line="500" w:lineRule="exact"/>
        <w:ind w:left="3626"/>
        <w:rPr>
          <w:rFonts w:ascii="宋体" w:hAnsi="宋体"/>
          <w:b/>
          <w:sz w:val="24"/>
        </w:rPr>
      </w:pPr>
      <w:r w:rsidRPr="00377B66">
        <w:rPr>
          <w:rFonts w:ascii="宋体" w:hAnsi="宋体"/>
          <w:b/>
          <w:sz w:val="24"/>
        </w:rPr>
        <w:t>六、比较与评价</w:t>
      </w:r>
    </w:p>
    <w:p w:rsidR="00C8351D" w:rsidRPr="00377B66" w:rsidRDefault="00AF3E21">
      <w:pPr>
        <w:tabs>
          <w:tab w:val="left" w:pos="1074"/>
        </w:tabs>
        <w:spacing w:line="500" w:lineRule="exact"/>
        <w:ind w:right="120" w:firstLineChars="200" w:firstLine="480"/>
        <w:jc w:val="both"/>
        <w:rPr>
          <w:rFonts w:ascii="宋体" w:hAnsi="宋体"/>
          <w:sz w:val="24"/>
        </w:rPr>
      </w:pPr>
      <w:r w:rsidRPr="00377B66">
        <w:rPr>
          <w:rFonts w:ascii="宋体" w:hAnsi="宋体" w:hint="eastAsia"/>
          <w:sz w:val="24"/>
        </w:rPr>
        <w:t>11、</w:t>
      </w:r>
      <w:r w:rsidRPr="00377B66">
        <w:rPr>
          <w:rFonts w:ascii="宋体" w:hAnsi="宋体"/>
          <w:sz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rsidR="00C8351D" w:rsidRPr="00377B66" w:rsidRDefault="00AF3E21">
      <w:pPr>
        <w:tabs>
          <w:tab w:val="left" w:pos="1074"/>
        </w:tabs>
        <w:spacing w:line="500" w:lineRule="exact"/>
        <w:ind w:right="120" w:firstLineChars="200" w:firstLine="480"/>
        <w:jc w:val="both"/>
        <w:rPr>
          <w:rFonts w:ascii="宋体" w:hAnsi="宋体"/>
          <w:sz w:val="24"/>
        </w:rPr>
      </w:pPr>
      <w:r w:rsidRPr="00377B66">
        <w:rPr>
          <w:rFonts w:ascii="宋体" w:hAnsi="宋体" w:hint="eastAsia"/>
          <w:sz w:val="24"/>
        </w:rPr>
        <w:t>12、</w:t>
      </w:r>
      <w:r w:rsidRPr="00377B66">
        <w:rPr>
          <w:rFonts w:ascii="宋体" w:hAnsi="宋体"/>
          <w:sz w:val="24"/>
        </w:rPr>
        <w:t>按磋商文件中规定的详细评审方法和标准，对资格性检查和符合性检查合格的响应文件进行详细评审。</w:t>
      </w:r>
    </w:p>
    <w:p w:rsidR="00C8351D" w:rsidRPr="00377B66" w:rsidRDefault="00AF3E21">
      <w:pPr>
        <w:tabs>
          <w:tab w:val="left" w:pos="1074"/>
        </w:tabs>
        <w:spacing w:line="500" w:lineRule="exact"/>
        <w:ind w:right="120" w:firstLineChars="200" w:firstLine="480"/>
        <w:jc w:val="both"/>
        <w:rPr>
          <w:rFonts w:ascii="宋体" w:hAnsi="宋体"/>
          <w:sz w:val="24"/>
        </w:rPr>
      </w:pPr>
      <w:r w:rsidRPr="00377B66">
        <w:rPr>
          <w:rFonts w:ascii="宋体" w:hAnsi="宋体" w:hint="eastAsia"/>
          <w:sz w:val="24"/>
        </w:rPr>
        <w:t>13、</w:t>
      </w:r>
      <w:r w:rsidRPr="00377B66">
        <w:rPr>
          <w:rFonts w:ascii="宋体" w:hAnsi="宋体"/>
          <w:sz w:val="24"/>
        </w:rPr>
        <w:t>磋商小组各成员按规定的量化指标和分值独立对每个有效响应的文件进行打分，然后汇总每个供应商每项评分因素的得分。</w:t>
      </w:r>
    </w:p>
    <w:p w:rsidR="00C8351D" w:rsidRPr="00377B66" w:rsidRDefault="00AF3E21">
      <w:pPr>
        <w:tabs>
          <w:tab w:val="left" w:pos="1074"/>
        </w:tabs>
        <w:spacing w:line="500" w:lineRule="exact"/>
        <w:ind w:right="120" w:firstLineChars="200" w:firstLine="480"/>
        <w:jc w:val="both"/>
        <w:rPr>
          <w:rFonts w:ascii="宋体" w:hAnsi="宋体"/>
          <w:sz w:val="24"/>
        </w:rPr>
      </w:pPr>
      <w:r w:rsidRPr="00377B66">
        <w:rPr>
          <w:rFonts w:ascii="宋体" w:hAnsi="宋体" w:hint="eastAsia"/>
          <w:sz w:val="24"/>
        </w:rPr>
        <w:t>14、</w:t>
      </w:r>
      <w:r w:rsidRPr="00377B66">
        <w:rPr>
          <w:rFonts w:ascii="宋体" w:hAnsi="宋体"/>
          <w:sz w:val="24"/>
        </w:rPr>
        <w:t>汇总全体磋商小组对各供应商的打分并计算算术平均值，即供应商的最终评审得分；</w:t>
      </w:r>
    </w:p>
    <w:p w:rsidR="00C8351D" w:rsidRPr="00377B66" w:rsidRDefault="00AF3E21">
      <w:pPr>
        <w:tabs>
          <w:tab w:val="left" w:pos="1086"/>
        </w:tabs>
        <w:spacing w:line="500" w:lineRule="exact"/>
        <w:ind w:right="120" w:firstLineChars="200" w:firstLine="480"/>
        <w:jc w:val="both"/>
        <w:rPr>
          <w:rFonts w:eastAsia="Times New Roman"/>
        </w:rPr>
      </w:pPr>
      <w:r w:rsidRPr="00377B66">
        <w:rPr>
          <w:rFonts w:ascii="宋体" w:hAnsi="宋体" w:hint="eastAsia"/>
          <w:sz w:val="24"/>
        </w:rPr>
        <w:t>15、</w:t>
      </w:r>
      <w:r w:rsidRPr="00377B66">
        <w:rPr>
          <w:rFonts w:ascii="宋体" w:hAnsi="宋体"/>
          <w:sz w:val="24"/>
        </w:rPr>
        <w:t>评分分值计算保留小数点后两位，小数点后第三位“四舍五入”。</w:t>
      </w:r>
    </w:p>
    <w:p w:rsidR="00C8351D" w:rsidRPr="00377B66" w:rsidRDefault="00AF3E21">
      <w:pPr>
        <w:spacing w:line="500" w:lineRule="exact"/>
        <w:ind w:left="2846"/>
        <w:rPr>
          <w:rFonts w:ascii="宋体" w:hAnsi="宋体"/>
          <w:b/>
          <w:sz w:val="24"/>
        </w:rPr>
      </w:pPr>
      <w:r w:rsidRPr="00377B66">
        <w:rPr>
          <w:rFonts w:ascii="宋体" w:hAnsi="宋体"/>
          <w:b/>
          <w:sz w:val="24"/>
        </w:rPr>
        <w:t>七、 推荐成交候选供应商名单</w:t>
      </w:r>
    </w:p>
    <w:p w:rsidR="00C8351D" w:rsidRPr="00377B66" w:rsidRDefault="00AF3E21">
      <w:pPr>
        <w:tabs>
          <w:tab w:val="left" w:pos="1074"/>
        </w:tabs>
        <w:spacing w:line="500" w:lineRule="exact"/>
        <w:ind w:firstLineChars="200" w:firstLine="480"/>
        <w:jc w:val="both"/>
        <w:rPr>
          <w:rFonts w:ascii="宋体" w:hAnsi="宋体"/>
          <w:sz w:val="24"/>
        </w:rPr>
      </w:pPr>
      <w:r w:rsidRPr="00377B66">
        <w:rPr>
          <w:rFonts w:ascii="宋体" w:hAnsi="宋体" w:hint="eastAsia"/>
          <w:sz w:val="24"/>
        </w:rPr>
        <w:t>16、</w:t>
      </w:r>
      <w:r w:rsidRPr="00377B66">
        <w:rPr>
          <w:rFonts w:ascii="宋体" w:hAnsi="宋体"/>
          <w:sz w:val="24"/>
        </w:rPr>
        <w:t>磋商小组按照综合评审得分由高到低的顺序推荐</w:t>
      </w:r>
      <w:r w:rsidRPr="00377B66">
        <w:rPr>
          <w:rFonts w:ascii="宋体" w:hAnsi="宋体" w:hint="eastAsia"/>
          <w:sz w:val="24"/>
        </w:rPr>
        <w:t>2-</w:t>
      </w:r>
      <w:r w:rsidRPr="00377B66">
        <w:rPr>
          <w:rFonts w:ascii="宋体" w:hAnsi="宋体"/>
          <w:sz w:val="24"/>
        </w:rPr>
        <w:t>3 名成交候选供应商。如果最终响应供应商为</w:t>
      </w:r>
      <w:r w:rsidRPr="00377B66">
        <w:rPr>
          <w:rFonts w:ascii="宋体" w:hAnsi="宋体" w:hint="eastAsia"/>
          <w:sz w:val="24"/>
        </w:rPr>
        <w:t>2</w:t>
      </w:r>
      <w:r w:rsidRPr="00377B66">
        <w:rPr>
          <w:rFonts w:ascii="宋体" w:hAnsi="宋体"/>
          <w:sz w:val="24"/>
        </w:rPr>
        <w:t>家的，则推荐 2 名成交候选供应商。评审得分相同的，按照最后报价由低到高的顺序推荐，评审得分且最后报价相同的，按照技术指标优劣顺序推荐。</w:t>
      </w:r>
    </w:p>
    <w:p w:rsidR="00C8351D" w:rsidRPr="00377B66" w:rsidRDefault="00AF3E21">
      <w:pPr>
        <w:tabs>
          <w:tab w:val="left" w:pos="1206"/>
        </w:tabs>
        <w:spacing w:line="500" w:lineRule="exact"/>
        <w:ind w:firstLineChars="200" w:firstLine="480"/>
        <w:jc w:val="both"/>
        <w:rPr>
          <w:rFonts w:ascii="宋体" w:hAnsi="宋体"/>
          <w:sz w:val="24"/>
        </w:rPr>
      </w:pPr>
      <w:r w:rsidRPr="00377B66">
        <w:rPr>
          <w:rFonts w:ascii="宋体" w:hAnsi="宋体" w:hint="eastAsia"/>
          <w:sz w:val="24"/>
        </w:rPr>
        <w:t>17、</w:t>
      </w:r>
      <w:r w:rsidRPr="00377B66">
        <w:rPr>
          <w:rFonts w:ascii="宋体" w:hAnsi="宋体"/>
          <w:sz w:val="24"/>
        </w:rPr>
        <w:t>磋商小组完成评审后，应当向采购人提交书面评审报告。</w:t>
      </w:r>
    </w:p>
    <w:p w:rsidR="00C8351D" w:rsidRDefault="00AF3E21">
      <w:pPr>
        <w:tabs>
          <w:tab w:val="left" w:pos="1074"/>
        </w:tabs>
        <w:spacing w:line="500" w:lineRule="exact"/>
        <w:ind w:right="120" w:firstLineChars="200" w:firstLine="480"/>
        <w:jc w:val="both"/>
        <w:rPr>
          <w:rFonts w:ascii="宋体" w:hAnsi="宋体"/>
          <w:sz w:val="24"/>
        </w:rPr>
      </w:pPr>
      <w:r w:rsidRPr="00377B66">
        <w:rPr>
          <w:rFonts w:ascii="宋体" w:hAnsi="宋体" w:hint="eastAsia"/>
          <w:sz w:val="24"/>
        </w:rPr>
        <w:t>18、</w:t>
      </w:r>
      <w:r w:rsidRPr="00377B66">
        <w:rPr>
          <w:rFonts w:ascii="宋体" w:hAnsi="宋体"/>
          <w:sz w:val="24"/>
        </w:rPr>
        <w:t>评审报告将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bookmarkStart w:id="53" w:name="page25"/>
      <w:bookmarkStart w:id="54" w:name="page26"/>
      <w:bookmarkEnd w:id="53"/>
      <w:bookmarkEnd w:id="54"/>
    </w:p>
    <w:p w:rsidR="00795467" w:rsidRDefault="00AF3E21" w:rsidP="00795467">
      <w:pPr>
        <w:spacing w:line="500" w:lineRule="exact"/>
        <w:rPr>
          <w:rFonts w:ascii="宋体" w:hAnsi="宋体"/>
          <w:sz w:val="24"/>
          <w:szCs w:val="24"/>
        </w:rPr>
      </w:pPr>
      <w:r>
        <w:rPr>
          <w:rFonts w:ascii="宋体" w:hAnsi="宋体" w:cs="宋体" w:hint="eastAsia"/>
          <w:b/>
          <w:sz w:val="28"/>
          <w:szCs w:val="24"/>
        </w:rPr>
        <w:lastRenderedPageBreak/>
        <w:t>评标办法前附表</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30"/>
        <w:gridCol w:w="853"/>
        <w:gridCol w:w="33"/>
        <w:gridCol w:w="1522"/>
        <w:gridCol w:w="682"/>
        <w:gridCol w:w="4640"/>
        <w:gridCol w:w="726"/>
      </w:tblGrid>
      <w:tr w:rsidR="0014721E" w:rsidTr="009B1A35">
        <w:trPr>
          <w:trHeight w:val="697"/>
          <w:jc w:val="center"/>
        </w:trPr>
        <w:tc>
          <w:tcPr>
            <w:tcW w:w="1676" w:type="dxa"/>
            <w:gridSpan w:val="3"/>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500" w:lineRule="exact"/>
              <w:jc w:val="center"/>
              <w:rPr>
                <w:rFonts w:ascii="宋体" w:hAnsi="宋体"/>
                <w:b/>
                <w:sz w:val="24"/>
                <w:szCs w:val="24"/>
              </w:rPr>
            </w:pPr>
            <w:r>
              <w:rPr>
                <w:rFonts w:ascii="宋体" w:hAnsi="宋体" w:hint="eastAsia"/>
                <w:b/>
                <w:sz w:val="24"/>
                <w:szCs w:val="24"/>
              </w:rPr>
              <w:t>条款号</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500" w:lineRule="exact"/>
              <w:jc w:val="center"/>
              <w:rPr>
                <w:rFonts w:ascii="宋体" w:hAnsi="宋体"/>
                <w:b/>
                <w:sz w:val="24"/>
                <w:szCs w:val="24"/>
              </w:rPr>
            </w:pPr>
            <w:r>
              <w:rPr>
                <w:rFonts w:ascii="宋体" w:hAnsi="宋体" w:hint="eastAsia"/>
                <w:b/>
                <w:sz w:val="24"/>
                <w:szCs w:val="24"/>
              </w:rPr>
              <w:t>评审因素</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500" w:lineRule="exact"/>
              <w:jc w:val="center"/>
              <w:rPr>
                <w:rFonts w:ascii="宋体" w:hAnsi="宋体"/>
                <w:b/>
                <w:sz w:val="24"/>
                <w:szCs w:val="24"/>
              </w:rPr>
            </w:pPr>
            <w:r>
              <w:rPr>
                <w:rFonts w:ascii="宋体" w:hAnsi="宋体" w:hint="eastAsia"/>
                <w:b/>
                <w:sz w:val="24"/>
                <w:szCs w:val="24"/>
              </w:rPr>
              <w:t>评审标准</w:t>
            </w:r>
          </w:p>
        </w:tc>
      </w:tr>
      <w:tr w:rsidR="0014721E" w:rsidTr="009B1A35">
        <w:trPr>
          <w:trHeight w:val="627"/>
          <w:jc w:val="center"/>
        </w:trPr>
        <w:tc>
          <w:tcPr>
            <w:tcW w:w="823" w:type="dxa"/>
            <w:gridSpan w:val="2"/>
            <w:vMerge w:val="restart"/>
            <w:tcBorders>
              <w:top w:val="single" w:sz="4" w:space="0" w:color="auto"/>
              <w:left w:val="single" w:sz="4" w:space="0" w:color="auto"/>
              <w:right w:val="single" w:sz="4" w:space="0" w:color="auto"/>
            </w:tcBorders>
            <w:vAlign w:val="center"/>
          </w:tcPr>
          <w:p w:rsidR="00795467" w:rsidRDefault="00AF3E21" w:rsidP="009B1A35">
            <w:pPr>
              <w:spacing w:line="500" w:lineRule="exact"/>
              <w:rPr>
                <w:rFonts w:ascii="宋体" w:hAnsi="宋体"/>
                <w:sz w:val="24"/>
                <w:szCs w:val="24"/>
              </w:rPr>
            </w:pPr>
            <w:r>
              <w:rPr>
                <w:rFonts w:ascii="宋体" w:hAnsi="宋体"/>
                <w:sz w:val="24"/>
                <w:szCs w:val="24"/>
              </w:rPr>
              <w:t>2.1.</w:t>
            </w:r>
            <w:r>
              <w:rPr>
                <w:rFonts w:ascii="宋体" w:hAnsi="宋体" w:hint="eastAsia"/>
                <w:sz w:val="24"/>
                <w:szCs w:val="24"/>
              </w:rPr>
              <w:t>1</w:t>
            </w:r>
          </w:p>
        </w:tc>
        <w:tc>
          <w:tcPr>
            <w:tcW w:w="853" w:type="dxa"/>
            <w:vMerge w:val="restart"/>
            <w:tcBorders>
              <w:top w:val="single" w:sz="4" w:space="0" w:color="auto"/>
              <w:left w:val="single" w:sz="4" w:space="0" w:color="auto"/>
              <w:right w:val="single" w:sz="4" w:space="0" w:color="auto"/>
            </w:tcBorders>
            <w:vAlign w:val="center"/>
          </w:tcPr>
          <w:p w:rsidR="00795467" w:rsidRDefault="00AF3E21" w:rsidP="009B1A35">
            <w:pPr>
              <w:spacing w:line="500" w:lineRule="exact"/>
              <w:rPr>
                <w:rFonts w:ascii="宋体" w:hAnsi="宋体"/>
                <w:sz w:val="24"/>
                <w:szCs w:val="24"/>
              </w:rPr>
            </w:pPr>
            <w:r>
              <w:rPr>
                <w:rFonts w:ascii="宋体" w:hAnsi="宋体" w:hint="eastAsia"/>
                <w:sz w:val="24"/>
                <w:szCs w:val="24"/>
              </w:rPr>
              <w:t>资格评审标准</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440" w:lineRule="exact"/>
              <w:jc w:val="center"/>
              <w:rPr>
                <w:rFonts w:hAnsi="宋体"/>
                <w:color w:val="auto"/>
              </w:rPr>
            </w:pPr>
            <w:r>
              <w:rPr>
                <w:rFonts w:hAnsi="宋体" w:hint="eastAsia"/>
                <w:color w:val="auto"/>
              </w:rPr>
              <w:t>营业执照</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440" w:lineRule="exact"/>
              <w:jc w:val="both"/>
              <w:rPr>
                <w:rFonts w:hAnsi="宋体"/>
                <w:color w:val="auto"/>
              </w:rPr>
            </w:pPr>
            <w:r>
              <w:rPr>
                <w:rFonts w:hAnsi="宋体" w:hint="eastAsia"/>
                <w:color w:val="auto"/>
              </w:rPr>
              <w:t>具有有效的营业执照，</w:t>
            </w:r>
            <w:r>
              <w:rPr>
                <w:rFonts w:hAnsi="宋体" w:hint="eastAsia"/>
              </w:rPr>
              <w:t>经营范围包含有体育场地设施工程</w:t>
            </w:r>
            <w:r w:rsidR="00013DE5">
              <w:rPr>
                <w:rFonts w:hAnsi="宋体" w:hint="eastAsia"/>
              </w:rPr>
              <w:t>施工</w:t>
            </w:r>
            <w:r>
              <w:rPr>
                <w:rFonts w:hAnsi="宋体" w:hint="eastAsia"/>
              </w:rPr>
              <w:t>；</w:t>
            </w:r>
          </w:p>
        </w:tc>
      </w:tr>
      <w:tr w:rsidR="0014721E" w:rsidTr="009B1A35">
        <w:trPr>
          <w:trHeight w:val="627"/>
          <w:jc w:val="center"/>
        </w:trPr>
        <w:tc>
          <w:tcPr>
            <w:tcW w:w="823" w:type="dxa"/>
            <w:gridSpan w:val="2"/>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440" w:lineRule="exact"/>
              <w:jc w:val="center"/>
              <w:rPr>
                <w:rFonts w:hAnsi="宋体"/>
                <w:color w:val="auto"/>
              </w:rPr>
            </w:pPr>
            <w:r>
              <w:rPr>
                <w:rFonts w:hAnsi="宋体" w:hint="eastAsia"/>
                <w:color w:val="auto"/>
              </w:rPr>
              <w:t>资质要求</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440" w:lineRule="exact"/>
              <w:jc w:val="both"/>
              <w:rPr>
                <w:rFonts w:hAnsi="宋体"/>
                <w:color w:val="auto"/>
              </w:rPr>
            </w:pPr>
            <w:r>
              <w:rPr>
                <w:rFonts w:hAnsi="宋体" w:hint="eastAsia"/>
                <w:bCs/>
                <w:color w:val="auto"/>
                <w:spacing w:val="8"/>
              </w:rPr>
              <w:t>具有建设行政主管部门颁发的市政公用工程总承包贰级及以上资质，具有有效的安全生产许可证；</w:t>
            </w:r>
          </w:p>
        </w:tc>
      </w:tr>
      <w:tr w:rsidR="0014721E" w:rsidTr="009B1A35">
        <w:trPr>
          <w:trHeight w:val="627"/>
          <w:jc w:val="center"/>
        </w:trPr>
        <w:tc>
          <w:tcPr>
            <w:tcW w:w="823" w:type="dxa"/>
            <w:gridSpan w:val="2"/>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440" w:lineRule="exact"/>
              <w:jc w:val="center"/>
              <w:rPr>
                <w:rFonts w:hAnsi="宋体"/>
                <w:color w:val="auto"/>
              </w:rPr>
            </w:pPr>
            <w:r>
              <w:rPr>
                <w:rFonts w:hAnsi="宋体" w:hint="eastAsia"/>
                <w:color w:val="auto"/>
              </w:rPr>
              <w:t>投标人拟任注册建造师</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440" w:lineRule="exact"/>
              <w:jc w:val="both"/>
              <w:rPr>
                <w:rFonts w:hAnsi="宋体"/>
                <w:color w:val="auto"/>
              </w:rPr>
            </w:pPr>
            <w:r>
              <w:rPr>
                <w:rFonts w:hAnsi="宋体" w:hint="eastAsia"/>
                <w:bCs/>
                <w:color w:val="auto"/>
                <w:spacing w:val="8"/>
              </w:rPr>
              <w:t>拟任注册建造师具备市政公用工程贰级及以上（不含临时）注册建造师执业资格，具备有效的安全生产考核合格证书，书面承诺在递交投标文件和本工程施工期间无其他在建工程，并参与施工全过程，未经采购人书面同意不予更换；</w:t>
            </w:r>
          </w:p>
        </w:tc>
      </w:tr>
      <w:tr w:rsidR="0014721E" w:rsidTr="009B1A35">
        <w:trPr>
          <w:trHeight w:val="765"/>
          <w:jc w:val="center"/>
        </w:trPr>
        <w:tc>
          <w:tcPr>
            <w:tcW w:w="823" w:type="dxa"/>
            <w:gridSpan w:val="2"/>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795467" w:rsidRPr="00E60853" w:rsidRDefault="00AF3E21" w:rsidP="009B1A35">
            <w:pPr>
              <w:pStyle w:val="Default"/>
              <w:spacing w:line="440" w:lineRule="exact"/>
              <w:jc w:val="center"/>
              <w:rPr>
                <w:rFonts w:hAnsi="宋体"/>
                <w:bCs/>
                <w:color w:val="auto"/>
                <w:spacing w:val="8"/>
              </w:rPr>
            </w:pPr>
            <w:r w:rsidRPr="00E60853">
              <w:rPr>
                <w:rFonts w:hAnsi="宋体" w:hint="eastAsia"/>
                <w:bCs/>
                <w:color w:val="auto"/>
                <w:spacing w:val="8"/>
              </w:rPr>
              <w:t>业绩要求</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795467" w:rsidRPr="00E60853" w:rsidRDefault="00E60853" w:rsidP="009B1A35">
            <w:pPr>
              <w:spacing w:line="440" w:lineRule="exact"/>
              <w:rPr>
                <w:rFonts w:ascii="宋体" w:hAnsi="宋体" w:cs="宋体"/>
                <w:bCs/>
                <w:spacing w:val="8"/>
                <w:sz w:val="24"/>
                <w:szCs w:val="24"/>
              </w:rPr>
            </w:pPr>
            <w:r w:rsidRPr="00E60853">
              <w:rPr>
                <w:rFonts w:ascii="宋体" w:hAnsi="宋体" w:cs="宋体" w:hint="eastAsia"/>
                <w:bCs/>
                <w:spacing w:val="8"/>
                <w:sz w:val="24"/>
                <w:szCs w:val="24"/>
              </w:rPr>
              <w:t>2018年</w:t>
            </w:r>
            <w:r w:rsidR="007C49F0">
              <w:rPr>
                <w:rFonts w:ascii="宋体" w:hAnsi="宋体" w:cs="宋体" w:hint="eastAsia"/>
                <w:bCs/>
                <w:spacing w:val="8"/>
                <w:sz w:val="24"/>
                <w:szCs w:val="24"/>
              </w:rPr>
              <w:t>9</w:t>
            </w:r>
            <w:r w:rsidRPr="00E60853">
              <w:rPr>
                <w:rFonts w:ascii="宋体" w:hAnsi="宋体" w:cs="宋体" w:hint="eastAsia"/>
                <w:bCs/>
                <w:spacing w:val="8"/>
                <w:sz w:val="24"/>
                <w:szCs w:val="24"/>
              </w:rPr>
              <w:t>月1</w:t>
            </w:r>
            <w:r w:rsidR="00F827D3">
              <w:rPr>
                <w:rFonts w:ascii="宋体" w:hAnsi="宋体" w:cs="宋体" w:hint="eastAsia"/>
                <w:bCs/>
                <w:spacing w:val="8"/>
                <w:sz w:val="24"/>
                <w:szCs w:val="24"/>
              </w:rPr>
              <w:t>日以来</w:t>
            </w:r>
            <w:r w:rsidR="007C49F0">
              <w:rPr>
                <w:rFonts w:ascii="宋体" w:hAnsi="宋体" w:cs="宋体" w:hint="eastAsia"/>
                <w:bCs/>
                <w:spacing w:val="8"/>
                <w:sz w:val="24"/>
                <w:szCs w:val="24"/>
              </w:rPr>
              <w:t>（以竣工验收报告时间为准）</w:t>
            </w:r>
            <w:r w:rsidRPr="00E60853">
              <w:rPr>
                <w:rFonts w:ascii="宋体" w:hAnsi="宋体" w:cs="宋体" w:hint="eastAsia"/>
                <w:bCs/>
                <w:spacing w:val="8"/>
                <w:sz w:val="24"/>
                <w:szCs w:val="24"/>
              </w:rPr>
              <w:t>完成过中小学（幼儿园）运动场或操场（含塑胶或人工草坪）等类似工程业绩一项，需提供中标通知书、合同、竣工验收报告；</w:t>
            </w:r>
          </w:p>
        </w:tc>
      </w:tr>
      <w:tr w:rsidR="0014721E" w:rsidTr="009B1A35">
        <w:trPr>
          <w:trHeight w:val="765"/>
          <w:jc w:val="center"/>
        </w:trPr>
        <w:tc>
          <w:tcPr>
            <w:tcW w:w="823" w:type="dxa"/>
            <w:gridSpan w:val="2"/>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440" w:lineRule="exact"/>
              <w:jc w:val="center"/>
              <w:rPr>
                <w:rFonts w:hAnsi="宋体"/>
                <w:color w:val="auto"/>
              </w:rPr>
            </w:pPr>
            <w:r>
              <w:rPr>
                <w:rFonts w:hAnsi="宋体" w:hint="eastAsia"/>
                <w:color w:val="auto"/>
              </w:rPr>
              <w:t>其他要求</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rPr>
                <w:rFonts w:ascii="宋体" w:hAnsi="宋体"/>
                <w:sz w:val="24"/>
                <w:szCs w:val="24"/>
              </w:rPr>
            </w:pPr>
            <w:r>
              <w:rPr>
                <w:rFonts w:ascii="宋体" w:hAnsi="宋体" w:hint="eastAsia"/>
                <w:sz w:val="24"/>
                <w:szCs w:val="24"/>
              </w:rPr>
              <w:t>满足</w:t>
            </w:r>
            <w:r>
              <w:rPr>
                <w:rFonts w:ascii="宋体" w:hAnsi="宋体"/>
                <w:sz w:val="24"/>
                <w:szCs w:val="24"/>
              </w:rPr>
              <w:t>竞争性磋商</w:t>
            </w:r>
            <w:r>
              <w:rPr>
                <w:rFonts w:ascii="宋体" w:hAnsi="宋体" w:hint="eastAsia"/>
                <w:sz w:val="24"/>
                <w:szCs w:val="24"/>
              </w:rPr>
              <w:t>公告中供应商的其他资格要求</w:t>
            </w:r>
          </w:p>
        </w:tc>
      </w:tr>
      <w:tr w:rsidR="0014721E" w:rsidTr="009B1A35">
        <w:trPr>
          <w:trHeight w:val="607"/>
          <w:jc w:val="center"/>
        </w:trPr>
        <w:tc>
          <w:tcPr>
            <w:tcW w:w="823" w:type="dxa"/>
            <w:gridSpan w:val="2"/>
            <w:vMerge w:val="restart"/>
            <w:tcBorders>
              <w:left w:val="single" w:sz="4" w:space="0" w:color="auto"/>
              <w:right w:val="single" w:sz="4" w:space="0" w:color="auto"/>
            </w:tcBorders>
            <w:vAlign w:val="center"/>
          </w:tcPr>
          <w:p w:rsidR="00795467" w:rsidRDefault="00AF3E21" w:rsidP="009B1A35">
            <w:pPr>
              <w:spacing w:line="500" w:lineRule="exact"/>
              <w:rPr>
                <w:rFonts w:ascii="宋体" w:hAnsi="宋体"/>
                <w:sz w:val="24"/>
                <w:szCs w:val="24"/>
              </w:rPr>
            </w:pPr>
            <w:r>
              <w:rPr>
                <w:rFonts w:ascii="宋体" w:hAnsi="宋体"/>
                <w:sz w:val="24"/>
                <w:szCs w:val="24"/>
              </w:rPr>
              <w:t>2.1.</w:t>
            </w:r>
            <w:r>
              <w:rPr>
                <w:rFonts w:ascii="宋体" w:hAnsi="宋体" w:hint="eastAsia"/>
                <w:sz w:val="24"/>
                <w:szCs w:val="24"/>
              </w:rPr>
              <w:t>2</w:t>
            </w:r>
          </w:p>
        </w:tc>
        <w:tc>
          <w:tcPr>
            <w:tcW w:w="853" w:type="dxa"/>
            <w:vMerge w:val="restart"/>
            <w:tcBorders>
              <w:left w:val="single" w:sz="4" w:space="0" w:color="auto"/>
              <w:right w:val="single" w:sz="4" w:space="0" w:color="auto"/>
            </w:tcBorders>
            <w:vAlign w:val="center"/>
          </w:tcPr>
          <w:p w:rsidR="00795467" w:rsidRDefault="00AF3E21" w:rsidP="009B1A35">
            <w:pPr>
              <w:spacing w:line="500" w:lineRule="exact"/>
              <w:rPr>
                <w:rFonts w:ascii="宋体" w:hAnsi="宋体"/>
                <w:sz w:val="24"/>
                <w:szCs w:val="24"/>
              </w:rPr>
            </w:pPr>
            <w:r>
              <w:rPr>
                <w:rFonts w:ascii="宋体" w:hAnsi="宋体" w:hint="eastAsia"/>
                <w:sz w:val="24"/>
                <w:szCs w:val="24"/>
              </w:rPr>
              <w:t>符合性评审标准</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jc w:val="center"/>
              <w:rPr>
                <w:rFonts w:ascii="宋体" w:hAnsi="宋体" w:cs="宋体"/>
                <w:sz w:val="24"/>
                <w:szCs w:val="24"/>
              </w:rPr>
            </w:pPr>
            <w:r>
              <w:rPr>
                <w:rFonts w:ascii="宋体" w:hAnsi="宋体" w:cs="宋体" w:hint="eastAsia"/>
                <w:sz w:val="24"/>
                <w:szCs w:val="24"/>
              </w:rPr>
              <w:t>投标人名称</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rPr>
                <w:rFonts w:ascii="宋体" w:hAnsi="宋体" w:cs="宋体"/>
                <w:sz w:val="24"/>
                <w:szCs w:val="24"/>
              </w:rPr>
            </w:pPr>
            <w:r>
              <w:rPr>
                <w:rFonts w:ascii="宋体" w:hAnsi="宋体" w:cs="宋体" w:hint="eastAsia"/>
                <w:sz w:val="24"/>
                <w:szCs w:val="24"/>
              </w:rPr>
              <w:t>与营业执照一致</w:t>
            </w:r>
          </w:p>
        </w:tc>
      </w:tr>
      <w:tr w:rsidR="0014721E" w:rsidTr="009B1A35">
        <w:trPr>
          <w:trHeight w:val="801"/>
          <w:jc w:val="center"/>
        </w:trPr>
        <w:tc>
          <w:tcPr>
            <w:tcW w:w="823" w:type="dxa"/>
            <w:gridSpan w:val="2"/>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jc w:val="center"/>
              <w:rPr>
                <w:rFonts w:ascii="宋体" w:hAnsi="宋体" w:cs="宋体"/>
                <w:sz w:val="24"/>
                <w:szCs w:val="24"/>
              </w:rPr>
            </w:pPr>
            <w:r>
              <w:rPr>
                <w:rFonts w:ascii="宋体" w:hAnsi="宋体" w:cs="宋体" w:hint="eastAsia"/>
                <w:sz w:val="24"/>
                <w:szCs w:val="24"/>
              </w:rPr>
              <w:t>磋商函签字盖章</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rPr>
                <w:rFonts w:ascii="宋体" w:hAnsi="宋体" w:cs="宋体"/>
                <w:sz w:val="24"/>
                <w:szCs w:val="24"/>
              </w:rPr>
            </w:pPr>
            <w:r>
              <w:rPr>
                <w:rFonts w:ascii="宋体" w:hAnsi="宋体" w:hint="eastAsia"/>
                <w:sz w:val="24"/>
                <w:szCs w:val="24"/>
              </w:rPr>
              <w:t>有法定代表人数字证书进行签名并加盖单位电子签章</w:t>
            </w:r>
          </w:p>
        </w:tc>
      </w:tr>
      <w:tr w:rsidR="0014721E" w:rsidTr="009B1A35">
        <w:trPr>
          <w:trHeight w:val="801"/>
          <w:jc w:val="center"/>
        </w:trPr>
        <w:tc>
          <w:tcPr>
            <w:tcW w:w="823" w:type="dxa"/>
            <w:gridSpan w:val="2"/>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jc w:val="center"/>
              <w:rPr>
                <w:rFonts w:ascii="宋体" w:hAnsi="宋体" w:cs="宋体"/>
                <w:sz w:val="24"/>
                <w:szCs w:val="24"/>
              </w:rPr>
            </w:pPr>
            <w:r>
              <w:rPr>
                <w:rFonts w:ascii="宋体" w:hAnsi="宋体" w:cs="宋体" w:hint="eastAsia"/>
                <w:sz w:val="24"/>
                <w:szCs w:val="24"/>
              </w:rPr>
              <w:t>技术标准和要求</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rPr>
                <w:rFonts w:ascii="宋体" w:hAnsi="宋体"/>
                <w:sz w:val="24"/>
                <w:szCs w:val="24"/>
              </w:rPr>
            </w:pPr>
            <w:r>
              <w:rPr>
                <w:rFonts w:ascii="宋体" w:hAnsi="宋体" w:hint="eastAsia"/>
                <w:sz w:val="24"/>
                <w:szCs w:val="24"/>
              </w:rPr>
              <w:t>符合第三部分</w:t>
            </w:r>
            <w:r>
              <w:rPr>
                <w:rFonts w:ascii="宋体" w:hAnsi="宋体" w:hint="eastAsia"/>
                <w:sz w:val="24"/>
                <w:szCs w:val="24"/>
              </w:rPr>
              <w:tab/>
              <w:t>项目采购需求的技术参数及要求</w:t>
            </w:r>
          </w:p>
        </w:tc>
      </w:tr>
      <w:tr w:rsidR="0014721E" w:rsidTr="009B1A35">
        <w:trPr>
          <w:trHeight w:val="801"/>
          <w:jc w:val="center"/>
        </w:trPr>
        <w:tc>
          <w:tcPr>
            <w:tcW w:w="823" w:type="dxa"/>
            <w:gridSpan w:val="2"/>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jc w:val="center"/>
              <w:rPr>
                <w:rFonts w:ascii="宋体" w:hAnsi="宋体" w:cs="宋体"/>
                <w:sz w:val="24"/>
                <w:szCs w:val="24"/>
              </w:rPr>
            </w:pPr>
            <w:r>
              <w:rPr>
                <w:rFonts w:ascii="宋体" w:hAnsi="宋体" w:cs="宋体" w:hint="eastAsia"/>
                <w:sz w:val="24"/>
                <w:szCs w:val="24"/>
              </w:rPr>
              <w:t>投标文件格式</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rPr>
                <w:rFonts w:ascii="宋体" w:hAnsi="宋体" w:cs="宋体"/>
                <w:sz w:val="24"/>
                <w:szCs w:val="24"/>
              </w:rPr>
            </w:pPr>
            <w:r>
              <w:rPr>
                <w:rFonts w:ascii="宋体" w:hAnsi="宋体" w:hint="eastAsia"/>
                <w:sz w:val="24"/>
                <w:szCs w:val="24"/>
              </w:rPr>
              <w:t>符合第六部分“响应文件格式”的要求</w:t>
            </w:r>
          </w:p>
        </w:tc>
      </w:tr>
      <w:tr w:rsidR="0014721E" w:rsidTr="009B1A35">
        <w:trPr>
          <w:trHeight w:val="548"/>
          <w:jc w:val="center"/>
        </w:trPr>
        <w:tc>
          <w:tcPr>
            <w:tcW w:w="823" w:type="dxa"/>
            <w:gridSpan w:val="2"/>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jc w:val="center"/>
              <w:rPr>
                <w:rFonts w:ascii="宋体" w:hAnsi="宋体" w:cs="宋体"/>
                <w:sz w:val="24"/>
                <w:szCs w:val="24"/>
              </w:rPr>
            </w:pPr>
            <w:r>
              <w:rPr>
                <w:rFonts w:ascii="宋体" w:hAnsi="宋体" w:cs="宋体" w:hint="eastAsia"/>
                <w:sz w:val="24"/>
                <w:szCs w:val="24"/>
              </w:rPr>
              <w:t>质 量</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rPr>
                <w:rFonts w:ascii="宋体" w:hAnsi="宋体" w:cs="宋体"/>
                <w:sz w:val="24"/>
                <w:szCs w:val="24"/>
              </w:rPr>
            </w:pPr>
            <w:r>
              <w:rPr>
                <w:rFonts w:ascii="宋体" w:hAnsi="宋体" w:cs="宋体" w:hint="eastAsia"/>
                <w:sz w:val="24"/>
                <w:szCs w:val="24"/>
              </w:rPr>
              <w:t>满足磋商文件要求</w:t>
            </w:r>
            <w:r w:rsidR="00E37628">
              <w:rPr>
                <w:rFonts w:ascii="宋体" w:hAnsi="宋体" w:cs="宋体" w:hint="eastAsia"/>
                <w:sz w:val="24"/>
                <w:szCs w:val="24"/>
              </w:rPr>
              <w:t xml:space="preserve"> </w:t>
            </w:r>
          </w:p>
        </w:tc>
      </w:tr>
      <w:tr w:rsidR="0014721E" w:rsidTr="009B1A35">
        <w:trPr>
          <w:trHeight w:val="639"/>
          <w:jc w:val="center"/>
        </w:trPr>
        <w:tc>
          <w:tcPr>
            <w:tcW w:w="823" w:type="dxa"/>
            <w:gridSpan w:val="2"/>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jc w:val="center"/>
              <w:rPr>
                <w:rFonts w:ascii="宋体" w:hAnsi="宋体" w:cs="宋体"/>
                <w:sz w:val="24"/>
                <w:szCs w:val="24"/>
              </w:rPr>
            </w:pPr>
            <w:r>
              <w:rPr>
                <w:rFonts w:ascii="宋体" w:hAnsi="宋体" w:cs="宋体" w:hint="eastAsia"/>
                <w:sz w:val="24"/>
                <w:szCs w:val="24"/>
              </w:rPr>
              <w:t>工期</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rPr>
                <w:rFonts w:ascii="宋体" w:hAnsi="宋体" w:cs="宋体"/>
                <w:sz w:val="24"/>
                <w:szCs w:val="24"/>
              </w:rPr>
            </w:pPr>
            <w:r>
              <w:rPr>
                <w:rFonts w:ascii="宋体" w:hAnsi="宋体" w:cs="宋体" w:hint="eastAsia"/>
                <w:sz w:val="24"/>
                <w:szCs w:val="24"/>
              </w:rPr>
              <w:t>满足磋商文件要求</w:t>
            </w:r>
          </w:p>
        </w:tc>
      </w:tr>
      <w:tr w:rsidR="0014721E" w:rsidTr="009B1A35">
        <w:trPr>
          <w:trHeight w:val="651"/>
          <w:jc w:val="center"/>
        </w:trPr>
        <w:tc>
          <w:tcPr>
            <w:tcW w:w="823" w:type="dxa"/>
            <w:gridSpan w:val="2"/>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jc w:val="center"/>
              <w:rPr>
                <w:rFonts w:ascii="宋体" w:hAnsi="宋体" w:cs="宋体"/>
                <w:sz w:val="24"/>
                <w:szCs w:val="24"/>
              </w:rPr>
            </w:pPr>
            <w:r>
              <w:rPr>
                <w:rFonts w:ascii="宋体" w:hAnsi="宋体" w:cs="宋体" w:hint="eastAsia"/>
                <w:sz w:val="24"/>
                <w:szCs w:val="24"/>
              </w:rPr>
              <w:t>报价唯一</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rPr>
                <w:rFonts w:ascii="宋体" w:hAnsi="宋体" w:cs="宋体"/>
                <w:sz w:val="24"/>
                <w:szCs w:val="24"/>
              </w:rPr>
            </w:pPr>
            <w:r>
              <w:rPr>
                <w:rFonts w:ascii="宋体" w:hAnsi="宋体" w:cs="宋体" w:hint="eastAsia"/>
                <w:sz w:val="24"/>
                <w:szCs w:val="24"/>
              </w:rPr>
              <w:t>只能有一个有效报价</w:t>
            </w:r>
          </w:p>
        </w:tc>
      </w:tr>
      <w:tr w:rsidR="0014721E" w:rsidTr="009B1A35">
        <w:trPr>
          <w:trHeight w:val="629"/>
          <w:jc w:val="center"/>
        </w:trPr>
        <w:tc>
          <w:tcPr>
            <w:tcW w:w="823" w:type="dxa"/>
            <w:gridSpan w:val="2"/>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jc w:val="center"/>
              <w:rPr>
                <w:rFonts w:ascii="宋体" w:hAnsi="宋体" w:cs="宋体"/>
                <w:sz w:val="24"/>
                <w:szCs w:val="24"/>
              </w:rPr>
            </w:pPr>
            <w:r>
              <w:rPr>
                <w:rFonts w:ascii="宋体" w:hAnsi="宋体" w:cs="宋体" w:hint="eastAsia"/>
                <w:sz w:val="24"/>
                <w:szCs w:val="24"/>
              </w:rPr>
              <w:t>投标价格</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rPr>
                <w:rFonts w:ascii="宋体" w:hAnsi="宋体" w:cs="宋体"/>
                <w:sz w:val="24"/>
                <w:szCs w:val="24"/>
              </w:rPr>
            </w:pPr>
            <w:r>
              <w:rPr>
                <w:rFonts w:ascii="宋体" w:hAnsi="宋体" w:cs="宋体" w:hint="eastAsia"/>
                <w:sz w:val="24"/>
                <w:szCs w:val="24"/>
              </w:rPr>
              <w:t>低于（含等于）本项目预算价</w:t>
            </w:r>
          </w:p>
        </w:tc>
      </w:tr>
      <w:tr w:rsidR="0014721E" w:rsidTr="009B1A35">
        <w:trPr>
          <w:trHeight w:val="459"/>
          <w:jc w:val="center"/>
        </w:trPr>
        <w:tc>
          <w:tcPr>
            <w:tcW w:w="1709" w:type="dxa"/>
            <w:gridSpan w:val="4"/>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500" w:lineRule="exact"/>
              <w:jc w:val="center"/>
              <w:rPr>
                <w:rFonts w:ascii="宋体" w:hAnsi="宋体"/>
                <w:b/>
                <w:sz w:val="24"/>
                <w:szCs w:val="24"/>
              </w:rPr>
            </w:pPr>
            <w:r>
              <w:rPr>
                <w:rFonts w:ascii="宋体" w:hAnsi="宋体" w:hint="eastAsia"/>
                <w:b/>
                <w:sz w:val="24"/>
                <w:szCs w:val="24"/>
              </w:rPr>
              <w:t>条款号</w:t>
            </w: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500" w:lineRule="exact"/>
              <w:jc w:val="center"/>
              <w:rPr>
                <w:rFonts w:ascii="宋体" w:hAnsi="宋体"/>
                <w:b/>
                <w:sz w:val="24"/>
                <w:szCs w:val="24"/>
              </w:rPr>
            </w:pPr>
            <w:r>
              <w:rPr>
                <w:rFonts w:ascii="宋体" w:hAnsi="宋体" w:hint="eastAsia"/>
                <w:b/>
                <w:sz w:val="24"/>
                <w:szCs w:val="24"/>
              </w:rPr>
              <w:t>评分因素</w:t>
            </w:r>
          </w:p>
        </w:tc>
        <w:tc>
          <w:tcPr>
            <w:tcW w:w="5366"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500" w:lineRule="exact"/>
              <w:jc w:val="center"/>
              <w:rPr>
                <w:rFonts w:ascii="宋体" w:hAnsi="宋体"/>
                <w:b/>
                <w:sz w:val="24"/>
                <w:szCs w:val="24"/>
              </w:rPr>
            </w:pPr>
            <w:r>
              <w:rPr>
                <w:rFonts w:ascii="宋体" w:hAnsi="宋体" w:hint="eastAsia"/>
                <w:b/>
                <w:sz w:val="24"/>
                <w:szCs w:val="24"/>
              </w:rPr>
              <w:t>评分标准</w:t>
            </w:r>
          </w:p>
        </w:tc>
      </w:tr>
      <w:tr w:rsidR="0014721E" w:rsidTr="009B1A35">
        <w:trPr>
          <w:trHeight w:val="503"/>
          <w:jc w:val="center"/>
        </w:trPr>
        <w:tc>
          <w:tcPr>
            <w:tcW w:w="1709" w:type="dxa"/>
            <w:gridSpan w:val="4"/>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500" w:lineRule="exact"/>
              <w:jc w:val="center"/>
              <w:rPr>
                <w:rFonts w:ascii="宋体" w:hAnsi="宋体"/>
                <w:sz w:val="24"/>
                <w:szCs w:val="24"/>
              </w:rPr>
            </w:pPr>
            <w:r>
              <w:rPr>
                <w:rFonts w:ascii="宋体" w:hAnsi="宋体" w:hint="eastAsia"/>
                <w:sz w:val="24"/>
                <w:szCs w:val="24"/>
              </w:rPr>
              <w:t>2.2.1</w:t>
            </w: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60" w:lineRule="exact"/>
              <w:jc w:val="center"/>
              <w:rPr>
                <w:rFonts w:ascii="宋体" w:hAnsi="宋体"/>
                <w:sz w:val="24"/>
                <w:szCs w:val="24"/>
              </w:rPr>
            </w:pPr>
            <w:r>
              <w:rPr>
                <w:rFonts w:ascii="宋体" w:hAnsi="宋体" w:hint="eastAsia"/>
                <w:sz w:val="24"/>
                <w:szCs w:val="24"/>
              </w:rPr>
              <w:t>分值构成</w:t>
            </w:r>
          </w:p>
          <w:p w:rsidR="00795467" w:rsidRDefault="00AF3E21" w:rsidP="009B1A35">
            <w:pPr>
              <w:spacing w:line="460" w:lineRule="exact"/>
              <w:jc w:val="center"/>
              <w:rPr>
                <w:rFonts w:ascii="宋体" w:hAnsi="宋体"/>
                <w:sz w:val="24"/>
                <w:szCs w:val="24"/>
              </w:rPr>
            </w:pPr>
            <w:r>
              <w:rPr>
                <w:rFonts w:ascii="宋体" w:hAnsi="宋体" w:hint="eastAsia"/>
                <w:sz w:val="24"/>
                <w:szCs w:val="24"/>
              </w:rPr>
              <w:lastRenderedPageBreak/>
              <w:t>(总分100分)</w:t>
            </w:r>
          </w:p>
        </w:tc>
        <w:tc>
          <w:tcPr>
            <w:tcW w:w="5366" w:type="dxa"/>
            <w:gridSpan w:val="2"/>
            <w:tcBorders>
              <w:top w:val="single" w:sz="4" w:space="0" w:color="auto"/>
              <w:left w:val="single" w:sz="4" w:space="0" w:color="auto"/>
              <w:bottom w:val="single" w:sz="4" w:space="0" w:color="auto"/>
              <w:right w:val="single" w:sz="4" w:space="0" w:color="auto"/>
            </w:tcBorders>
          </w:tcPr>
          <w:p w:rsidR="00795467" w:rsidRDefault="00AF3E21" w:rsidP="009B1A35">
            <w:pPr>
              <w:rPr>
                <w:rFonts w:ascii="仿宋" w:eastAsia="仿宋" w:hAnsi="仿宋" w:cs="仿宋"/>
                <w:b/>
                <w:bCs/>
                <w:sz w:val="24"/>
                <w:szCs w:val="24"/>
              </w:rPr>
            </w:pPr>
            <w:r>
              <w:rPr>
                <w:rFonts w:ascii="仿宋" w:eastAsia="仿宋" w:hAnsi="仿宋" w:cs="仿宋" w:hint="eastAsia"/>
                <w:b/>
                <w:bCs/>
                <w:sz w:val="24"/>
                <w:szCs w:val="24"/>
              </w:rPr>
              <w:lastRenderedPageBreak/>
              <w:t>价格部分（</w:t>
            </w:r>
            <w:r w:rsidR="007E2912">
              <w:rPr>
                <w:rFonts w:ascii="仿宋" w:eastAsia="仿宋" w:hAnsi="仿宋" w:cs="仿宋" w:hint="eastAsia"/>
                <w:b/>
                <w:bCs/>
                <w:sz w:val="24"/>
                <w:szCs w:val="24"/>
              </w:rPr>
              <w:t>3</w:t>
            </w:r>
            <w:r>
              <w:rPr>
                <w:rFonts w:ascii="仿宋" w:eastAsia="仿宋" w:hAnsi="仿宋" w:cs="仿宋" w:hint="eastAsia"/>
                <w:b/>
                <w:bCs/>
                <w:sz w:val="24"/>
                <w:szCs w:val="24"/>
              </w:rPr>
              <w:t>0分）</w:t>
            </w:r>
          </w:p>
          <w:p w:rsidR="00795467" w:rsidRDefault="00AF3E21" w:rsidP="009B1A35">
            <w:pPr>
              <w:rPr>
                <w:rFonts w:ascii="仿宋" w:eastAsia="仿宋" w:hAnsi="仿宋" w:cs="仿宋"/>
                <w:b/>
                <w:bCs/>
                <w:sz w:val="24"/>
                <w:szCs w:val="24"/>
              </w:rPr>
            </w:pPr>
            <w:r>
              <w:rPr>
                <w:rFonts w:ascii="仿宋" w:eastAsia="仿宋" w:hAnsi="仿宋" w:cs="仿宋" w:hint="eastAsia"/>
                <w:b/>
                <w:bCs/>
                <w:sz w:val="24"/>
                <w:szCs w:val="24"/>
              </w:rPr>
              <w:lastRenderedPageBreak/>
              <w:t>商务部分标准</w:t>
            </w:r>
            <w:r>
              <w:rPr>
                <w:rFonts w:ascii="仿宋" w:eastAsia="仿宋" w:hAnsi="仿宋" w:cs="仿宋" w:hint="eastAsia"/>
                <w:sz w:val="24"/>
                <w:szCs w:val="24"/>
              </w:rPr>
              <w:t>（</w:t>
            </w:r>
            <w:r>
              <w:rPr>
                <w:rFonts w:ascii="仿宋" w:eastAsia="仿宋" w:hAnsi="仿宋" w:cs="仿宋" w:hint="eastAsia"/>
                <w:b/>
                <w:bCs/>
                <w:sz w:val="24"/>
                <w:szCs w:val="24"/>
              </w:rPr>
              <w:t>30分）</w:t>
            </w:r>
          </w:p>
          <w:p w:rsidR="00795467" w:rsidRDefault="00AF3E21" w:rsidP="009B1A35">
            <w:pPr>
              <w:spacing w:line="460" w:lineRule="exact"/>
              <w:rPr>
                <w:rFonts w:ascii="仿宋" w:eastAsia="仿宋" w:hAnsi="仿宋" w:cs="仿宋"/>
                <w:b/>
                <w:bCs/>
                <w:sz w:val="24"/>
                <w:szCs w:val="24"/>
              </w:rPr>
            </w:pPr>
            <w:r>
              <w:rPr>
                <w:rFonts w:ascii="仿宋" w:eastAsia="仿宋" w:hAnsi="仿宋" w:cs="仿宋" w:hint="eastAsia"/>
                <w:b/>
                <w:bCs/>
                <w:sz w:val="24"/>
                <w:szCs w:val="24"/>
              </w:rPr>
              <w:t>技术部分（</w:t>
            </w:r>
            <w:r w:rsidR="007E2912">
              <w:rPr>
                <w:rFonts w:ascii="仿宋" w:eastAsia="仿宋" w:hAnsi="仿宋" w:cs="仿宋" w:hint="eastAsia"/>
                <w:b/>
                <w:bCs/>
                <w:sz w:val="24"/>
                <w:szCs w:val="24"/>
              </w:rPr>
              <w:t>4</w:t>
            </w:r>
            <w:r>
              <w:rPr>
                <w:rFonts w:ascii="仿宋" w:eastAsia="仿宋" w:hAnsi="仿宋" w:cs="仿宋" w:hint="eastAsia"/>
                <w:b/>
                <w:bCs/>
                <w:sz w:val="24"/>
                <w:szCs w:val="24"/>
              </w:rPr>
              <w:t>0分）</w:t>
            </w:r>
          </w:p>
          <w:p w:rsidR="00795467" w:rsidRDefault="00AF3E21" w:rsidP="009B1A35">
            <w:pPr>
              <w:spacing w:line="460" w:lineRule="exact"/>
              <w:rPr>
                <w:rFonts w:ascii="宋体" w:hAnsi="宋体"/>
                <w:sz w:val="24"/>
                <w:szCs w:val="24"/>
              </w:rPr>
            </w:pPr>
            <w:r>
              <w:rPr>
                <w:rFonts w:ascii="宋体" w:hAnsi="宋体" w:hint="eastAsia"/>
                <w:sz w:val="24"/>
                <w:szCs w:val="24"/>
              </w:rPr>
              <w:t>投标人综合得分=</w:t>
            </w:r>
            <w:r>
              <w:rPr>
                <w:rFonts w:ascii="宋体" w:hAnsi="宋体" w:cs="宋体" w:hint="eastAsia"/>
                <w:sz w:val="24"/>
                <w:szCs w:val="24"/>
              </w:rPr>
              <w:t>价格部分</w:t>
            </w:r>
            <w:r>
              <w:rPr>
                <w:rFonts w:ascii="宋体" w:hAnsi="宋体" w:hint="eastAsia"/>
                <w:sz w:val="24"/>
                <w:szCs w:val="24"/>
              </w:rPr>
              <w:t>+商务部分+</w:t>
            </w:r>
            <w:r>
              <w:rPr>
                <w:rFonts w:ascii="宋体" w:hAnsi="宋体" w:cs="宋体" w:hint="eastAsia"/>
                <w:sz w:val="24"/>
                <w:szCs w:val="24"/>
              </w:rPr>
              <w:t>技术部分</w:t>
            </w:r>
          </w:p>
        </w:tc>
      </w:tr>
      <w:tr w:rsidR="0014721E" w:rsidTr="009B1A35">
        <w:trPr>
          <w:trHeight w:val="908"/>
          <w:jc w:val="center"/>
        </w:trPr>
        <w:tc>
          <w:tcPr>
            <w:tcW w:w="1709" w:type="dxa"/>
            <w:gridSpan w:val="4"/>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500" w:lineRule="exact"/>
              <w:jc w:val="center"/>
              <w:rPr>
                <w:rFonts w:ascii="宋体" w:hAnsi="宋体"/>
                <w:sz w:val="24"/>
                <w:szCs w:val="24"/>
              </w:rPr>
            </w:pPr>
            <w:r>
              <w:rPr>
                <w:rFonts w:ascii="宋体" w:hAnsi="宋体" w:hint="eastAsia"/>
                <w:sz w:val="24"/>
                <w:szCs w:val="24"/>
              </w:rPr>
              <w:lastRenderedPageBreak/>
              <w:t>2.2.2</w:t>
            </w: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500" w:lineRule="exact"/>
              <w:jc w:val="center"/>
              <w:rPr>
                <w:rFonts w:ascii="宋体" w:hAnsi="宋体"/>
                <w:sz w:val="24"/>
                <w:szCs w:val="24"/>
              </w:rPr>
            </w:pPr>
            <w:r>
              <w:rPr>
                <w:rFonts w:ascii="宋体" w:hAnsi="宋体" w:hint="eastAsia"/>
                <w:sz w:val="24"/>
                <w:szCs w:val="24"/>
              </w:rPr>
              <w:t>磋商基准价计算方法</w:t>
            </w:r>
          </w:p>
        </w:tc>
        <w:tc>
          <w:tcPr>
            <w:tcW w:w="5366" w:type="dxa"/>
            <w:gridSpan w:val="2"/>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500" w:lineRule="exact"/>
              <w:rPr>
                <w:rFonts w:ascii="宋体" w:hAnsi="宋体"/>
                <w:sz w:val="24"/>
                <w:szCs w:val="24"/>
              </w:rPr>
            </w:pPr>
            <w:r>
              <w:rPr>
                <w:rFonts w:ascii="宋体" w:hAnsi="宋体" w:hint="eastAsia"/>
                <w:sz w:val="24"/>
                <w:szCs w:val="24"/>
              </w:rPr>
              <w:t>磋商基准价=满足磋商文件要求且最后报价最低的供应商的价格</w:t>
            </w:r>
          </w:p>
        </w:tc>
      </w:tr>
      <w:tr w:rsidR="0014721E" w:rsidTr="009B1A35">
        <w:trPr>
          <w:trHeight w:val="405"/>
          <w:jc w:val="center"/>
        </w:trPr>
        <w:tc>
          <w:tcPr>
            <w:tcW w:w="793" w:type="dxa"/>
            <w:vMerge w:val="restart"/>
            <w:tcBorders>
              <w:left w:val="single" w:sz="4" w:space="0" w:color="auto"/>
              <w:right w:val="single" w:sz="4" w:space="0" w:color="auto"/>
            </w:tcBorders>
            <w:vAlign w:val="center"/>
          </w:tcPr>
          <w:p w:rsidR="00795467" w:rsidRDefault="00AF3E21" w:rsidP="009B1A35">
            <w:pPr>
              <w:spacing w:line="500" w:lineRule="exact"/>
              <w:rPr>
                <w:rFonts w:ascii="宋体" w:hAnsi="宋体"/>
                <w:sz w:val="24"/>
                <w:szCs w:val="24"/>
              </w:rPr>
            </w:pPr>
            <w:r>
              <w:rPr>
                <w:rFonts w:ascii="宋体" w:hAnsi="宋体"/>
                <w:sz w:val="24"/>
                <w:szCs w:val="24"/>
              </w:rPr>
              <w:t>2.2.</w:t>
            </w:r>
            <w:r>
              <w:rPr>
                <w:rFonts w:ascii="宋体" w:hAnsi="宋体" w:hint="eastAsia"/>
                <w:sz w:val="24"/>
                <w:szCs w:val="24"/>
              </w:rPr>
              <w:t>3（1）</w:t>
            </w:r>
          </w:p>
        </w:tc>
        <w:tc>
          <w:tcPr>
            <w:tcW w:w="916" w:type="dxa"/>
            <w:gridSpan w:val="3"/>
            <w:vMerge w:val="restart"/>
            <w:tcBorders>
              <w:left w:val="single" w:sz="4" w:space="0" w:color="auto"/>
              <w:right w:val="single" w:sz="4" w:space="0" w:color="auto"/>
            </w:tcBorders>
            <w:vAlign w:val="center"/>
          </w:tcPr>
          <w:p w:rsidR="00795467" w:rsidRDefault="00AF3E21" w:rsidP="009B1A35">
            <w:pPr>
              <w:rPr>
                <w:rFonts w:ascii="宋体" w:hAnsi="宋体"/>
                <w:sz w:val="24"/>
                <w:szCs w:val="24"/>
              </w:rPr>
            </w:pPr>
            <w:r>
              <w:rPr>
                <w:rFonts w:ascii="仿宋" w:eastAsia="仿宋" w:hAnsi="仿宋" w:cs="仿宋" w:hint="eastAsia"/>
                <w:b/>
                <w:bCs/>
                <w:sz w:val="24"/>
                <w:szCs w:val="24"/>
              </w:rPr>
              <w:t>价格部分（30分）</w:t>
            </w:r>
          </w:p>
        </w:tc>
        <w:tc>
          <w:tcPr>
            <w:tcW w:w="2204" w:type="dxa"/>
            <w:gridSpan w:val="2"/>
            <w:tcBorders>
              <w:top w:val="single" w:sz="4" w:space="0" w:color="auto"/>
              <w:left w:val="single" w:sz="4" w:space="0" w:color="auto"/>
              <w:right w:val="single" w:sz="4" w:space="0" w:color="auto"/>
            </w:tcBorders>
            <w:vAlign w:val="center"/>
          </w:tcPr>
          <w:p w:rsidR="00795467" w:rsidRDefault="00AF3E21" w:rsidP="009B1A35">
            <w:pPr>
              <w:pStyle w:val="Default"/>
              <w:spacing w:line="440" w:lineRule="exact"/>
              <w:jc w:val="center"/>
              <w:rPr>
                <w:rFonts w:hAnsi="宋体"/>
                <w:b/>
                <w:color w:val="auto"/>
              </w:rPr>
            </w:pPr>
            <w:r>
              <w:rPr>
                <w:rFonts w:hAnsi="宋体" w:hint="eastAsia"/>
                <w:b/>
                <w:color w:val="auto"/>
              </w:rPr>
              <w:t>评审因素</w:t>
            </w:r>
          </w:p>
        </w:tc>
        <w:tc>
          <w:tcPr>
            <w:tcW w:w="4640"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440" w:lineRule="exact"/>
              <w:jc w:val="center"/>
              <w:rPr>
                <w:rFonts w:hAnsi="宋体"/>
                <w:b/>
                <w:color w:val="auto"/>
              </w:rPr>
            </w:pPr>
            <w:r>
              <w:rPr>
                <w:rFonts w:hAnsi="宋体" w:hint="eastAsia"/>
                <w:b/>
                <w:color w:val="auto"/>
              </w:rPr>
              <w:t>评审标准</w:t>
            </w:r>
          </w:p>
        </w:tc>
        <w:tc>
          <w:tcPr>
            <w:tcW w:w="726"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440" w:lineRule="exact"/>
              <w:jc w:val="center"/>
              <w:rPr>
                <w:rFonts w:hAnsi="宋体"/>
                <w:b/>
                <w:color w:val="auto"/>
              </w:rPr>
            </w:pPr>
            <w:r>
              <w:rPr>
                <w:rFonts w:hAnsi="宋体" w:hint="eastAsia"/>
                <w:b/>
                <w:color w:val="auto"/>
              </w:rPr>
              <w:t>分值</w:t>
            </w:r>
          </w:p>
        </w:tc>
      </w:tr>
      <w:tr w:rsidR="0014721E" w:rsidTr="009B1A35">
        <w:trPr>
          <w:trHeight w:val="550"/>
          <w:jc w:val="center"/>
        </w:trPr>
        <w:tc>
          <w:tcPr>
            <w:tcW w:w="79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795467" w:rsidRDefault="00AF3E21" w:rsidP="009B1A35">
            <w:pPr>
              <w:rPr>
                <w:rFonts w:hAnsi="宋体"/>
                <w:b/>
              </w:rPr>
            </w:pPr>
            <w:r>
              <w:rPr>
                <w:rFonts w:ascii="仿宋" w:eastAsia="仿宋" w:hAnsi="仿宋" w:cs="仿宋" w:hint="eastAsia"/>
                <w:b/>
                <w:bCs/>
                <w:sz w:val="24"/>
                <w:szCs w:val="24"/>
              </w:rPr>
              <w:t>投标报价（</w:t>
            </w:r>
            <w:r w:rsidR="007E2912">
              <w:rPr>
                <w:rFonts w:ascii="仿宋" w:eastAsia="仿宋" w:hAnsi="仿宋" w:cs="仿宋" w:hint="eastAsia"/>
                <w:b/>
                <w:bCs/>
                <w:sz w:val="24"/>
                <w:szCs w:val="24"/>
              </w:rPr>
              <w:t>3</w:t>
            </w:r>
            <w:r>
              <w:rPr>
                <w:rFonts w:ascii="仿宋" w:eastAsia="仿宋" w:hAnsi="仿宋" w:cs="仿宋" w:hint="eastAsia"/>
                <w:b/>
                <w:bCs/>
                <w:sz w:val="24"/>
                <w:szCs w:val="24"/>
              </w:rPr>
              <w:t>0分）</w:t>
            </w:r>
          </w:p>
        </w:tc>
        <w:tc>
          <w:tcPr>
            <w:tcW w:w="4640" w:type="dxa"/>
            <w:tcBorders>
              <w:top w:val="single" w:sz="4" w:space="0" w:color="auto"/>
              <w:left w:val="single" w:sz="4" w:space="0" w:color="auto"/>
              <w:right w:val="single" w:sz="4" w:space="0" w:color="auto"/>
            </w:tcBorders>
            <w:vAlign w:val="center"/>
          </w:tcPr>
          <w:p w:rsidR="00795467" w:rsidRDefault="00AF3E21" w:rsidP="009B1A35">
            <w:pPr>
              <w:rPr>
                <w:rFonts w:hAnsi="宋体"/>
                <w:b/>
              </w:rPr>
            </w:pPr>
            <w:r>
              <w:rPr>
                <w:rFonts w:ascii="仿宋" w:eastAsia="仿宋" w:hAnsi="仿宋" w:cs="仿宋" w:hint="eastAsia"/>
                <w:sz w:val="24"/>
                <w:szCs w:val="24"/>
              </w:rPr>
              <w:t>价格分统一采用低价优先法计算，即满足磋商文件要求且最后报价最低的供应商的价格为磋商基准价，其价格分为满分。其他供应商的价格分统一按照下列公式计算：报价得分=（评标基准价/投标报价）×</w:t>
            </w:r>
            <w:r w:rsidR="007E2912">
              <w:rPr>
                <w:rFonts w:ascii="仿宋" w:eastAsia="仿宋" w:hAnsi="仿宋" w:cs="仿宋" w:hint="eastAsia"/>
                <w:sz w:val="24"/>
                <w:szCs w:val="24"/>
              </w:rPr>
              <w:t>3</w:t>
            </w:r>
            <w:r>
              <w:rPr>
                <w:rFonts w:ascii="仿宋" w:eastAsia="仿宋" w:hAnsi="仿宋" w:cs="仿宋" w:hint="eastAsia"/>
                <w:sz w:val="24"/>
                <w:szCs w:val="24"/>
              </w:rPr>
              <w:t>0分</w:t>
            </w:r>
          </w:p>
        </w:tc>
        <w:tc>
          <w:tcPr>
            <w:tcW w:w="726" w:type="dxa"/>
            <w:tcBorders>
              <w:top w:val="single" w:sz="4" w:space="0" w:color="auto"/>
              <w:left w:val="single" w:sz="4" w:space="0" w:color="auto"/>
              <w:right w:val="single" w:sz="4" w:space="0" w:color="auto"/>
            </w:tcBorders>
            <w:vAlign w:val="center"/>
          </w:tcPr>
          <w:p w:rsidR="00795467" w:rsidRDefault="00AF3E21" w:rsidP="009B1A35">
            <w:pPr>
              <w:pStyle w:val="Default"/>
              <w:spacing w:line="440" w:lineRule="exact"/>
              <w:jc w:val="center"/>
              <w:rPr>
                <w:rFonts w:hAnsi="宋体"/>
                <w:b/>
                <w:color w:val="auto"/>
              </w:rPr>
            </w:pPr>
            <w:r>
              <w:rPr>
                <w:rFonts w:hAnsi="宋体" w:hint="eastAsia"/>
                <w:b/>
                <w:color w:val="auto"/>
              </w:rPr>
              <w:t>30</w:t>
            </w:r>
          </w:p>
        </w:tc>
      </w:tr>
      <w:tr w:rsidR="0014721E" w:rsidTr="009B1A35">
        <w:trPr>
          <w:trHeight w:val="405"/>
          <w:jc w:val="center"/>
        </w:trPr>
        <w:tc>
          <w:tcPr>
            <w:tcW w:w="793" w:type="dxa"/>
            <w:vMerge w:val="restart"/>
            <w:tcBorders>
              <w:left w:val="single" w:sz="4" w:space="0" w:color="auto"/>
              <w:right w:val="single" w:sz="4" w:space="0" w:color="auto"/>
            </w:tcBorders>
            <w:vAlign w:val="center"/>
          </w:tcPr>
          <w:p w:rsidR="00795467" w:rsidRDefault="00AF3E21" w:rsidP="009B1A35">
            <w:pPr>
              <w:spacing w:line="500" w:lineRule="exact"/>
              <w:rPr>
                <w:rFonts w:ascii="宋体" w:hAnsi="宋体"/>
                <w:sz w:val="24"/>
                <w:szCs w:val="24"/>
              </w:rPr>
            </w:pPr>
            <w:r>
              <w:rPr>
                <w:rFonts w:ascii="宋体" w:hAnsi="宋体"/>
                <w:sz w:val="24"/>
                <w:szCs w:val="24"/>
              </w:rPr>
              <w:t>2.2.</w:t>
            </w:r>
            <w:r>
              <w:rPr>
                <w:rFonts w:ascii="宋体" w:hAnsi="宋体" w:hint="eastAsia"/>
                <w:sz w:val="24"/>
                <w:szCs w:val="24"/>
              </w:rPr>
              <w:t>3（2）</w:t>
            </w:r>
          </w:p>
        </w:tc>
        <w:tc>
          <w:tcPr>
            <w:tcW w:w="916" w:type="dxa"/>
            <w:gridSpan w:val="3"/>
            <w:vMerge w:val="restart"/>
            <w:tcBorders>
              <w:left w:val="single" w:sz="4" w:space="0" w:color="auto"/>
              <w:right w:val="single" w:sz="4" w:space="0" w:color="auto"/>
            </w:tcBorders>
            <w:vAlign w:val="center"/>
          </w:tcPr>
          <w:p w:rsidR="00795467" w:rsidRDefault="00AF3E21" w:rsidP="009B1A35">
            <w:pPr>
              <w:rPr>
                <w:rFonts w:ascii="宋体" w:hAnsi="宋体"/>
                <w:sz w:val="24"/>
                <w:szCs w:val="24"/>
              </w:rPr>
            </w:pPr>
            <w:r>
              <w:rPr>
                <w:rFonts w:ascii="仿宋" w:eastAsia="仿宋" w:hAnsi="仿宋" w:cs="仿宋" w:hint="eastAsia"/>
                <w:b/>
                <w:bCs/>
                <w:sz w:val="24"/>
                <w:szCs w:val="24"/>
              </w:rPr>
              <w:t>商务部分标准</w:t>
            </w:r>
            <w:r>
              <w:rPr>
                <w:rFonts w:ascii="仿宋" w:eastAsia="仿宋" w:hAnsi="仿宋" w:cs="仿宋" w:hint="eastAsia"/>
                <w:sz w:val="24"/>
                <w:szCs w:val="24"/>
              </w:rPr>
              <w:t>（</w:t>
            </w:r>
            <w:r>
              <w:rPr>
                <w:rFonts w:ascii="仿宋" w:eastAsia="仿宋" w:hAnsi="仿宋" w:cs="仿宋" w:hint="eastAsia"/>
                <w:b/>
                <w:bCs/>
                <w:sz w:val="24"/>
                <w:szCs w:val="24"/>
              </w:rPr>
              <w:t>30分）</w:t>
            </w:r>
          </w:p>
        </w:tc>
        <w:tc>
          <w:tcPr>
            <w:tcW w:w="2204" w:type="dxa"/>
            <w:gridSpan w:val="2"/>
            <w:tcBorders>
              <w:top w:val="single" w:sz="4" w:space="0" w:color="auto"/>
              <w:left w:val="single" w:sz="4" w:space="0" w:color="auto"/>
              <w:right w:val="single" w:sz="4" w:space="0" w:color="auto"/>
            </w:tcBorders>
            <w:vAlign w:val="center"/>
          </w:tcPr>
          <w:p w:rsidR="00795467" w:rsidRPr="004E1DE6" w:rsidRDefault="00AF3E21" w:rsidP="009B1A35">
            <w:pPr>
              <w:rPr>
                <w:rFonts w:hAnsi="宋体"/>
                <w:b/>
              </w:rPr>
            </w:pPr>
            <w:r w:rsidRPr="004E1DE6">
              <w:rPr>
                <w:rFonts w:ascii="仿宋" w:eastAsia="仿宋" w:hAnsi="仿宋" w:cs="仿宋" w:hint="eastAsia"/>
                <w:b/>
                <w:bCs/>
                <w:sz w:val="24"/>
                <w:szCs w:val="24"/>
              </w:rPr>
              <w:t>内容完整性和编制水平</w:t>
            </w:r>
            <w:r w:rsidRPr="004E1DE6">
              <w:rPr>
                <w:rFonts w:ascii="仿宋" w:eastAsia="仿宋" w:hAnsi="仿宋" w:cs="仿宋" w:hint="eastAsia"/>
                <w:sz w:val="24"/>
                <w:szCs w:val="24"/>
              </w:rPr>
              <w:t>（4分）</w:t>
            </w:r>
          </w:p>
        </w:tc>
        <w:tc>
          <w:tcPr>
            <w:tcW w:w="4640"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rPr>
                <w:rFonts w:ascii="仿宋" w:eastAsia="仿宋" w:hAnsi="仿宋" w:cs="仿宋"/>
                <w:sz w:val="24"/>
                <w:szCs w:val="24"/>
              </w:rPr>
            </w:pPr>
            <w:r>
              <w:rPr>
                <w:rFonts w:ascii="仿宋" w:eastAsia="仿宋" w:hAnsi="仿宋" w:cs="仿宋" w:hint="eastAsia"/>
                <w:sz w:val="24"/>
                <w:szCs w:val="24"/>
              </w:rPr>
              <w:t>标书内容的完整性是否齐全、准确、清晰</w:t>
            </w:r>
          </w:p>
          <w:p w:rsidR="00795467" w:rsidRDefault="00AF3E21" w:rsidP="00795467">
            <w:pPr>
              <w:numPr>
                <w:ilvl w:val="0"/>
                <w:numId w:val="2"/>
              </w:numPr>
              <w:rPr>
                <w:rFonts w:ascii="仿宋" w:eastAsia="仿宋" w:hAnsi="仿宋" w:cs="仿宋"/>
                <w:sz w:val="24"/>
                <w:szCs w:val="24"/>
              </w:rPr>
            </w:pPr>
            <w:r>
              <w:rPr>
                <w:rFonts w:ascii="仿宋" w:eastAsia="仿宋" w:hAnsi="仿宋" w:cs="仿宋" w:hint="eastAsia"/>
                <w:sz w:val="24"/>
                <w:szCs w:val="24"/>
              </w:rPr>
              <w:t>内容完整，详细（3-4分）；</w:t>
            </w:r>
          </w:p>
          <w:p w:rsidR="00795467" w:rsidRDefault="00AF3E21" w:rsidP="00795467">
            <w:pPr>
              <w:numPr>
                <w:ilvl w:val="0"/>
                <w:numId w:val="2"/>
              </w:numPr>
              <w:rPr>
                <w:rFonts w:ascii="仿宋" w:eastAsia="仿宋" w:hAnsi="仿宋" w:cs="仿宋"/>
                <w:sz w:val="24"/>
                <w:szCs w:val="24"/>
              </w:rPr>
            </w:pPr>
            <w:r>
              <w:rPr>
                <w:rFonts w:ascii="仿宋" w:eastAsia="仿宋" w:hAnsi="仿宋" w:cs="仿宋" w:hint="eastAsia"/>
                <w:sz w:val="24"/>
                <w:szCs w:val="24"/>
              </w:rPr>
              <w:t>内容一般（2-3分）；</w:t>
            </w:r>
          </w:p>
          <w:p w:rsidR="00795467" w:rsidRDefault="00AF3E21" w:rsidP="009B1A35">
            <w:pPr>
              <w:rPr>
                <w:rFonts w:eastAsia="仿宋" w:hAnsi="宋体"/>
                <w:b/>
              </w:rPr>
            </w:pPr>
            <w:r>
              <w:rPr>
                <w:rFonts w:ascii="仿宋" w:eastAsia="仿宋" w:hAnsi="仿宋" w:cs="仿宋" w:hint="eastAsia"/>
                <w:sz w:val="24"/>
                <w:szCs w:val="24"/>
              </w:rPr>
              <w:t>3、内容不完整，较差的（0-1分）。</w:t>
            </w:r>
          </w:p>
        </w:tc>
        <w:tc>
          <w:tcPr>
            <w:tcW w:w="726"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440" w:lineRule="exact"/>
              <w:jc w:val="center"/>
              <w:rPr>
                <w:rFonts w:hAnsi="宋体"/>
                <w:b/>
                <w:color w:val="auto"/>
              </w:rPr>
            </w:pPr>
            <w:r>
              <w:rPr>
                <w:rFonts w:hAnsi="宋体" w:hint="eastAsia"/>
                <w:b/>
                <w:color w:val="auto"/>
              </w:rPr>
              <w:t>4</w:t>
            </w:r>
          </w:p>
        </w:tc>
      </w:tr>
      <w:tr w:rsidR="0014721E" w:rsidTr="009B1A35">
        <w:trPr>
          <w:trHeight w:val="569"/>
          <w:jc w:val="center"/>
        </w:trPr>
        <w:tc>
          <w:tcPr>
            <w:tcW w:w="79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795467" w:rsidRPr="004E1DE6" w:rsidRDefault="00AF3E21" w:rsidP="009B1A35">
            <w:pPr>
              <w:pStyle w:val="TableParagraph"/>
              <w:spacing w:before="115"/>
              <w:ind w:right="27"/>
              <w:rPr>
                <w:rFonts w:hAnsi="宋体"/>
                <w:szCs w:val="28"/>
              </w:rPr>
            </w:pPr>
            <w:r w:rsidRPr="004E1DE6">
              <w:rPr>
                <w:rFonts w:ascii="仿宋" w:eastAsia="仿宋" w:hAnsi="仿宋" w:cs="仿宋" w:hint="eastAsia"/>
                <w:b/>
                <w:bCs/>
                <w:sz w:val="24"/>
                <w:szCs w:val="24"/>
              </w:rPr>
              <w:t>施工方案与技术措施</w:t>
            </w:r>
            <w:r w:rsidRPr="004E1DE6">
              <w:rPr>
                <w:rFonts w:ascii="仿宋" w:eastAsia="仿宋" w:hAnsi="仿宋" w:cs="仿宋" w:hint="eastAsia"/>
                <w:sz w:val="24"/>
                <w:szCs w:val="24"/>
              </w:rPr>
              <w:t>（4分）</w:t>
            </w:r>
          </w:p>
        </w:tc>
        <w:tc>
          <w:tcPr>
            <w:tcW w:w="4640" w:type="dxa"/>
            <w:tcBorders>
              <w:top w:val="single" w:sz="4" w:space="0" w:color="auto"/>
              <w:left w:val="single" w:sz="4" w:space="0" w:color="auto"/>
              <w:bottom w:val="single" w:sz="4" w:space="0" w:color="auto"/>
              <w:right w:val="single" w:sz="4" w:space="0" w:color="auto"/>
            </w:tcBorders>
          </w:tcPr>
          <w:p w:rsidR="00795467" w:rsidRDefault="00AF3E21" w:rsidP="009B1A35">
            <w:pPr>
              <w:rPr>
                <w:rFonts w:ascii="仿宋" w:eastAsia="仿宋" w:hAnsi="仿宋" w:cs="仿宋"/>
                <w:sz w:val="24"/>
                <w:szCs w:val="24"/>
              </w:rPr>
            </w:pPr>
            <w:r>
              <w:rPr>
                <w:rFonts w:ascii="仿宋" w:eastAsia="仿宋" w:hAnsi="仿宋" w:cs="仿宋" w:hint="eastAsia"/>
                <w:sz w:val="24"/>
                <w:szCs w:val="24"/>
              </w:rPr>
              <w:t>各项主要内容的措施是否科学先进、计划是否合理可行、流水段的划分、各项交叉作业是否切合实际，合理可行。</w:t>
            </w:r>
          </w:p>
          <w:p w:rsidR="00795467" w:rsidRDefault="00AF3E21" w:rsidP="00795467">
            <w:pPr>
              <w:numPr>
                <w:ilvl w:val="0"/>
                <w:numId w:val="3"/>
              </w:numPr>
              <w:rPr>
                <w:rFonts w:ascii="仿宋" w:eastAsia="仿宋" w:hAnsi="仿宋" w:cs="仿宋"/>
                <w:sz w:val="24"/>
                <w:szCs w:val="24"/>
              </w:rPr>
            </w:pPr>
            <w:r>
              <w:rPr>
                <w:rFonts w:ascii="仿宋" w:eastAsia="仿宋" w:hAnsi="仿宋" w:cs="仿宋" w:hint="eastAsia"/>
                <w:sz w:val="24"/>
                <w:szCs w:val="24"/>
              </w:rPr>
              <w:t>内容完整、详细、合理、可行的（3-4分）；</w:t>
            </w:r>
          </w:p>
          <w:p w:rsidR="00795467" w:rsidRDefault="00AF3E21" w:rsidP="00795467">
            <w:pPr>
              <w:numPr>
                <w:ilvl w:val="0"/>
                <w:numId w:val="3"/>
              </w:numPr>
              <w:rPr>
                <w:rFonts w:ascii="仿宋" w:eastAsia="仿宋" w:hAnsi="仿宋" w:cs="仿宋"/>
                <w:sz w:val="24"/>
                <w:szCs w:val="24"/>
              </w:rPr>
            </w:pPr>
            <w:r>
              <w:rPr>
                <w:rFonts w:ascii="仿宋" w:eastAsia="仿宋" w:hAnsi="仿宋" w:cs="仿宋" w:hint="eastAsia"/>
                <w:sz w:val="24"/>
                <w:szCs w:val="24"/>
              </w:rPr>
              <w:t>内容一般（2-3分）；</w:t>
            </w:r>
          </w:p>
          <w:p w:rsidR="00795467" w:rsidRDefault="00AF3E21" w:rsidP="009B1A35">
            <w:pPr>
              <w:rPr>
                <w:rFonts w:hAnsi="宋体"/>
                <w:szCs w:val="28"/>
              </w:rPr>
            </w:pPr>
            <w:r>
              <w:rPr>
                <w:rFonts w:ascii="仿宋" w:eastAsia="仿宋" w:hAnsi="仿宋" w:cs="仿宋" w:hint="eastAsia"/>
                <w:sz w:val="24"/>
                <w:szCs w:val="24"/>
              </w:rPr>
              <w:t>3、内容不完整，较差的（0-1分）。</w:t>
            </w:r>
          </w:p>
        </w:tc>
        <w:tc>
          <w:tcPr>
            <w:tcW w:w="726"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440" w:lineRule="exact"/>
              <w:jc w:val="center"/>
              <w:rPr>
                <w:rFonts w:hAnsi="宋体"/>
                <w:color w:val="auto"/>
              </w:rPr>
            </w:pPr>
            <w:r>
              <w:rPr>
                <w:rFonts w:hAnsi="宋体" w:hint="eastAsia"/>
                <w:color w:val="auto"/>
              </w:rPr>
              <w:t>4</w:t>
            </w:r>
          </w:p>
        </w:tc>
      </w:tr>
      <w:tr w:rsidR="0014721E" w:rsidTr="009B1A35">
        <w:trPr>
          <w:trHeight w:val="569"/>
          <w:jc w:val="center"/>
        </w:trPr>
        <w:tc>
          <w:tcPr>
            <w:tcW w:w="79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795467" w:rsidRPr="004E1DE6" w:rsidRDefault="00AF3E21" w:rsidP="009B1A35">
            <w:pPr>
              <w:spacing w:line="276" w:lineRule="auto"/>
              <w:jc w:val="center"/>
              <w:rPr>
                <w:rFonts w:hAnsi="宋体"/>
                <w:szCs w:val="28"/>
              </w:rPr>
            </w:pPr>
            <w:r w:rsidRPr="004E1DE6">
              <w:rPr>
                <w:rFonts w:ascii="仿宋" w:eastAsia="仿宋" w:hAnsi="仿宋" w:cs="仿宋" w:hint="eastAsia"/>
                <w:b/>
                <w:bCs/>
                <w:sz w:val="24"/>
                <w:szCs w:val="24"/>
              </w:rPr>
              <w:t>质量管理体系与措施</w:t>
            </w:r>
            <w:r w:rsidRPr="004E1DE6">
              <w:rPr>
                <w:rFonts w:ascii="仿宋" w:eastAsia="仿宋" w:hAnsi="仿宋" w:cs="仿宋" w:hint="eastAsia"/>
                <w:sz w:val="24"/>
                <w:szCs w:val="24"/>
              </w:rPr>
              <w:t>（4分）</w:t>
            </w:r>
          </w:p>
        </w:tc>
        <w:tc>
          <w:tcPr>
            <w:tcW w:w="4640"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276" w:lineRule="auto"/>
              <w:jc w:val="both"/>
              <w:rPr>
                <w:rFonts w:ascii="仿宋" w:eastAsia="仿宋" w:hAnsi="仿宋" w:cs="仿宋"/>
                <w:color w:val="auto"/>
              </w:rPr>
            </w:pPr>
            <w:r>
              <w:rPr>
                <w:rFonts w:ascii="仿宋" w:eastAsia="仿宋" w:hAnsi="仿宋" w:cs="仿宋" w:hint="eastAsia"/>
                <w:color w:val="auto"/>
              </w:rPr>
              <w:t>确保工程质量的技术组织措施先进、合理。</w:t>
            </w:r>
          </w:p>
          <w:p w:rsidR="00795467" w:rsidRDefault="00AF3E21" w:rsidP="00795467">
            <w:pPr>
              <w:pStyle w:val="Default"/>
              <w:numPr>
                <w:ilvl w:val="0"/>
                <w:numId w:val="4"/>
              </w:numPr>
              <w:spacing w:line="276" w:lineRule="auto"/>
              <w:jc w:val="both"/>
              <w:rPr>
                <w:rFonts w:ascii="仿宋" w:eastAsia="仿宋" w:hAnsi="仿宋" w:cs="仿宋"/>
                <w:color w:val="auto"/>
              </w:rPr>
            </w:pPr>
            <w:r>
              <w:rPr>
                <w:rFonts w:ascii="仿宋" w:eastAsia="仿宋" w:hAnsi="仿宋" w:cs="仿宋" w:hint="eastAsia"/>
                <w:color w:val="auto"/>
              </w:rPr>
              <w:t>内容完整，细致（3-4分）；</w:t>
            </w:r>
          </w:p>
          <w:p w:rsidR="00795467" w:rsidRDefault="00AF3E21" w:rsidP="009B1A35">
            <w:pPr>
              <w:pStyle w:val="Default"/>
              <w:spacing w:line="276" w:lineRule="auto"/>
              <w:jc w:val="both"/>
              <w:rPr>
                <w:rFonts w:ascii="仿宋" w:eastAsia="仿宋" w:hAnsi="仿宋" w:cs="仿宋"/>
                <w:color w:val="auto"/>
              </w:rPr>
            </w:pPr>
            <w:r>
              <w:rPr>
                <w:rFonts w:ascii="仿宋" w:eastAsia="仿宋" w:hAnsi="仿宋" w:cs="仿宋" w:hint="eastAsia"/>
                <w:color w:val="auto"/>
              </w:rPr>
              <w:t>2、内容一般（2-3分）；</w:t>
            </w:r>
          </w:p>
          <w:p w:rsidR="00795467" w:rsidRDefault="00AF3E21" w:rsidP="009B1A35">
            <w:pPr>
              <w:pStyle w:val="Default"/>
              <w:spacing w:line="276" w:lineRule="auto"/>
              <w:jc w:val="both"/>
              <w:rPr>
                <w:rFonts w:hAnsi="宋体"/>
                <w:color w:val="auto"/>
                <w:szCs w:val="28"/>
              </w:rPr>
            </w:pPr>
            <w:r>
              <w:rPr>
                <w:rFonts w:ascii="仿宋" w:eastAsia="仿宋" w:hAnsi="仿宋" w:cs="仿宋" w:hint="eastAsia"/>
                <w:color w:val="auto"/>
              </w:rPr>
              <w:t>3、内容不完整，较差的（0-1分）。</w:t>
            </w:r>
          </w:p>
        </w:tc>
        <w:tc>
          <w:tcPr>
            <w:tcW w:w="726"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440" w:lineRule="exact"/>
              <w:jc w:val="center"/>
              <w:rPr>
                <w:rFonts w:hAnsi="宋体"/>
                <w:color w:val="auto"/>
              </w:rPr>
            </w:pPr>
            <w:r>
              <w:rPr>
                <w:rFonts w:hAnsi="宋体" w:hint="eastAsia"/>
                <w:color w:val="auto"/>
              </w:rPr>
              <w:t>4</w:t>
            </w:r>
          </w:p>
        </w:tc>
      </w:tr>
      <w:tr w:rsidR="0014721E" w:rsidTr="009B1A35">
        <w:trPr>
          <w:trHeight w:val="569"/>
          <w:jc w:val="center"/>
        </w:trPr>
        <w:tc>
          <w:tcPr>
            <w:tcW w:w="79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795467" w:rsidRPr="004E1DE6" w:rsidRDefault="00AF3E21" w:rsidP="009B1A35">
            <w:pPr>
              <w:spacing w:line="276" w:lineRule="auto"/>
              <w:jc w:val="center"/>
              <w:rPr>
                <w:rFonts w:hAnsi="宋体"/>
                <w:szCs w:val="28"/>
              </w:rPr>
            </w:pPr>
            <w:r w:rsidRPr="004E1DE6">
              <w:rPr>
                <w:rFonts w:ascii="仿宋" w:eastAsia="仿宋" w:hAnsi="仿宋" w:cs="仿宋" w:hint="eastAsia"/>
                <w:b/>
                <w:bCs/>
                <w:sz w:val="24"/>
                <w:szCs w:val="24"/>
              </w:rPr>
              <w:t>安全文明施工管理体系与措施</w:t>
            </w:r>
            <w:r w:rsidRPr="004E1DE6">
              <w:rPr>
                <w:rFonts w:ascii="仿宋" w:eastAsia="仿宋" w:hAnsi="仿宋" w:cs="仿宋" w:hint="eastAsia"/>
                <w:sz w:val="24"/>
                <w:szCs w:val="24"/>
              </w:rPr>
              <w:t>（4分）</w:t>
            </w:r>
          </w:p>
        </w:tc>
        <w:tc>
          <w:tcPr>
            <w:tcW w:w="4640"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276" w:lineRule="auto"/>
              <w:jc w:val="both"/>
              <w:rPr>
                <w:rFonts w:ascii="仿宋" w:eastAsia="仿宋" w:hAnsi="仿宋" w:cs="仿宋"/>
                <w:color w:val="auto"/>
              </w:rPr>
            </w:pPr>
            <w:r>
              <w:rPr>
                <w:rFonts w:ascii="仿宋" w:eastAsia="仿宋" w:hAnsi="仿宋" w:cs="仿宋" w:hint="eastAsia"/>
                <w:color w:val="auto"/>
              </w:rPr>
              <w:t>确保安全、文明及环保施工的技术组织措施合理、可行。</w:t>
            </w:r>
          </w:p>
          <w:p w:rsidR="00795467" w:rsidRDefault="00AF3E21" w:rsidP="00795467">
            <w:pPr>
              <w:pStyle w:val="Default"/>
              <w:numPr>
                <w:ilvl w:val="0"/>
                <w:numId w:val="5"/>
              </w:numPr>
              <w:spacing w:line="276" w:lineRule="auto"/>
              <w:jc w:val="both"/>
              <w:rPr>
                <w:rFonts w:ascii="仿宋" w:eastAsia="仿宋" w:hAnsi="仿宋" w:cs="仿宋"/>
                <w:color w:val="auto"/>
              </w:rPr>
            </w:pPr>
            <w:r>
              <w:rPr>
                <w:rFonts w:ascii="仿宋" w:eastAsia="仿宋" w:hAnsi="仿宋" w:cs="仿宋" w:hint="eastAsia"/>
                <w:color w:val="auto"/>
              </w:rPr>
              <w:t>内容完整、细致、合理、可行的（3-4分）；</w:t>
            </w:r>
          </w:p>
          <w:p w:rsidR="00795467" w:rsidRDefault="00AF3E21" w:rsidP="00795467">
            <w:pPr>
              <w:pStyle w:val="Default"/>
              <w:numPr>
                <w:ilvl w:val="0"/>
                <w:numId w:val="5"/>
              </w:numPr>
              <w:spacing w:line="276" w:lineRule="auto"/>
              <w:jc w:val="both"/>
              <w:rPr>
                <w:rFonts w:ascii="仿宋" w:eastAsia="仿宋" w:hAnsi="仿宋" w:cs="仿宋"/>
                <w:color w:val="auto"/>
              </w:rPr>
            </w:pPr>
            <w:r>
              <w:rPr>
                <w:rFonts w:ascii="仿宋" w:eastAsia="仿宋" w:hAnsi="仿宋" w:cs="仿宋" w:hint="eastAsia"/>
                <w:color w:val="auto"/>
              </w:rPr>
              <w:t>内容一般（2-3分）；</w:t>
            </w:r>
          </w:p>
          <w:p w:rsidR="00795467" w:rsidRDefault="00AF3E21" w:rsidP="009B1A35">
            <w:pPr>
              <w:pStyle w:val="Default"/>
              <w:spacing w:line="276" w:lineRule="auto"/>
              <w:jc w:val="both"/>
              <w:rPr>
                <w:rFonts w:hAnsi="宋体"/>
                <w:color w:val="auto"/>
                <w:szCs w:val="28"/>
                <w:lang w:val="zh-CN"/>
              </w:rPr>
            </w:pPr>
            <w:r>
              <w:rPr>
                <w:rFonts w:ascii="仿宋" w:eastAsia="仿宋" w:hAnsi="仿宋" w:cs="仿宋" w:hint="eastAsia"/>
                <w:color w:val="auto"/>
              </w:rPr>
              <w:t>3、内容不合理，不可行的（0-1分）。</w:t>
            </w:r>
          </w:p>
        </w:tc>
        <w:tc>
          <w:tcPr>
            <w:tcW w:w="726"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jc w:val="center"/>
              <w:rPr>
                <w:rFonts w:ascii="宋体" w:hAnsi="宋体" w:cs="宋体"/>
                <w:sz w:val="24"/>
                <w:szCs w:val="24"/>
              </w:rPr>
            </w:pPr>
            <w:r>
              <w:rPr>
                <w:rFonts w:ascii="宋体" w:hAnsi="宋体" w:cs="宋体" w:hint="eastAsia"/>
                <w:sz w:val="24"/>
                <w:szCs w:val="24"/>
              </w:rPr>
              <w:t>4</w:t>
            </w:r>
          </w:p>
        </w:tc>
      </w:tr>
      <w:tr w:rsidR="0014721E" w:rsidTr="009B1A35">
        <w:trPr>
          <w:trHeight w:val="511"/>
          <w:jc w:val="center"/>
        </w:trPr>
        <w:tc>
          <w:tcPr>
            <w:tcW w:w="79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795467" w:rsidRDefault="00AF3E21" w:rsidP="009B1A35">
            <w:pPr>
              <w:spacing w:line="276" w:lineRule="auto"/>
              <w:jc w:val="center"/>
              <w:rPr>
                <w:rFonts w:hAnsi="宋体"/>
                <w:szCs w:val="28"/>
              </w:rPr>
            </w:pPr>
            <w:r>
              <w:rPr>
                <w:rFonts w:ascii="仿宋" w:eastAsia="仿宋" w:hAnsi="仿宋" w:cs="仿宋" w:hint="eastAsia"/>
                <w:b/>
                <w:bCs/>
                <w:sz w:val="24"/>
                <w:szCs w:val="24"/>
              </w:rPr>
              <w:t>施工工期、工程进度计划与措施</w:t>
            </w:r>
            <w:r>
              <w:rPr>
                <w:rFonts w:ascii="仿宋" w:eastAsia="仿宋" w:hAnsi="仿宋" w:cs="仿宋" w:hint="eastAsia"/>
                <w:sz w:val="24"/>
                <w:szCs w:val="24"/>
              </w:rPr>
              <w:t>（4分）</w:t>
            </w:r>
          </w:p>
        </w:tc>
        <w:tc>
          <w:tcPr>
            <w:tcW w:w="4640"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276" w:lineRule="auto"/>
              <w:jc w:val="both"/>
              <w:rPr>
                <w:rFonts w:ascii="仿宋" w:eastAsia="仿宋" w:hAnsi="仿宋" w:cs="仿宋"/>
                <w:color w:val="auto"/>
              </w:rPr>
            </w:pPr>
            <w:r>
              <w:rPr>
                <w:rFonts w:ascii="仿宋" w:eastAsia="仿宋" w:hAnsi="仿宋" w:cs="仿宋" w:hint="eastAsia"/>
                <w:color w:val="auto"/>
              </w:rPr>
              <w:t>确保工期的技术组织措施合理、可行。</w:t>
            </w:r>
          </w:p>
          <w:p w:rsidR="00795467" w:rsidRDefault="00AF3E21" w:rsidP="00795467">
            <w:pPr>
              <w:pStyle w:val="Default"/>
              <w:numPr>
                <w:ilvl w:val="0"/>
                <w:numId w:val="6"/>
              </w:numPr>
              <w:spacing w:line="276" w:lineRule="auto"/>
              <w:jc w:val="both"/>
              <w:rPr>
                <w:rFonts w:ascii="仿宋" w:eastAsia="仿宋" w:hAnsi="仿宋" w:cs="仿宋"/>
                <w:color w:val="auto"/>
              </w:rPr>
            </w:pPr>
            <w:r>
              <w:rPr>
                <w:rFonts w:ascii="仿宋" w:eastAsia="仿宋" w:hAnsi="仿宋" w:cs="仿宋" w:hint="eastAsia"/>
                <w:color w:val="auto"/>
              </w:rPr>
              <w:t>内容完整、详细、合理、可行的（3-4分）；</w:t>
            </w:r>
          </w:p>
          <w:p w:rsidR="00795467" w:rsidRDefault="00AF3E21" w:rsidP="009B1A35">
            <w:pPr>
              <w:pStyle w:val="Default"/>
              <w:spacing w:line="276" w:lineRule="auto"/>
              <w:jc w:val="both"/>
              <w:rPr>
                <w:rFonts w:ascii="仿宋" w:eastAsia="仿宋" w:hAnsi="仿宋" w:cs="仿宋"/>
                <w:color w:val="auto"/>
              </w:rPr>
            </w:pPr>
            <w:r>
              <w:rPr>
                <w:rFonts w:ascii="仿宋" w:eastAsia="仿宋" w:hAnsi="仿宋" w:cs="仿宋" w:hint="eastAsia"/>
                <w:color w:val="auto"/>
              </w:rPr>
              <w:t>2、内容一般（2-3分）；</w:t>
            </w:r>
          </w:p>
          <w:p w:rsidR="00795467" w:rsidRDefault="00AF3E21" w:rsidP="009B1A35">
            <w:pPr>
              <w:pStyle w:val="Default"/>
              <w:spacing w:line="276" w:lineRule="auto"/>
              <w:jc w:val="both"/>
              <w:rPr>
                <w:rFonts w:hAnsi="宋体"/>
                <w:color w:val="auto"/>
                <w:szCs w:val="28"/>
                <w:lang w:val="zh-CN"/>
              </w:rPr>
            </w:pPr>
            <w:r>
              <w:rPr>
                <w:rFonts w:ascii="仿宋" w:eastAsia="仿宋" w:hAnsi="仿宋" w:cs="仿宋" w:hint="eastAsia"/>
                <w:color w:val="auto"/>
              </w:rPr>
              <w:t>3、内容不完整，较差的（0-1分）。</w:t>
            </w:r>
          </w:p>
        </w:tc>
        <w:tc>
          <w:tcPr>
            <w:tcW w:w="726"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jc w:val="center"/>
              <w:rPr>
                <w:rFonts w:ascii="宋体" w:hAnsi="宋体" w:cs="宋体"/>
                <w:sz w:val="24"/>
                <w:szCs w:val="24"/>
              </w:rPr>
            </w:pPr>
            <w:r>
              <w:rPr>
                <w:rFonts w:ascii="宋体" w:hAnsi="宋体" w:cs="宋体" w:hint="eastAsia"/>
                <w:sz w:val="24"/>
                <w:szCs w:val="24"/>
              </w:rPr>
              <w:t>4</w:t>
            </w:r>
          </w:p>
        </w:tc>
      </w:tr>
      <w:tr w:rsidR="0014721E" w:rsidTr="009B1A35">
        <w:trPr>
          <w:trHeight w:val="569"/>
          <w:jc w:val="center"/>
        </w:trPr>
        <w:tc>
          <w:tcPr>
            <w:tcW w:w="79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795467" w:rsidRDefault="00AF3E21" w:rsidP="009B1A35">
            <w:pPr>
              <w:spacing w:line="276" w:lineRule="auto"/>
              <w:jc w:val="center"/>
              <w:rPr>
                <w:rFonts w:hAnsi="宋体"/>
                <w:szCs w:val="28"/>
              </w:rPr>
            </w:pPr>
            <w:r>
              <w:rPr>
                <w:rFonts w:ascii="仿宋" w:eastAsia="仿宋" w:hAnsi="仿宋" w:cs="仿宋" w:hint="eastAsia"/>
                <w:b/>
                <w:bCs/>
                <w:sz w:val="24"/>
                <w:szCs w:val="24"/>
              </w:rPr>
              <w:t>资源配备计划</w:t>
            </w:r>
            <w:r>
              <w:rPr>
                <w:rFonts w:ascii="仿宋" w:eastAsia="仿宋" w:hAnsi="仿宋" w:cs="仿宋" w:hint="eastAsia"/>
                <w:sz w:val="24"/>
                <w:szCs w:val="24"/>
              </w:rPr>
              <w:t>（4分）</w:t>
            </w:r>
          </w:p>
        </w:tc>
        <w:tc>
          <w:tcPr>
            <w:tcW w:w="4640"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276" w:lineRule="auto"/>
              <w:jc w:val="both"/>
              <w:rPr>
                <w:rFonts w:ascii="仿宋" w:eastAsia="仿宋" w:hAnsi="仿宋" w:cs="仿宋"/>
                <w:color w:val="auto"/>
              </w:rPr>
            </w:pPr>
            <w:r>
              <w:rPr>
                <w:rFonts w:ascii="仿宋" w:eastAsia="仿宋" w:hAnsi="仿宋" w:cs="仿宋" w:hint="eastAsia"/>
                <w:color w:val="auto"/>
              </w:rPr>
              <w:t>劳动力配备计划及主要施工机械配备计划合理、可行。</w:t>
            </w:r>
          </w:p>
          <w:p w:rsidR="00795467" w:rsidRDefault="00AF3E21" w:rsidP="009B1A35">
            <w:pPr>
              <w:pStyle w:val="Default"/>
              <w:spacing w:line="276" w:lineRule="auto"/>
              <w:jc w:val="both"/>
              <w:rPr>
                <w:rFonts w:ascii="仿宋" w:eastAsia="仿宋" w:hAnsi="仿宋" w:cs="仿宋"/>
                <w:color w:val="auto"/>
              </w:rPr>
            </w:pPr>
            <w:r>
              <w:rPr>
                <w:rFonts w:ascii="仿宋" w:eastAsia="仿宋" w:hAnsi="仿宋" w:cs="仿宋" w:hint="eastAsia"/>
                <w:color w:val="auto"/>
              </w:rPr>
              <w:t>1、内容完整、详细、合理、可行的（3-4</w:t>
            </w:r>
            <w:r>
              <w:rPr>
                <w:rFonts w:ascii="仿宋" w:eastAsia="仿宋" w:hAnsi="仿宋" w:cs="仿宋" w:hint="eastAsia"/>
                <w:color w:val="auto"/>
              </w:rPr>
              <w:lastRenderedPageBreak/>
              <w:t>分）；</w:t>
            </w:r>
          </w:p>
          <w:p w:rsidR="00795467" w:rsidRDefault="00AF3E21" w:rsidP="009B1A35">
            <w:pPr>
              <w:pStyle w:val="Default"/>
              <w:spacing w:line="276" w:lineRule="auto"/>
              <w:jc w:val="both"/>
              <w:rPr>
                <w:rFonts w:ascii="仿宋" w:eastAsia="仿宋" w:hAnsi="仿宋" w:cs="仿宋"/>
                <w:color w:val="auto"/>
                <w:sz w:val="18"/>
                <w:szCs w:val="18"/>
              </w:rPr>
            </w:pPr>
            <w:r>
              <w:rPr>
                <w:rFonts w:ascii="仿宋" w:eastAsia="仿宋" w:hAnsi="仿宋" w:cs="仿宋" w:hint="eastAsia"/>
                <w:color w:val="auto"/>
              </w:rPr>
              <w:t>2、内容一般（2-3分）；</w:t>
            </w:r>
          </w:p>
          <w:p w:rsidR="00795467" w:rsidRDefault="00AF3E21" w:rsidP="009B1A35">
            <w:pPr>
              <w:pStyle w:val="Default"/>
              <w:spacing w:line="276" w:lineRule="auto"/>
              <w:jc w:val="both"/>
              <w:rPr>
                <w:rFonts w:hAnsi="宋体"/>
                <w:color w:val="auto"/>
                <w:szCs w:val="28"/>
              </w:rPr>
            </w:pPr>
            <w:r>
              <w:rPr>
                <w:rFonts w:ascii="仿宋" w:eastAsia="仿宋" w:hAnsi="仿宋" w:cs="仿宋" w:hint="eastAsia"/>
                <w:color w:val="auto"/>
              </w:rPr>
              <w:t>3、内容不完整，较差的（0-1分）。</w:t>
            </w:r>
          </w:p>
        </w:tc>
        <w:tc>
          <w:tcPr>
            <w:tcW w:w="726"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jc w:val="center"/>
              <w:rPr>
                <w:rFonts w:hAnsi="宋体"/>
              </w:rPr>
            </w:pPr>
            <w:r>
              <w:rPr>
                <w:rFonts w:hAnsi="宋体" w:hint="eastAsia"/>
              </w:rPr>
              <w:lastRenderedPageBreak/>
              <w:t>4</w:t>
            </w:r>
          </w:p>
        </w:tc>
      </w:tr>
      <w:tr w:rsidR="0014721E" w:rsidTr="009B1A35">
        <w:trPr>
          <w:trHeight w:val="569"/>
          <w:jc w:val="center"/>
        </w:trPr>
        <w:tc>
          <w:tcPr>
            <w:tcW w:w="79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795467" w:rsidRDefault="00AF3E21" w:rsidP="009B1A35">
            <w:pPr>
              <w:spacing w:line="276" w:lineRule="auto"/>
              <w:jc w:val="center"/>
              <w:rPr>
                <w:rFonts w:ascii="仿宋" w:eastAsia="仿宋" w:hAnsi="仿宋" w:cs="仿宋"/>
                <w:b/>
                <w:bCs/>
                <w:sz w:val="24"/>
                <w:szCs w:val="24"/>
              </w:rPr>
            </w:pPr>
            <w:r>
              <w:rPr>
                <w:rFonts w:ascii="仿宋" w:eastAsia="仿宋" w:hAnsi="仿宋" w:cs="仿宋" w:hint="eastAsia"/>
                <w:b/>
                <w:bCs/>
                <w:sz w:val="24"/>
                <w:szCs w:val="24"/>
              </w:rPr>
              <w:t>施工总平面图布置图</w:t>
            </w:r>
            <w:r>
              <w:rPr>
                <w:rFonts w:ascii="仿宋" w:eastAsia="仿宋" w:hAnsi="仿宋" w:cs="仿宋" w:hint="eastAsia"/>
                <w:sz w:val="24"/>
                <w:szCs w:val="24"/>
              </w:rPr>
              <w:t>（3分）</w:t>
            </w:r>
          </w:p>
        </w:tc>
        <w:tc>
          <w:tcPr>
            <w:tcW w:w="4640"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276" w:lineRule="auto"/>
              <w:jc w:val="both"/>
              <w:rPr>
                <w:rFonts w:ascii="仿宋" w:eastAsia="仿宋" w:hAnsi="仿宋" w:cs="仿宋"/>
                <w:color w:val="auto"/>
              </w:rPr>
            </w:pPr>
            <w:r>
              <w:rPr>
                <w:rFonts w:ascii="仿宋" w:eastAsia="仿宋" w:hAnsi="仿宋" w:cs="仿宋" w:hint="eastAsia"/>
                <w:color w:val="auto"/>
              </w:rPr>
              <w:t>1、内容完整、详细、合理、可行的（2-3分）；</w:t>
            </w:r>
          </w:p>
          <w:p w:rsidR="00795467" w:rsidRDefault="00AF3E21" w:rsidP="009B1A35">
            <w:pPr>
              <w:pStyle w:val="Default"/>
              <w:spacing w:line="276" w:lineRule="auto"/>
              <w:jc w:val="both"/>
              <w:rPr>
                <w:rFonts w:ascii="仿宋" w:eastAsia="仿宋" w:hAnsi="仿宋" w:cs="仿宋"/>
                <w:color w:val="auto"/>
                <w:sz w:val="18"/>
                <w:szCs w:val="18"/>
              </w:rPr>
            </w:pPr>
            <w:r>
              <w:rPr>
                <w:rFonts w:ascii="仿宋" w:eastAsia="仿宋" w:hAnsi="仿宋" w:cs="仿宋" w:hint="eastAsia"/>
                <w:color w:val="auto"/>
              </w:rPr>
              <w:t>2、内容一般（1-2分）；</w:t>
            </w:r>
          </w:p>
          <w:p w:rsidR="00795467" w:rsidRDefault="00AF3E21" w:rsidP="009B1A35">
            <w:pPr>
              <w:pStyle w:val="Default"/>
              <w:spacing w:line="276" w:lineRule="auto"/>
              <w:jc w:val="both"/>
              <w:rPr>
                <w:rFonts w:ascii="仿宋" w:eastAsia="仿宋" w:hAnsi="仿宋" w:cs="仿宋"/>
                <w:color w:val="auto"/>
              </w:rPr>
            </w:pPr>
            <w:r>
              <w:rPr>
                <w:rFonts w:ascii="仿宋" w:eastAsia="仿宋" w:hAnsi="仿宋" w:cs="仿宋" w:hint="eastAsia"/>
                <w:color w:val="auto"/>
              </w:rPr>
              <w:t>3、内容不完整，较差的（0-1分）。</w:t>
            </w:r>
          </w:p>
        </w:tc>
        <w:tc>
          <w:tcPr>
            <w:tcW w:w="726"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jc w:val="center"/>
              <w:rPr>
                <w:rFonts w:hAnsi="宋体"/>
              </w:rPr>
            </w:pPr>
            <w:r>
              <w:rPr>
                <w:rFonts w:hAnsi="宋体" w:hint="eastAsia"/>
              </w:rPr>
              <w:t>3</w:t>
            </w:r>
          </w:p>
        </w:tc>
      </w:tr>
      <w:tr w:rsidR="0014721E" w:rsidTr="009B1A35">
        <w:trPr>
          <w:trHeight w:val="569"/>
          <w:jc w:val="center"/>
        </w:trPr>
        <w:tc>
          <w:tcPr>
            <w:tcW w:w="79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795467" w:rsidRDefault="00AF3E21" w:rsidP="009B1A35">
            <w:pPr>
              <w:spacing w:line="276" w:lineRule="auto"/>
              <w:jc w:val="center"/>
              <w:rPr>
                <w:rFonts w:ascii="仿宋" w:eastAsia="仿宋" w:hAnsi="仿宋" w:cs="仿宋"/>
                <w:b/>
                <w:bCs/>
                <w:sz w:val="24"/>
                <w:szCs w:val="24"/>
              </w:rPr>
            </w:pPr>
            <w:r>
              <w:rPr>
                <w:rFonts w:ascii="仿宋" w:eastAsia="仿宋" w:hAnsi="仿宋" w:cs="仿宋" w:hint="eastAsia"/>
                <w:b/>
                <w:bCs/>
                <w:sz w:val="24"/>
                <w:szCs w:val="24"/>
              </w:rPr>
              <w:t>环境保护体系及措施（扬尘治理防止措施）</w:t>
            </w:r>
            <w:r>
              <w:rPr>
                <w:rFonts w:ascii="仿宋" w:eastAsia="仿宋" w:hAnsi="仿宋" w:cs="仿宋" w:hint="eastAsia"/>
                <w:sz w:val="24"/>
                <w:szCs w:val="24"/>
              </w:rPr>
              <w:t>（3分）</w:t>
            </w:r>
          </w:p>
        </w:tc>
        <w:tc>
          <w:tcPr>
            <w:tcW w:w="4640"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276" w:lineRule="auto"/>
              <w:jc w:val="both"/>
              <w:rPr>
                <w:rFonts w:ascii="仿宋" w:eastAsia="仿宋" w:hAnsi="仿宋" w:cs="仿宋"/>
                <w:color w:val="auto"/>
              </w:rPr>
            </w:pPr>
            <w:r>
              <w:rPr>
                <w:rFonts w:ascii="仿宋" w:eastAsia="仿宋" w:hAnsi="仿宋" w:cs="仿宋" w:hint="eastAsia"/>
                <w:color w:val="auto"/>
              </w:rPr>
              <w:t>1、内容完整、详细、合理、可行的（2-3分）；</w:t>
            </w:r>
          </w:p>
          <w:p w:rsidR="00795467" w:rsidRDefault="00AF3E21" w:rsidP="009B1A35">
            <w:pPr>
              <w:pStyle w:val="Default"/>
              <w:spacing w:line="276" w:lineRule="auto"/>
              <w:jc w:val="both"/>
              <w:rPr>
                <w:rFonts w:ascii="仿宋" w:eastAsia="仿宋" w:hAnsi="仿宋" w:cs="仿宋"/>
                <w:color w:val="auto"/>
                <w:sz w:val="18"/>
                <w:szCs w:val="18"/>
              </w:rPr>
            </w:pPr>
            <w:r>
              <w:rPr>
                <w:rFonts w:ascii="仿宋" w:eastAsia="仿宋" w:hAnsi="仿宋" w:cs="仿宋" w:hint="eastAsia"/>
                <w:color w:val="auto"/>
              </w:rPr>
              <w:t>2、内容一般（1-2分）；</w:t>
            </w:r>
          </w:p>
          <w:p w:rsidR="00795467" w:rsidRDefault="00AF3E21" w:rsidP="009B1A35">
            <w:pPr>
              <w:pStyle w:val="Default"/>
              <w:spacing w:line="276" w:lineRule="auto"/>
              <w:jc w:val="both"/>
              <w:rPr>
                <w:rFonts w:ascii="仿宋" w:eastAsia="仿宋" w:hAnsi="仿宋" w:cs="仿宋"/>
                <w:color w:val="auto"/>
              </w:rPr>
            </w:pPr>
            <w:r>
              <w:rPr>
                <w:rFonts w:ascii="仿宋" w:eastAsia="仿宋" w:hAnsi="仿宋" w:cs="仿宋" w:hint="eastAsia"/>
                <w:color w:val="auto"/>
              </w:rPr>
              <w:t>3、内容不完整，较差的（0-1分）。</w:t>
            </w:r>
          </w:p>
        </w:tc>
        <w:tc>
          <w:tcPr>
            <w:tcW w:w="726"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spacing w:line="440" w:lineRule="exact"/>
              <w:jc w:val="center"/>
              <w:rPr>
                <w:rFonts w:hAnsi="宋体"/>
              </w:rPr>
            </w:pPr>
            <w:r>
              <w:rPr>
                <w:rFonts w:hAnsi="宋体" w:hint="eastAsia"/>
              </w:rPr>
              <w:t>3</w:t>
            </w:r>
          </w:p>
        </w:tc>
      </w:tr>
      <w:tr w:rsidR="0014721E" w:rsidTr="009B1A35">
        <w:trPr>
          <w:trHeight w:val="569"/>
          <w:jc w:val="center"/>
        </w:trPr>
        <w:tc>
          <w:tcPr>
            <w:tcW w:w="79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7570" w:type="dxa"/>
            <w:gridSpan w:val="4"/>
            <w:tcBorders>
              <w:top w:val="single" w:sz="4" w:space="0" w:color="auto"/>
              <w:left w:val="single" w:sz="4" w:space="0" w:color="auto"/>
              <w:right w:val="single" w:sz="4" w:space="0" w:color="auto"/>
            </w:tcBorders>
            <w:vAlign w:val="center"/>
          </w:tcPr>
          <w:p w:rsidR="00795467" w:rsidRDefault="00AF3E21" w:rsidP="009B1A35">
            <w:pPr>
              <w:spacing w:line="440" w:lineRule="exact"/>
              <w:rPr>
                <w:rFonts w:hAnsi="宋体"/>
              </w:rPr>
            </w:pPr>
            <w:r>
              <w:rPr>
                <w:rFonts w:ascii="仿宋" w:eastAsia="仿宋" w:hAnsi="仿宋" w:cs="仿宋" w:hint="eastAsia"/>
                <w:bCs/>
              </w:rPr>
              <w:t>备注：1.评委依据施工组织设计编制的内容是否齐全、适用、符合规范等在各分项区间进行打分；2.以上各分项若有缺项，该项为0分</w:t>
            </w:r>
          </w:p>
        </w:tc>
      </w:tr>
      <w:tr w:rsidR="0014721E" w:rsidTr="009B1A35">
        <w:trPr>
          <w:trHeight w:val="983"/>
          <w:jc w:val="center"/>
        </w:trPr>
        <w:tc>
          <w:tcPr>
            <w:tcW w:w="793" w:type="dxa"/>
            <w:vMerge w:val="restart"/>
            <w:tcBorders>
              <w:left w:val="single" w:sz="4" w:space="0" w:color="auto"/>
              <w:right w:val="single" w:sz="4" w:space="0" w:color="auto"/>
            </w:tcBorders>
            <w:vAlign w:val="center"/>
          </w:tcPr>
          <w:p w:rsidR="00795467" w:rsidRDefault="00AF3E21" w:rsidP="009B1A35">
            <w:pPr>
              <w:spacing w:line="500" w:lineRule="exact"/>
              <w:rPr>
                <w:rFonts w:ascii="宋体" w:hAnsi="宋体"/>
                <w:sz w:val="24"/>
                <w:szCs w:val="24"/>
              </w:rPr>
            </w:pPr>
            <w:r>
              <w:rPr>
                <w:rFonts w:ascii="宋体" w:hAnsi="宋体"/>
                <w:sz w:val="24"/>
                <w:szCs w:val="24"/>
              </w:rPr>
              <w:t>2.2.</w:t>
            </w:r>
            <w:r>
              <w:rPr>
                <w:rFonts w:ascii="宋体" w:hAnsi="宋体" w:hint="eastAsia"/>
                <w:sz w:val="24"/>
                <w:szCs w:val="24"/>
              </w:rPr>
              <w:t>3（3）</w:t>
            </w:r>
          </w:p>
        </w:tc>
        <w:tc>
          <w:tcPr>
            <w:tcW w:w="916" w:type="dxa"/>
            <w:gridSpan w:val="3"/>
            <w:vMerge w:val="restart"/>
            <w:tcBorders>
              <w:left w:val="single" w:sz="4" w:space="0" w:color="auto"/>
              <w:right w:val="single" w:sz="4" w:space="0" w:color="auto"/>
            </w:tcBorders>
            <w:vAlign w:val="center"/>
          </w:tcPr>
          <w:p w:rsidR="00795467" w:rsidRDefault="00AF3E21" w:rsidP="009B1A35">
            <w:pPr>
              <w:spacing w:line="500" w:lineRule="exact"/>
              <w:rPr>
                <w:rFonts w:ascii="宋体" w:hAnsi="宋体"/>
                <w:sz w:val="24"/>
                <w:szCs w:val="24"/>
              </w:rPr>
            </w:pPr>
            <w:r>
              <w:rPr>
                <w:rFonts w:ascii="仿宋" w:eastAsia="仿宋" w:hAnsi="仿宋" w:cs="仿宋" w:hint="eastAsia"/>
                <w:b/>
                <w:bCs/>
                <w:sz w:val="24"/>
                <w:szCs w:val="24"/>
              </w:rPr>
              <w:t>技术部分（</w:t>
            </w:r>
            <w:r w:rsidR="0004308D">
              <w:rPr>
                <w:rFonts w:ascii="仿宋" w:eastAsia="仿宋" w:hAnsi="仿宋" w:cs="仿宋" w:hint="eastAsia"/>
                <w:b/>
                <w:bCs/>
                <w:sz w:val="24"/>
                <w:szCs w:val="24"/>
              </w:rPr>
              <w:t>4</w:t>
            </w:r>
            <w:r>
              <w:rPr>
                <w:rFonts w:ascii="仿宋" w:eastAsia="仿宋" w:hAnsi="仿宋" w:cs="仿宋" w:hint="eastAsia"/>
                <w:b/>
                <w:bCs/>
                <w:sz w:val="24"/>
                <w:szCs w:val="24"/>
              </w:rPr>
              <w:t>0分）</w:t>
            </w:r>
          </w:p>
        </w:tc>
        <w:tc>
          <w:tcPr>
            <w:tcW w:w="2204" w:type="dxa"/>
            <w:gridSpan w:val="2"/>
            <w:tcBorders>
              <w:top w:val="single" w:sz="4" w:space="0" w:color="auto"/>
              <w:left w:val="single" w:sz="4" w:space="0" w:color="auto"/>
              <w:right w:val="single" w:sz="4" w:space="0" w:color="auto"/>
            </w:tcBorders>
            <w:vAlign w:val="center"/>
          </w:tcPr>
          <w:p w:rsidR="00795467" w:rsidRDefault="00AF3E21" w:rsidP="009B1A35">
            <w:pPr>
              <w:rPr>
                <w:rFonts w:hAnsi="宋体"/>
              </w:rPr>
            </w:pPr>
            <w:r>
              <w:rPr>
                <w:rFonts w:ascii="仿宋" w:eastAsia="仿宋" w:hAnsi="仿宋" w:cs="仿宋" w:hint="eastAsia"/>
                <w:sz w:val="24"/>
                <w:szCs w:val="24"/>
              </w:rPr>
              <w:t>服务承诺（</w:t>
            </w:r>
            <w:r w:rsidR="007E2912">
              <w:rPr>
                <w:rFonts w:ascii="仿宋" w:eastAsia="仿宋" w:hAnsi="仿宋" w:cs="仿宋" w:hint="eastAsia"/>
                <w:sz w:val="24"/>
                <w:szCs w:val="24"/>
              </w:rPr>
              <w:t>4</w:t>
            </w:r>
            <w:r>
              <w:rPr>
                <w:rFonts w:ascii="仿宋" w:eastAsia="仿宋" w:hAnsi="仿宋" w:cs="仿宋" w:hint="eastAsia"/>
                <w:sz w:val="24"/>
                <w:szCs w:val="24"/>
              </w:rPr>
              <w:t>分）</w:t>
            </w:r>
          </w:p>
        </w:tc>
        <w:tc>
          <w:tcPr>
            <w:tcW w:w="4640" w:type="dxa"/>
            <w:tcBorders>
              <w:top w:val="single" w:sz="4" w:space="0" w:color="auto"/>
              <w:left w:val="single" w:sz="4" w:space="0" w:color="auto"/>
              <w:right w:val="single" w:sz="4" w:space="0" w:color="auto"/>
            </w:tcBorders>
            <w:vAlign w:val="center"/>
          </w:tcPr>
          <w:p w:rsidR="00795467" w:rsidRDefault="00AF3E21" w:rsidP="00795467">
            <w:pPr>
              <w:numPr>
                <w:ilvl w:val="0"/>
                <w:numId w:val="7"/>
              </w:numPr>
              <w:rPr>
                <w:rFonts w:ascii="仿宋" w:eastAsia="仿宋" w:hAnsi="仿宋" w:cs="仿宋"/>
                <w:sz w:val="24"/>
              </w:rPr>
            </w:pPr>
            <w:r>
              <w:rPr>
                <w:rFonts w:ascii="仿宋" w:eastAsia="仿宋" w:hAnsi="仿宋" w:cs="仿宋" w:hint="eastAsia"/>
                <w:sz w:val="24"/>
              </w:rPr>
              <w:t>根据本项目的特点和要求，结合自身的条件和潜力，为采购人排忧解难，提出的合理化建议及保障措施进行综合评价；（</w:t>
            </w:r>
            <w:r w:rsidR="007E2912">
              <w:rPr>
                <w:rFonts w:ascii="仿宋" w:eastAsia="仿宋" w:hAnsi="仿宋" w:cs="仿宋" w:hint="eastAsia"/>
                <w:sz w:val="24"/>
              </w:rPr>
              <w:t>1</w:t>
            </w:r>
            <w:r>
              <w:rPr>
                <w:rFonts w:ascii="仿宋" w:eastAsia="仿宋" w:hAnsi="仿宋" w:cs="仿宋" w:hint="eastAsia"/>
                <w:sz w:val="24"/>
              </w:rPr>
              <w:t>分）</w:t>
            </w:r>
          </w:p>
          <w:p w:rsidR="00795467" w:rsidRDefault="00AF3E21" w:rsidP="00795467">
            <w:pPr>
              <w:numPr>
                <w:ilvl w:val="0"/>
                <w:numId w:val="7"/>
              </w:numPr>
              <w:rPr>
                <w:rFonts w:ascii="仿宋" w:eastAsia="仿宋" w:hAnsi="仿宋" w:cs="仿宋"/>
                <w:sz w:val="24"/>
              </w:rPr>
            </w:pPr>
            <w:r>
              <w:rPr>
                <w:rFonts w:ascii="仿宋" w:eastAsia="仿宋" w:hAnsi="仿宋" w:cs="仿宋" w:hint="eastAsia"/>
                <w:sz w:val="24"/>
              </w:rPr>
              <w:t>根据本项目的特点和要求，结合自身的条件和潜力，对安全文明施工、提高工程质量的承诺进行综合评价；（</w:t>
            </w:r>
            <w:r w:rsidR="007E2912">
              <w:rPr>
                <w:rFonts w:ascii="仿宋" w:eastAsia="仿宋" w:hAnsi="仿宋" w:cs="仿宋" w:hint="eastAsia"/>
                <w:sz w:val="24"/>
              </w:rPr>
              <w:t>1</w:t>
            </w:r>
            <w:r>
              <w:rPr>
                <w:rFonts w:ascii="仿宋" w:eastAsia="仿宋" w:hAnsi="仿宋" w:cs="仿宋" w:hint="eastAsia"/>
                <w:sz w:val="24"/>
              </w:rPr>
              <w:t>分）</w:t>
            </w:r>
          </w:p>
          <w:p w:rsidR="00795467" w:rsidRDefault="00AF3E21" w:rsidP="00795467">
            <w:pPr>
              <w:numPr>
                <w:ilvl w:val="0"/>
                <w:numId w:val="7"/>
              </w:numPr>
              <w:rPr>
                <w:rFonts w:ascii="仿宋" w:eastAsia="仿宋" w:hAnsi="仿宋" w:cs="仿宋"/>
                <w:sz w:val="24"/>
              </w:rPr>
            </w:pPr>
            <w:r>
              <w:rPr>
                <w:rFonts w:ascii="仿宋" w:eastAsia="仿宋" w:hAnsi="仿宋" w:cs="仿宋" w:hint="eastAsia"/>
                <w:sz w:val="24"/>
              </w:rPr>
              <w:t>根据本项目的特点和要求，结合自身的条件和潜力，针对加快工程进度，保证整体工程交工并顺利验收的承诺进行综合评价 ；（</w:t>
            </w:r>
            <w:r w:rsidR="007E2912">
              <w:rPr>
                <w:rFonts w:ascii="仿宋" w:eastAsia="仿宋" w:hAnsi="仿宋" w:cs="仿宋" w:hint="eastAsia"/>
                <w:sz w:val="24"/>
              </w:rPr>
              <w:t>1</w:t>
            </w:r>
            <w:r>
              <w:rPr>
                <w:rFonts w:ascii="仿宋" w:eastAsia="仿宋" w:hAnsi="仿宋" w:cs="仿宋" w:hint="eastAsia"/>
                <w:sz w:val="24"/>
              </w:rPr>
              <w:t>分）</w:t>
            </w:r>
          </w:p>
          <w:p w:rsidR="00795467" w:rsidRDefault="00AF3E21" w:rsidP="00795467">
            <w:pPr>
              <w:numPr>
                <w:ilvl w:val="0"/>
                <w:numId w:val="7"/>
              </w:numPr>
              <w:rPr>
                <w:rFonts w:ascii="仿宋" w:eastAsia="仿宋" w:hAnsi="仿宋" w:cs="仿宋"/>
                <w:sz w:val="24"/>
              </w:rPr>
            </w:pPr>
            <w:r>
              <w:rPr>
                <w:rFonts w:ascii="仿宋" w:eastAsia="仿宋" w:hAnsi="仿宋" w:cs="仿宋" w:hint="eastAsia"/>
                <w:sz w:val="24"/>
              </w:rPr>
              <w:t>根据不拖欠农民工工资的具体承诺、相应措施和便于落实的程度具体得分（</w:t>
            </w:r>
            <w:r w:rsidR="0004308D">
              <w:rPr>
                <w:rFonts w:ascii="仿宋" w:eastAsia="仿宋" w:hAnsi="仿宋" w:cs="仿宋" w:hint="eastAsia"/>
                <w:sz w:val="24"/>
              </w:rPr>
              <w:t>1</w:t>
            </w:r>
            <w:r>
              <w:rPr>
                <w:rFonts w:ascii="仿宋" w:eastAsia="仿宋" w:hAnsi="仿宋" w:cs="仿宋" w:hint="eastAsia"/>
                <w:sz w:val="24"/>
              </w:rPr>
              <w:t>分）。</w:t>
            </w:r>
          </w:p>
        </w:tc>
        <w:tc>
          <w:tcPr>
            <w:tcW w:w="726"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440" w:lineRule="exact"/>
              <w:jc w:val="center"/>
              <w:rPr>
                <w:rFonts w:hAnsi="宋体"/>
                <w:color w:val="auto"/>
              </w:rPr>
            </w:pPr>
            <w:r>
              <w:rPr>
                <w:rFonts w:hAnsi="宋体" w:hint="eastAsia"/>
                <w:color w:val="auto"/>
              </w:rPr>
              <w:t>4</w:t>
            </w:r>
          </w:p>
        </w:tc>
      </w:tr>
      <w:tr w:rsidR="0014721E" w:rsidTr="009B1A35">
        <w:trPr>
          <w:trHeight w:val="983"/>
          <w:jc w:val="center"/>
        </w:trPr>
        <w:tc>
          <w:tcPr>
            <w:tcW w:w="79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795467" w:rsidRDefault="00795467" w:rsidP="009B1A35">
            <w:pPr>
              <w:spacing w:line="500" w:lineRule="exact"/>
              <w:rPr>
                <w:rFonts w:ascii="仿宋" w:eastAsia="仿宋" w:hAnsi="仿宋" w:cs="仿宋"/>
                <w:b/>
                <w:bCs/>
                <w:sz w:val="24"/>
                <w:szCs w:val="24"/>
              </w:rPr>
            </w:pPr>
          </w:p>
        </w:tc>
        <w:tc>
          <w:tcPr>
            <w:tcW w:w="2204" w:type="dxa"/>
            <w:gridSpan w:val="2"/>
            <w:tcBorders>
              <w:top w:val="single" w:sz="4" w:space="0" w:color="auto"/>
              <w:left w:val="single" w:sz="4" w:space="0" w:color="auto"/>
              <w:right w:val="single" w:sz="4" w:space="0" w:color="auto"/>
            </w:tcBorders>
            <w:vAlign w:val="center"/>
          </w:tcPr>
          <w:p w:rsidR="00795467" w:rsidRDefault="00AF3E21" w:rsidP="009B1A35">
            <w:pPr>
              <w:rPr>
                <w:rFonts w:ascii="仿宋" w:eastAsia="仿宋" w:hAnsi="仿宋" w:cs="仿宋"/>
                <w:sz w:val="24"/>
                <w:szCs w:val="24"/>
              </w:rPr>
            </w:pPr>
            <w:r>
              <w:rPr>
                <w:rFonts w:ascii="仿宋" w:eastAsia="仿宋" w:hAnsi="仿宋" w:cs="仿宋" w:hint="eastAsia"/>
                <w:sz w:val="24"/>
                <w:szCs w:val="24"/>
              </w:rPr>
              <w:t>企业综合实力（</w:t>
            </w:r>
            <w:r w:rsidR="007E2912">
              <w:rPr>
                <w:rFonts w:ascii="仿宋" w:eastAsia="仿宋" w:hAnsi="仿宋" w:cs="仿宋" w:hint="eastAsia"/>
                <w:sz w:val="24"/>
                <w:szCs w:val="24"/>
              </w:rPr>
              <w:t>6</w:t>
            </w:r>
            <w:r>
              <w:rPr>
                <w:rFonts w:ascii="仿宋" w:eastAsia="仿宋" w:hAnsi="仿宋" w:cs="仿宋" w:hint="eastAsia"/>
                <w:sz w:val="24"/>
                <w:szCs w:val="24"/>
              </w:rPr>
              <w:t>分）</w:t>
            </w:r>
          </w:p>
        </w:tc>
        <w:tc>
          <w:tcPr>
            <w:tcW w:w="4640" w:type="dxa"/>
            <w:tcBorders>
              <w:top w:val="single" w:sz="4" w:space="0" w:color="auto"/>
              <w:left w:val="single" w:sz="4" w:space="0" w:color="auto"/>
              <w:right w:val="single" w:sz="4" w:space="0" w:color="auto"/>
            </w:tcBorders>
            <w:vAlign w:val="center"/>
          </w:tcPr>
          <w:p w:rsidR="00795467" w:rsidRDefault="00AF3E21" w:rsidP="009B1A35">
            <w:pPr>
              <w:rPr>
                <w:rFonts w:ascii="仿宋" w:eastAsia="仿宋" w:hAnsi="仿宋" w:cs="仿宋"/>
                <w:sz w:val="24"/>
              </w:rPr>
            </w:pPr>
            <w:r>
              <w:rPr>
                <w:rFonts w:ascii="仿宋" w:eastAsia="仿宋" w:hAnsi="仿宋" w:cs="仿宋" w:hint="eastAsia"/>
                <w:sz w:val="24"/>
              </w:rPr>
              <w:t>1、投标人具有质量管理体系认证证书、环境管理体系认证证书、职业健康管理体系认证证书的得</w:t>
            </w:r>
            <w:r w:rsidR="007E2912">
              <w:rPr>
                <w:rFonts w:ascii="仿宋" w:eastAsia="仿宋" w:hAnsi="仿宋" w:cs="仿宋" w:hint="eastAsia"/>
                <w:sz w:val="24"/>
              </w:rPr>
              <w:t>2</w:t>
            </w:r>
            <w:r>
              <w:rPr>
                <w:rFonts w:ascii="仿宋" w:eastAsia="仿宋" w:hAnsi="仿宋" w:cs="仿宋" w:hint="eastAsia"/>
                <w:sz w:val="24"/>
              </w:rPr>
              <w:t>分，缺一项不得分。</w:t>
            </w:r>
          </w:p>
          <w:p w:rsidR="005A0A2F" w:rsidRDefault="00AF3E21" w:rsidP="009B1A35">
            <w:pPr>
              <w:rPr>
                <w:rFonts w:ascii="仿宋" w:eastAsia="仿宋" w:hAnsi="仿宋" w:cs="仿宋"/>
                <w:sz w:val="24"/>
              </w:rPr>
            </w:pPr>
            <w:r>
              <w:rPr>
                <w:rFonts w:ascii="仿宋" w:eastAsia="仿宋" w:hAnsi="仿宋" w:cs="仿宋" w:hint="eastAsia"/>
                <w:sz w:val="24"/>
              </w:rPr>
              <w:t>2、投标人具有AAA级信用等级证书的得</w:t>
            </w:r>
          </w:p>
          <w:p w:rsidR="00795467" w:rsidRDefault="00465B5C" w:rsidP="009B1A35">
            <w:pPr>
              <w:rPr>
                <w:rFonts w:ascii="仿宋" w:eastAsia="仿宋" w:hAnsi="仿宋" w:cs="仿宋"/>
                <w:sz w:val="24"/>
              </w:rPr>
            </w:pPr>
            <w:r>
              <w:rPr>
                <w:rFonts w:ascii="仿宋" w:eastAsia="仿宋" w:hAnsi="仿宋" w:cs="仿宋" w:hint="eastAsia"/>
                <w:sz w:val="24"/>
              </w:rPr>
              <w:t>2</w:t>
            </w:r>
            <w:r w:rsidR="00AF3E21">
              <w:rPr>
                <w:rFonts w:ascii="仿宋" w:eastAsia="仿宋" w:hAnsi="仿宋" w:cs="仿宋" w:hint="eastAsia"/>
                <w:sz w:val="24"/>
              </w:rPr>
              <w:t>分。</w:t>
            </w:r>
          </w:p>
          <w:p w:rsidR="00795467" w:rsidRDefault="0050069A" w:rsidP="009B1A35">
            <w:pPr>
              <w:rPr>
                <w:rFonts w:ascii="仿宋" w:eastAsia="仿宋" w:hAnsi="仿宋" w:cs="仿宋"/>
                <w:sz w:val="24"/>
              </w:rPr>
            </w:pPr>
            <w:r>
              <w:rPr>
                <w:rFonts w:ascii="仿宋" w:eastAsia="仿宋" w:hAnsi="仿宋" w:cs="仿宋" w:hint="eastAsia"/>
                <w:sz w:val="24"/>
              </w:rPr>
              <w:t>3</w:t>
            </w:r>
            <w:r w:rsidR="00485BE1">
              <w:rPr>
                <w:rFonts w:ascii="仿宋" w:eastAsia="仿宋" w:hAnsi="仿宋" w:cs="仿宋" w:hint="eastAsia"/>
                <w:sz w:val="24"/>
              </w:rPr>
              <w:t>、</w:t>
            </w:r>
            <w:r w:rsidR="00AF3E21">
              <w:rPr>
                <w:rFonts w:ascii="仿宋" w:eastAsia="仿宋" w:hAnsi="仿宋" w:cs="仿宋" w:hint="eastAsia"/>
                <w:sz w:val="24"/>
              </w:rPr>
              <w:t>投标人</w:t>
            </w:r>
            <w:r w:rsidR="00013DE5">
              <w:rPr>
                <w:rFonts w:ascii="仿宋" w:eastAsia="仿宋" w:hAnsi="仿宋" w:cs="仿宋" w:hint="eastAsia"/>
                <w:sz w:val="24"/>
              </w:rPr>
              <w:t>2018</w:t>
            </w:r>
            <w:r>
              <w:rPr>
                <w:rFonts w:ascii="仿宋" w:eastAsia="仿宋" w:hAnsi="仿宋" w:cs="仿宋" w:hint="eastAsia"/>
                <w:sz w:val="24"/>
              </w:rPr>
              <w:t>年</w:t>
            </w:r>
            <w:r w:rsidR="00AF3E21">
              <w:rPr>
                <w:rFonts w:ascii="仿宋" w:eastAsia="仿宋" w:hAnsi="仿宋" w:cs="仿宋" w:hint="eastAsia"/>
                <w:sz w:val="24"/>
              </w:rPr>
              <w:t>以来连续</w:t>
            </w:r>
            <w:r w:rsidR="00D37C76">
              <w:rPr>
                <w:rFonts w:ascii="仿宋" w:eastAsia="仿宋" w:hAnsi="仿宋" w:cs="仿宋" w:hint="eastAsia"/>
                <w:sz w:val="24"/>
              </w:rPr>
              <w:t>两</w:t>
            </w:r>
            <w:r w:rsidR="00AF3E21">
              <w:rPr>
                <w:rFonts w:ascii="仿宋" w:eastAsia="仿宋" w:hAnsi="仿宋" w:cs="仿宋" w:hint="eastAsia"/>
                <w:sz w:val="24"/>
              </w:rPr>
              <w:t>年获市级及以上建筑业先进企业、建筑安全先进企业、建筑质量管理先进企业的得</w:t>
            </w:r>
            <w:r w:rsidR="00485BE1">
              <w:rPr>
                <w:rFonts w:ascii="仿宋" w:eastAsia="仿宋" w:hAnsi="仿宋" w:cs="仿宋" w:hint="eastAsia"/>
                <w:sz w:val="24"/>
              </w:rPr>
              <w:t>2</w:t>
            </w:r>
            <w:r w:rsidR="00AF3E21">
              <w:rPr>
                <w:rFonts w:ascii="仿宋" w:eastAsia="仿宋" w:hAnsi="仿宋" w:cs="仿宋" w:hint="eastAsia"/>
                <w:sz w:val="24"/>
              </w:rPr>
              <w:t>分，缺一项不得分。</w:t>
            </w:r>
          </w:p>
        </w:tc>
        <w:tc>
          <w:tcPr>
            <w:tcW w:w="726"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440" w:lineRule="exact"/>
              <w:jc w:val="center"/>
              <w:rPr>
                <w:color w:val="auto"/>
              </w:rPr>
            </w:pPr>
            <w:r>
              <w:rPr>
                <w:rFonts w:hint="eastAsia"/>
                <w:color w:val="auto"/>
              </w:rPr>
              <w:t>6</w:t>
            </w:r>
          </w:p>
        </w:tc>
      </w:tr>
      <w:tr w:rsidR="0014721E" w:rsidTr="009B1A35">
        <w:trPr>
          <w:trHeight w:val="416"/>
          <w:jc w:val="center"/>
        </w:trPr>
        <w:tc>
          <w:tcPr>
            <w:tcW w:w="793" w:type="dxa"/>
            <w:vMerge/>
            <w:tcBorders>
              <w:left w:val="single" w:sz="4" w:space="0" w:color="auto"/>
              <w:right w:val="single" w:sz="4" w:space="0" w:color="auto"/>
            </w:tcBorders>
            <w:vAlign w:val="center"/>
          </w:tcPr>
          <w:p w:rsidR="00795467" w:rsidRDefault="00795467" w:rsidP="009B1A35">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795467" w:rsidRDefault="00795467" w:rsidP="009B1A35">
            <w:pPr>
              <w:spacing w:line="500" w:lineRule="exact"/>
              <w:rPr>
                <w:rFonts w:ascii="宋体" w:cs="宋体"/>
                <w:sz w:val="24"/>
                <w:szCs w:val="24"/>
              </w:rPr>
            </w:pPr>
          </w:p>
        </w:tc>
        <w:tc>
          <w:tcPr>
            <w:tcW w:w="2204" w:type="dxa"/>
            <w:gridSpan w:val="2"/>
            <w:tcBorders>
              <w:top w:val="single" w:sz="4" w:space="0" w:color="auto"/>
              <w:left w:val="single" w:sz="4" w:space="0" w:color="auto"/>
              <w:right w:val="single" w:sz="4" w:space="0" w:color="auto"/>
            </w:tcBorders>
            <w:vAlign w:val="center"/>
          </w:tcPr>
          <w:p w:rsidR="00795467" w:rsidRPr="00A4614C" w:rsidRDefault="00AF3E21" w:rsidP="009B1A35">
            <w:pPr>
              <w:rPr>
                <w:rFonts w:ascii="仿宋" w:eastAsia="仿宋" w:hAnsi="仿宋" w:cs="仿宋"/>
                <w:sz w:val="24"/>
              </w:rPr>
            </w:pPr>
            <w:r w:rsidRPr="00A4614C">
              <w:rPr>
                <w:rFonts w:ascii="仿宋" w:eastAsia="仿宋" w:hAnsi="仿宋" w:cs="仿宋" w:hint="eastAsia"/>
                <w:sz w:val="24"/>
              </w:rPr>
              <w:t>材料综合实力（</w:t>
            </w:r>
            <w:r>
              <w:rPr>
                <w:rFonts w:ascii="仿宋" w:eastAsia="仿宋" w:hAnsi="仿宋" w:cs="仿宋" w:hint="eastAsia"/>
                <w:sz w:val="24"/>
              </w:rPr>
              <w:t>30</w:t>
            </w:r>
            <w:r w:rsidRPr="00A4614C">
              <w:rPr>
                <w:rFonts w:ascii="仿宋" w:eastAsia="仿宋" w:hAnsi="仿宋" w:cs="仿宋" w:hint="eastAsia"/>
                <w:sz w:val="24"/>
              </w:rPr>
              <w:t>分）</w:t>
            </w:r>
          </w:p>
        </w:tc>
        <w:tc>
          <w:tcPr>
            <w:tcW w:w="4640" w:type="dxa"/>
            <w:tcBorders>
              <w:top w:val="single" w:sz="4" w:space="0" w:color="auto"/>
              <w:left w:val="single" w:sz="4" w:space="0" w:color="auto"/>
              <w:right w:val="single" w:sz="4" w:space="0" w:color="auto"/>
            </w:tcBorders>
            <w:vAlign w:val="center"/>
          </w:tcPr>
          <w:p w:rsidR="00DE4A7F" w:rsidRDefault="00DE4A7F" w:rsidP="008C099E">
            <w:pPr>
              <w:numPr>
                <w:ilvl w:val="0"/>
                <w:numId w:val="9"/>
              </w:numPr>
              <w:rPr>
                <w:rFonts w:ascii="仿宋" w:eastAsia="仿宋" w:hAnsi="仿宋" w:cs="仿宋"/>
                <w:sz w:val="24"/>
              </w:rPr>
            </w:pPr>
            <w:r w:rsidRPr="00DE4A7F">
              <w:rPr>
                <w:rFonts w:ascii="仿宋" w:eastAsia="仿宋" w:hAnsi="仿宋" w:cs="仿宋" w:hint="eastAsia"/>
                <w:sz w:val="24"/>
              </w:rPr>
              <w:t>为保证材料生产企业不采用有害物质、生产制造中不引入有害物质、供应链不导入有害物质从而全面降低有害物质超标的风险，材料生产企业须通过IECQ-QC080000:2017标准产品有害物质过程控制管理体系符合性认证；（提供完整得2分、不提供不得分）。</w:t>
            </w:r>
          </w:p>
          <w:p w:rsidR="008C099E" w:rsidRDefault="008C099E" w:rsidP="008C099E">
            <w:pPr>
              <w:rPr>
                <w:rFonts w:ascii="仿宋" w:eastAsia="仿宋" w:hAnsi="仿宋" w:cs="仿宋"/>
                <w:sz w:val="24"/>
              </w:rPr>
            </w:pPr>
          </w:p>
          <w:p w:rsidR="008C099E" w:rsidRPr="00DE4A7F" w:rsidRDefault="008C099E" w:rsidP="008C099E">
            <w:pPr>
              <w:rPr>
                <w:rFonts w:ascii="仿宋" w:eastAsia="仿宋" w:hAnsi="仿宋" w:cs="仿宋"/>
                <w:sz w:val="24"/>
              </w:rPr>
            </w:pPr>
          </w:p>
          <w:p w:rsidR="00DE4A7F" w:rsidRPr="00DE4A7F" w:rsidRDefault="00DE4A7F" w:rsidP="00DE4A7F">
            <w:pPr>
              <w:rPr>
                <w:rFonts w:ascii="仿宋" w:eastAsia="仿宋" w:hAnsi="仿宋" w:cs="仿宋"/>
                <w:sz w:val="24"/>
              </w:rPr>
            </w:pPr>
            <w:r w:rsidRPr="00DE4A7F">
              <w:rPr>
                <w:rFonts w:ascii="仿宋" w:eastAsia="仿宋" w:hAnsi="仿宋" w:cs="仿宋" w:hint="eastAsia"/>
                <w:sz w:val="24"/>
              </w:rPr>
              <w:lastRenderedPageBreak/>
              <w:t>2、</w:t>
            </w:r>
            <w:r w:rsidR="00DB50AF" w:rsidRPr="00DB50AF">
              <w:rPr>
                <w:rFonts w:ascii="仿宋" w:eastAsia="仿宋" w:hAnsi="仿宋" w:cs="仿宋" w:hint="eastAsia"/>
                <w:sz w:val="24"/>
              </w:rPr>
              <w:t>为保证材料的施工过程安全性，</w:t>
            </w:r>
            <w:r w:rsidRPr="00DE4A7F">
              <w:rPr>
                <w:rFonts w:ascii="仿宋" w:eastAsia="仿宋" w:hAnsi="仿宋" w:cs="仿宋" w:hint="eastAsia"/>
                <w:sz w:val="24"/>
              </w:rPr>
              <w:t>塑胶跑道原材料具有体现“CMA”标志，符合GB/T267-1988标准在液体状态下A、B组份在115℃未现闪点的合格检测报告；（提供完整得2分、不提供不得分）。</w:t>
            </w:r>
          </w:p>
          <w:p w:rsidR="00DE4A7F" w:rsidRPr="00DE4A7F" w:rsidRDefault="00DE4A7F" w:rsidP="00DE4A7F">
            <w:pPr>
              <w:rPr>
                <w:rFonts w:ascii="仿宋" w:eastAsia="仿宋" w:hAnsi="仿宋" w:cs="仿宋"/>
                <w:sz w:val="24"/>
              </w:rPr>
            </w:pPr>
            <w:r w:rsidRPr="00DE4A7F">
              <w:rPr>
                <w:rFonts w:ascii="仿宋" w:eastAsia="仿宋" w:hAnsi="仿宋" w:cs="仿宋" w:hint="eastAsia"/>
                <w:sz w:val="24"/>
              </w:rPr>
              <w:t>3、塑胶跑道材料底料、面胶、胶粘剂和颗粒具有体现“CMA”和“CNAS”标志，符合 GB36246-2018《中小学合成材料面层运动场地》标准田径场地有害物质限量全项未检出要求的抽样型式检验报告；（提供完整得2分、不提供不得分）。</w:t>
            </w:r>
          </w:p>
          <w:p w:rsidR="00DE4A7F" w:rsidRPr="00DE4A7F" w:rsidRDefault="00DE4A7F" w:rsidP="00DE4A7F">
            <w:pPr>
              <w:rPr>
                <w:rFonts w:ascii="仿宋" w:eastAsia="仿宋" w:hAnsi="仿宋" w:cs="仿宋"/>
                <w:sz w:val="24"/>
              </w:rPr>
            </w:pPr>
            <w:r w:rsidRPr="00DE4A7F">
              <w:rPr>
                <w:rFonts w:ascii="仿宋" w:eastAsia="仿宋" w:hAnsi="仿宋" w:cs="仿宋" w:hint="eastAsia"/>
                <w:sz w:val="24"/>
              </w:rPr>
              <w:t>4、跑道胶粒具有体现“CMA”标志，符合GB/T22517.6-2011《体育场地使用要求及检验方法 第6部分：田径场地》标准无机填料限量值要求的合格检测报告；（提供完整得2分、不提供不得分）。</w:t>
            </w:r>
          </w:p>
          <w:p w:rsidR="00DE4A7F" w:rsidRPr="00DE4A7F" w:rsidRDefault="00DE4A7F" w:rsidP="00DE4A7F">
            <w:pPr>
              <w:rPr>
                <w:rFonts w:ascii="仿宋" w:eastAsia="仿宋" w:hAnsi="仿宋" w:cs="仿宋"/>
                <w:sz w:val="24"/>
              </w:rPr>
            </w:pPr>
            <w:r w:rsidRPr="00DE4A7F">
              <w:rPr>
                <w:rFonts w:ascii="仿宋" w:eastAsia="仿宋" w:hAnsi="仿宋" w:cs="仿宋" w:hint="eastAsia"/>
                <w:sz w:val="24"/>
              </w:rPr>
              <w:t>5、塑胶跑道材料依据GB36246-2018标准通过CQTA品质验证，需要提供证书和网站查询截图，登录品质验证网查验（www.ctatest.net）；（提供完整得2分、不提供不得分）。</w:t>
            </w:r>
          </w:p>
          <w:p w:rsidR="00DE4A7F" w:rsidRPr="00DE4A7F" w:rsidRDefault="00DE4A7F" w:rsidP="00DE4A7F">
            <w:pPr>
              <w:rPr>
                <w:rFonts w:ascii="仿宋" w:eastAsia="仿宋" w:hAnsi="仿宋" w:cs="仿宋"/>
                <w:sz w:val="24"/>
              </w:rPr>
            </w:pPr>
            <w:r w:rsidRPr="00DE4A7F">
              <w:rPr>
                <w:rFonts w:ascii="仿宋" w:eastAsia="仿宋" w:hAnsi="仿宋" w:cs="仿宋" w:hint="eastAsia"/>
                <w:sz w:val="24"/>
              </w:rPr>
              <w:t>6、塑胶跑道材料具有国家级检测机构出具体现“CMA”和“CNAS”标志，符合GB6566-2010《建筑材料放射性核素限量》标准中A类技术指标要求的检验报告；（提供完整得2分、不提供不得分）。</w:t>
            </w:r>
          </w:p>
          <w:p w:rsidR="00037DE0" w:rsidRPr="00C07EAA" w:rsidRDefault="00744327" w:rsidP="009B1A35">
            <w:pPr>
              <w:rPr>
                <w:rFonts w:ascii="仿宋" w:eastAsia="仿宋" w:hAnsi="仿宋" w:cs="仿宋"/>
                <w:sz w:val="24"/>
              </w:rPr>
            </w:pPr>
            <w:r w:rsidRPr="00744327">
              <w:rPr>
                <w:rFonts w:ascii="仿宋" w:eastAsia="仿宋" w:hAnsi="仿宋" w:cs="仿宋" w:hint="eastAsia"/>
                <w:sz w:val="24"/>
              </w:rPr>
              <w:t>7、</w:t>
            </w:r>
            <w:r w:rsidR="00C07EAA" w:rsidRPr="00C07EAA">
              <w:rPr>
                <w:rFonts w:ascii="仿宋" w:eastAsia="仿宋" w:hAnsi="仿宋" w:cs="仿宋" w:hint="eastAsia"/>
                <w:sz w:val="24"/>
              </w:rPr>
              <w:t>为保护运动员的身心健康，达到绿色环保的要求，塑胶跑道材料获得CEC低VOCs涂料产品认证证书；（提供完整得2分、不提供不得分）。</w:t>
            </w:r>
          </w:p>
          <w:p w:rsidR="00795467" w:rsidRDefault="00E5693D" w:rsidP="009B1A35">
            <w:pPr>
              <w:rPr>
                <w:rFonts w:ascii="仿宋" w:eastAsia="仿宋" w:hAnsi="仿宋" w:cs="仿宋"/>
                <w:sz w:val="24"/>
              </w:rPr>
            </w:pPr>
            <w:r>
              <w:rPr>
                <w:rFonts w:ascii="仿宋" w:eastAsia="仿宋" w:hAnsi="仿宋" w:cs="仿宋" w:hint="eastAsia"/>
                <w:sz w:val="24"/>
              </w:rPr>
              <w:t>8</w:t>
            </w:r>
            <w:r w:rsidR="00AF3E21">
              <w:rPr>
                <w:rFonts w:ascii="仿宋" w:eastAsia="仿宋" w:hAnsi="仿宋" w:cs="仿宋" w:hint="eastAsia"/>
                <w:sz w:val="24"/>
              </w:rPr>
              <w:t>、人造草坪产品需通过Labosport依据EN14836标准出具的绿草抗UVA检测报告，检测时长不低于8000h，且色牢度≥4；（提供完整得2分、不提供不得分）。</w:t>
            </w:r>
          </w:p>
          <w:p w:rsidR="00795467" w:rsidRDefault="00E5693D" w:rsidP="009B1A35">
            <w:pPr>
              <w:rPr>
                <w:rFonts w:ascii="仿宋" w:eastAsia="仿宋" w:hAnsi="仿宋" w:cs="仿宋"/>
                <w:sz w:val="24"/>
              </w:rPr>
            </w:pPr>
            <w:r>
              <w:rPr>
                <w:rFonts w:ascii="仿宋" w:eastAsia="仿宋" w:hAnsi="仿宋" w:cs="仿宋" w:hint="eastAsia"/>
                <w:sz w:val="24"/>
              </w:rPr>
              <w:t>9</w:t>
            </w:r>
            <w:r w:rsidR="00AF3E21">
              <w:rPr>
                <w:rFonts w:ascii="仿宋" w:eastAsia="仿宋" w:hAnsi="仿宋" w:cs="仿宋" w:hint="eastAsia"/>
                <w:sz w:val="24"/>
              </w:rPr>
              <w:t>、人造草坪产品需通过有CMA资质的权威机构出具的草坪抗滑性能测试，检测结果≥60，判定为合格；（提供完整得2分、不提供不得分）。</w:t>
            </w:r>
          </w:p>
          <w:p w:rsidR="00795467" w:rsidRDefault="00E5693D" w:rsidP="009B1A35">
            <w:pPr>
              <w:rPr>
                <w:rFonts w:ascii="仿宋" w:eastAsia="仿宋" w:hAnsi="仿宋" w:cs="仿宋"/>
                <w:sz w:val="24"/>
              </w:rPr>
            </w:pPr>
            <w:r>
              <w:rPr>
                <w:rFonts w:ascii="仿宋" w:eastAsia="仿宋" w:hAnsi="仿宋" w:cs="仿宋" w:hint="eastAsia"/>
                <w:sz w:val="24"/>
              </w:rPr>
              <w:t>10</w:t>
            </w:r>
            <w:r w:rsidR="00AF3E21">
              <w:rPr>
                <w:rFonts w:ascii="仿宋" w:eastAsia="仿宋" w:hAnsi="仿宋" w:cs="仿宋" w:hint="eastAsia"/>
                <w:sz w:val="24"/>
              </w:rPr>
              <w:t>、人造草坪产品需通过权威机构出具的热水老化720h后拔出力减少率≤25%的检测报告；（提供完整得2分、不提供不得分）。</w:t>
            </w:r>
          </w:p>
          <w:p w:rsidR="00795467" w:rsidRDefault="00E5693D" w:rsidP="009B1A35">
            <w:pPr>
              <w:rPr>
                <w:rFonts w:ascii="仿宋" w:eastAsia="仿宋" w:hAnsi="仿宋" w:cs="仿宋"/>
                <w:sz w:val="24"/>
              </w:rPr>
            </w:pPr>
            <w:r>
              <w:rPr>
                <w:rFonts w:ascii="仿宋" w:eastAsia="仿宋" w:hAnsi="仿宋" w:cs="仿宋" w:hint="eastAsia"/>
                <w:sz w:val="24"/>
              </w:rPr>
              <w:t>11</w:t>
            </w:r>
            <w:r w:rsidR="00AF3E21">
              <w:rPr>
                <w:rFonts w:ascii="仿宋" w:eastAsia="仿宋" w:hAnsi="仿宋" w:cs="仿宋" w:hint="eastAsia"/>
                <w:sz w:val="24"/>
              </w:rPr>
              <w:t>、人造草坪需通过国家环保产品检测中心依据GB/T18204.2-2014标准检测24h内：甲醛释放量≤0.02mg/m</w:t>
            </w:r>
            <w:r w:rsidR="00AF3E21">
              <w:rPr>
                <w:rFonts w:ascii="Calibri" w:eastAsia="仿宋" w:hAnsi="Calibri" w:cs="Calibri"/>
                <w:sz w:val="24"/>
              </w:rPr>
              <w:t>³</w:t>
            </w:r>
            <w:r w:rsidR="00AF3E21">
              <w:rPr>
                <w:rFonts w:ascii="仿宋" w:eastAsia="仿宋" w:hAnsi="仿宋" w:cs="仿宋" w:hint="eastAsia"/>
                <w:sz w:val="24"/>
              </w:rPr>
              <w:t>，甲苯释放量≤0.1 mg/m</w:t>
            </w:r>
            <w:r w:rsidR="00AF3E21">
              <w:rPr>
                <w:rFonts w:ascii="Calibri" w:eastAsia="仿宋" w:hAnsi="Calibri" w:cs="Calibri"/>
                <w:sz w:val="24"/>
              </w:rPr>
              <w:t>³</w:t>
            </w:r>
            <w:r w:rsidR="00AF3E21">
              <w:rPr>
                <w:rFonts w:ascii="仿宋" w:eastAsia="仿宋" w:hAnsi="仿宋" w:cs="仿宋" w:hint="eastAsia"/>
                <w:sz w:val="24"/>
              </w:rPr>
              <w:t>，TVOC释放量≤0.25 mg/m</w:t>
            </w:r>
            <w:r w:rsidR="00AF3E21">
              <w:rPr>
                <w:rFonts w:ascii="Calibri" w:eastAsia="仿宋" w:hAnsi="Calibri" w:cs="Calibri"/>
                <w:sz w:val="24"/>
              </w:rPr>
              <w:t>³</w:t>
            </w:r>
            <w:r w:rsidR="00AF3E21">
              <w:rPr>
                <w:rFonts w:ascii="仿宋" w:eastAsia="仿宋" w:hAnsi="仿宋" w:cs="仿宋" w:hint="eastAsia"/>
                <w:sz w:val="24"/>
              </w:rPr>
              <w:t>，</w:t>
            </w:r>
            <w:r w:rsidR="00AF3E21">
              <w:rPr>
                <w:rFonts w:ascii="仿宋" w:eastAsia="仿宋" w:hAnsi="仿宋" w:cs="仿宋" w:hint="eastAsia"/>
                <w:sz w:val="24"/>
              </w:rPr>
              <w:lastRenderedPageBreak/>
              <w:t>苯和二甲苯释放量未检出；（提供完整得2分、不提供不得分）。</w:t>
            </w:r>
          </w:p>
          <w:p w:rsidR="00795467" w:rsidRDefault="00E5693D" w:rsidP="009B1A35">
            <w:pPr>
              <w:rPr>
                <w:rFonts w:ascii="仿宋" w:eastAsia="仿宋" w:hAnsi="仿宋" w:cs="仿宋"/>
                <w:sz w:val="24"/>
              </w:rPr>
            </w:pPr>
            <w:r>
              <w:rPr>
                <w:rFonts w:ascii="仿宋" w:eastAsia="仿宋" w:hAnsi="仿宋" w:cs="仿宋" w:hint="eastAsia"/>
                <w:sz w:val="24"/>
              </w:rPr>
              <w:t>12</w:t>
            </w:r>
            <w:r w:rsidR="00AF3E21">
              <w:rPr>
                <w:rFonts w:ascii="仿宋" w:eastAsia="仿宋" w:hAnsi="仿宋" w:cs="仿宋" w:hint="eastAsia"/>
                <w:sz w:val="24"/>
              </w:rPr>
              <w:t>、人造草坪产品需通过有CMA的权威机构出具的GB/T20394-2019标准全项检测报告，且报告中拔出力≥115N，拉断力≥20N；（提供完整得2分、不提供不得分）。</w:t>
            </w:r>
          </w:p>
          <w:p w:rsidR="00795467" w:rsidRDefault="00AF3E21" w:rsidP="009B1A35">
            <w:pPr>
              <w:rPr>
                <w:rFonts w:ascii="仿宋" w:eastAsia="仿宋" w:hAnsi="仿宋" w:cs="仿宋"/>
                <w:sz w:val="24"/>
              </w:rPr>
            </w:pPr>
            <w:r>
              <w:rPr>
                <w:rFonts w:ascii="仿宋" w:eastAsia="仿宋" w:hAnsi="仿宋" w:cs="仿宋" w:hint="eastAsia"/>
                <w:sz w:val="24"/>
              </w:rPr>
              <w:t>13、TPE填充颗粒生产厂家需提供质量管理体系认证证书，环境管理体系认证证书，职业健康安全管理体系认证</w:t>
            </w:r>
            <w:r w:rsidR="00DE4A7F">
              <w:rPr>
                <w:rFonts w:ascii="仿宋" w:eastAsia="仿宋" w:hAnsi="仿宋" w:cs="仿宋" w:hint="eastAsia"/>
                <w:sz w:val="24"/>
              </w:rPr>
              <w:t>证书</w:t>
            </w:r>
            <w:r w:rsidR="00E7401B">
              <w:rPr>
                <w:rFonts w:ascii="仿宋" w:eastAsia="仿宋" w:hAnsi="仿宋" w:cs="仿宋" w:hint="eastAsia"/>
                <w:sz w:val="24"/>
              </w:rPr>
              <w:t>；</w:t>
            </w:r>
            <w:r>
              <w:rPr>
                <w:rFonts w:ascii="仿宋" w:eastAsia="仿宋" w:hAnsi="仿宋" w:cs="仿宋" w:hint="eastAsia"/>
                <w:sz w:val="24"/>
              </w:rPr>
              <w:t>（提供完整得2分、不提供不得分）</w:t>
            </w:r>
            <w:r w:rsidR="00E7401B">
              <w:rPr>
                <w:rFonts w:ascii="仿宋" w:eastAsia="仿宋" w:hAnsi="仿宋" w:cs="仿宋" w:hint="eastAsia"/>
                <w:sz w:val="24"/>
              </w:rPr>
              <w:t>。</w:t>
            </w:r>
          </w:p>
          <w:p w:rsidR="00795467" w:rsidRDefault="00AF3E21" w:rsidP="009B1A35">
            <w:pPr>
              <w:rPr>
                <w:rFonts w:ascii="仿宋" w:eastAsia="仿宋" w:hAnsi="仿宋" w:cs="仿宋"/>
                <w:sz w:val="24"/>
              </w:rPr>
            </w:pPr>
            <w:r>
              <w:rPr>
                <w:rFonts w:ascii="仿宋" w:eastAsia="仿宋" w:hAnsi="仿宋" w:cs="仿宋" w:hint="eastAsia"/>
                <w:sz w:val="24"/>
              </w:rPr>
              <w:t>14、TPE</w:t>
            </w:r>
            <w:r w:rsidR="00E7401B">
              <w:rPr>
                <w:rFonts w:ascii="仿宋" w:eastAsia="仿宋" w:hAnsi="仿宋" w:cs="仿宋" w:hint="eastAsia"/>
                <w:sz w:val="24"/>
              </w:rPr>
              <w:t>填充颗粒产品获得市级政府单位颁发的高新技术产品认定证书；</w:t>
            </w:r>
            <w:r>
              <w:rPr>
                <w:rFonts w:ascii="仿宋" w:eastAsia="仿宋" w:hAnsi="仿宋" w:cs="仿宋" w:hint="eastAsia"/>
                <w:sz w:val="24"/>
              </w:rPr>
              <w:t>（提供完整得2分、不提供不得分）</w:t>
            </w:r>
            <w:r w:rsidR="00E7401B">
              <w:rPr>
                <w:rFonts w:ascii="仿宋" w:eastAsia="仿宋" w:hAnsi="仿宋" w:cs="仿宋" w:hint="eastAsia"/>
                <w:sz w:val="24"/>
              </w:rPr>
              <w:t>。</w:t>
            </w:r>
          </w:p>
          <w:p w:rsidR="00795467" w:rsidRPr="00A4614C" w:rsidRDefault="00AF3E21" w:rsidP="00E218ED">
            <w:pPr>
              <w:rPr>
                <w:rFonts w:ascii="仿宋" w:eastAsia="仿宋" w:hAnsi="仿宋" w:cs="仿宋"/>
                <w:sz w:val="24"/>
              </w:rPr>
            </w:pPr>
            <w:r>
              <w:rPr>
                <w:rFonts w:ascii="仿宋" w:eastAsia="仿宋" w:hAnsi="仿宋" w:cs="仿宋" w:hint="eastAsia"/>
                <w:sz w:val="24"/>
              </w:rPr>
              <w:t>15、TPE</w:t>
            </w:r>
            <w:r w:rsidR="00E7401B">
              <w:rPr>
                <w:rFonts w:ascii="仿宋" w:eastAsia="仿宋" w:hAnsi="仿宋" w:cs="仿宋" w:hint="eastAsia"/>
                <w:sz w:val="24"/>
              </w:rPr>
              <w:t>填充颗粒生产厂家获得省级政府单位颁发的高新技术企业认定证书；</w:t>
            </w:r>
            <w:r>
              <w:rPr>
                <w:rFonts w:ascii="仿宋" w:eastAsia="仿宋" w:hAnsi="仿宋" w:cs="仿宋" w:hint="eastAsia"/>
                <w:sz w:val="24"/>
              </w:rPr>
              <w:t>（提供完整得2分、不提供不得分）</w:t>
            </w:r>
            <w:r w:rsidR="00E7401B">
              <w:rPr>
                <w:rFonts w:ascii="仿宋" w:eastAsia="仿宋" w:hAnsi="仿宋" w:cs="仿宋" w:hint="eastAsia"/>
                <w:sz w:val="24"/>
              </w:rPr>
              <w:t>。</w:t>
            </w:r>
          </w:p>
        </w:tc>
        <w:tc>
          <w:tcPr>
            <w:tcW w:w="726" w:type="dxa"/>
            <w:tcBorders>
              <w:top w:val="single" w:sz="4" w:space="0" w:color="auto"/>
              <w:left w:val="single" w:sz="4" w:space="0" w:color="auto"/>
              <w:bottom w:val="single" w:sz="4" w:space="0" w:color="auto"/>
              <w:right w:val="single" w:sz="4" w:space="0" w:color="auto"/>
            </w:tcBorders>
            <w:vAlign w:val="center"/>
          </w:tcPr>
          <w:p w:rsidR="00795467" w:rsidRDefault="00AF3E21" w:rsidP="009B1A35">
            <w:pPr>
              <w:pStyle w:val="Default"/>
              <w:spacing w:line="440" w:lineRule="exact"/>
              <w:jc w:val="center"/>
              <w:rPr>
                <w:color w:val="auto"/>
              </w:rPr>
            </w:pPr>
            <w:r>
              <w:rPr>
                <w:rFonts w:hint="eastAsia"/>
                <w:color w:val="auto"/>
              </w:rPr>
              <w:lastRenderedPageBreak/>
              <w:t>30</w:t>
            </w:r>
          </w:p>
        </w:tc>
      </w:tr>
    </w:tbl>
    <w:p w:rsidR="00795467" w:rsidRPr="00050F10" w:rsidRDefault="00AF3E21" w:rsidP="00795467">
      <w:pPr>
        <w:pStyle w:val="Default"/>
        <w:rPr>
          <w:rFonts w:hAnsi="宋体"/>
          <w:b/>
          <w:bCs/>
        </w:rPr>
      </w:pPr>
      <w:r w:rsidRPr="00050F10">
        <w:rPr>
          <w:rFonts w:hAnsi="宋体" w:hint="eastAsia"/>
          <w:b/>
          <w:bCs/>
        </w:rPr>
        <w:lastRenderedPageBreak/>
        <w:t>注：1、中标后采购单位对中标单位进行实地考察，如发现虚假应标，</w:t>
      </w:r>
      <w:r w:rsidR="00844C6D" w:rsidRPr="00050F10">
        <w:rPr>
          <w:rFonts w:hAnsi="宋体" w:hint="eastAsia"/>
          <w:b/>
          <w:bCs/>
        </w:rPr>
        <w:t>追究法律责任。</w:t>
      </w:r>
    </w:p>
    <w:p w:rsidR="00050F10" w:rsidRDefault="00AF3E21" w:rsidP="00E7401B">
      <w:pPr>
        <w:pStyle w:val="a5"/>
        <w:spacing w:line="500" w:lineRule="exact"/>
        <w:ind w:firstLineChars="200" w:firstLine="482"/>
        <w:rPr>
          <w:rFonts w:ascii="宋体" w:hAnsi="宋体" w:cs="宋体"/>
          <w:b/>
          <w:bCs/>
          <w:sz w:val="24"/>
          <w:szCs w:val="24"/>
        </w:rPr>
      </w:pPr>
      <w:r w:rsidRPr="00050F10">
        <w:rPr>
          <w:rFonts w:ascii="宋体" w:hAnsi="宋体" w:cs="宋体" w:hint="eastAsia"/>
          <w:b/>
          <w:bCs/>
          <w:sz w:val="24"/>
          <w:szCs w:val="24"/>
        </w:rPr>
        <w:t>2、</w:t>
      </w:r>
      <w:r w:rsidR="00844C6D" w:rsidRPr="00050F10">
        <w:rPr>
          <w:rFonts w:ascii="宋体" w:hAnsi="宋体" w:cs="宋体" w:hint="eastAsia"/>
          <w:b/>
          <w:bCs/>
          <w:sz w:val="24"/>
          <w:szCs w:val="24"/>
        </w:rPr>
        <w:t>以上资料需提交真实，</w:t>
      </w:r>
      <w:r w:rsidR="00050F10">
        <w:rPr>
          <w:rFonts w:ascii="宋体" w:hAnsi="宋体" w:cs="宋体" w:hint="eastAsia"/>
          <w:b/>
          <w:bCs/>
          <w:sz w:val="24"/>
          <w:szCs w:val="24"/>
        </w:rPr>
        <w:t>所涉及到的证件或检测报告等材料均需提供复印件加盖投标单位公章和生产厂商公章。</w:t>
      </w:r>
    </w:p>
    <w:p w:rsidR="00D94352" w:rsidRPr="00D94352" w:rsidRDefault="00D94352" w:rsidP="00D94352">
      <w:pPr>
        <w:rPr>
          <w:rFonts w:ascii="宋体" w:hAnsi="宋体" w:cs="宋体"/>
          <w:b/>
          <w:bCs/>
          <w:color w:val="000000"/>
          <w:sz w:val="24"/>
          <w:szCs w:val="24"/>
        </w:rPr>
      </w:pPr>
      <w:r>
        <w:rPr>
          <w:rFonts w:ascii="宋体" w:hAnsi="宋体" w:cs="宋体" w:hint="eastAsia"/>
          <w:b/>
          <w:bCs/>
          <w:color w:val="000000"/>
          <w:sz w:val="24"/>
          <w:szCs w:val="24"/>
        </w:rPr>
        <w:t xml:space="preserve">   </w:t>
      </w:r>
      <w:r w:rsidRPr="00D94352">
        <w:rPr>
          <w:rFonts w:ascii="宋体" w:hAnsi="宋体" w:cs="宋体" w:hint="eastAsia"/>
          <w:b/>
          <w:bCs/>
          <w:color w:val="000000"/>
          <w:sz w:val="24"/>
          <w:szCs w:val="24"/>
        </w:rPr>
        <w:t xml:space="preserve"> 3、</w:t>
      </w:r>
      <w:r>
        <w:rPr>
          <w:rFonts w:ascii="宋体" w:hAnsi="宋体" w:cs="宋体" w:hint="eastAsia"/>
          <w:b/>
          <w:bCs/>
          <w:color w:val="000000"/>
          <w:sz w:val="24"/>
          <w:szCs w:val="24"/>
        </w:rPr>
        <w:t>以上要求所涉及到的</w:t>
      </w:r>
      <w:r>
        <w:rPr>
          <w:rFonts w:ascii="宋体" w:hAnsi="宋体" w:cs="宋体" w:hint="eastAsia"/>
          <w:b/>
          <w:bCs/>
          <w:sz w:val="24"/>
          <w:szCs w:val="24"/>
        </w:rPr>
        <w:t>证件或检测报告等材料的认定或检测时间以招标公告发布前为准。</w:t>
      </w:r>
    </w:p>
    <w:p w:rsidR="00795467" w:rsidRDefault="00795467" w:rsidP="00050F10">
      <w:pPr>
        <w:pStyle w:val="Default"/>
        <w:ind w:firstLineChars="150" w:firstLine="360"/>
      </w:pPr>
    </w:p>
    <w:p w:rsidR="00A96495" w:rsidRPr="009E6206" w:rsidRDefault="00A96495" w:rsidP="00A96495"/>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AF3E21">
      <w:pPr>
        <w:widowControl w:val="0"/>
        <w:numPr>
          <w:ilvl w:val="0"/>
          <w:numId w:val="8"/>
        </w:numPr>
        <w:snapToGrid w:val="0"/>
        <w:jc w:val="center"/>
        <w:textAlignment w:val="baseline"/>
        <w:outlineLvl w:val="0"/>
        <w:rPr>
          <w:rFonts w:ascii="宋体" w:hAnsi="宋体" w:cs="Times New Roman"/>
          <w:b/>
          <w:sz w:val="36"/>
        </w:rPr>
      </w:pPr>
      <w:r w:rsidRPr="00377B66">
        <w:rPr>
          <w:rFonts w:ascii="宋体" w:hAnsi="宋体" w:cs="Times New Roman" w:hint="eastAsia"/>
          <w:b/>
          <w:sz w:val="36"/>
        </w:rPr>
        <w:t xml:space="preserve"> </w:t>
      </w:r>
      <w:bookmarkStart w:id="55" w:name="_Toc47541775"/>
      <w:r w:rsidRPr="00377B66">
        <w:rPr>
          <w:rFonts w:ascii="宋体" w:hAnsi="宋体" w:cs="Times New Roman" w:hint="eastAsia"/>
          <w:b/>
          <w:sz w:val="36"/>
        </w:rPr>
        <w:t>合同主要条款</w:t>
      </w:r>
      <w:bookmarkEnd w:id="55"/>
    </w:p>
    <w:p w:rsidR="00C8351D" w:rsidRPr="00377B66" w:rsidRDefault="00AF3E21">
      <w:pPr>
        <w:spacing w:line="500" w:lineRule="exact"/>
        <w:rPr>
          <w:rFonts w:ascii="宋体" w:hAnsi="宋体"/>
          <w:sz w:val="24"/>
        </w:rPr>
      </w:pPr>
      <w:r w:rsidRPr="00377B66">
        <w:rPr>
          <w:rFonts w:ascii="宋体" w:hAnsi="宋体" w:hint="eastAsia"/>
          <w:sz w:val="24"/>
        </w:rPr>
        <w:t>发包人（全称）：</w:t>
      </w:r>
      <w:r w:rsidRPr="00377B66">
        <w:rPr>
          <w:rFonts w:ascii="宋体" w:hAnsi="宋体" w:hint="eastAsia"/>
          <w:b/>
          <w:sz w:val="24"/>
          <w:u w:val="single"/>
        </w:rPr>
        <w:t xml:space="preserve">                          </w:t>
      </w:r>
      <w:r w:rsidRPr="00377B66">
        <w:rPr>
          <w:rFonts w:ascii="宋体" w:hAnsi="宋体" w:hint="eastAsia"/>
          <w:b/>
          <w:sz w:val="24"/>
          <w:u w:val="single"/>
        </w:rPr>
        <w:tab/>
      </w:r>
      <w:r w:rsidRPr="00377B66">
        <w:rPr>
          <w:rFonts w:ascii="宋体" w:hAnsi="宋体" w:hint="eastAsia"/>
          <w:sz w:val="24"/>
          <w:u w:val="single"/>
        </w:rPr>
        <w:t xml:space="preserve">  </w:t>
      </w:r>
      <w:r w:rsidRPr="00377B66">
        <w:rPr>
          <w:rFonts w:ascii="宋体" w:hAnsi="宋体" w:hint="eastAsia"/>
          <w:b/>
          <w:sz w:val="24"/>
          <w:u w:val="single"/>
        </w:rPr>
        <w:t xml:space="preserve">        </w:t>
      </w:r>
      <w:r w:rsidRPr="00377B66">
        <w:rPr>
          <w:rFonts w:ascii="宋体" w:hAnsi="宋体" w:hint="eastAsia"/>
          <w:sz w:val="24"/>
          <w:u w:val="single"/>
        </w:rPr>
        <w:t xml:space="preserve">  </w:t>
      </w:r>
    </w:p>
    <w:p w:rsidR="00C8351D" w:rsidRPr="00377B66" w:rsidRDefault="00AF3E21">
      <w:pPr>
        <w:tabs>
          <w:tab w:val="center" w:pos="4819"/>
        </w:tabs>
        <w:spacing w:line="500" w:lineRule="exact"/>
        <w:rPr>
          <w:rFonts w:ascii="宋体" w:hAnsi="宋体"/>
          <w:sz w:val="24"/>
          <w:u w:val="single"/>
        </w:rPr>
      </w:pPr>
      <w:r w:rsidRPr="00377B66">
        <w:rPr>
          <w:rFonts w:ascii="宋体" w:hAnsi="宋体" w:hint="eastAsia"/>
          <w:sz w:val="24"/>
        </w:rPr>
        <w:t>承包人（全称）：</w:t>
      </w:r>
      <w:r w:rsidRPr="00377B66">
        <w:rPr>
          <w:rFonts w:ascii="宋体" w:hAnsi="宋体" w:hint="eastAsia"/>
          <w:b/>
          <w:sz w:val="24"/>
          <w:u w:val="single"/>
        </w:rPr>
        <w:t xml:space="preserve">             </w:t>
      </w:r>
      <w:r w:rsidRPr="00377B66">
        <w:rPr>
          <w:rFonts w:ascii="宋体" w:hAnsi="宋体" w:hint="eastAsia"/>
          <w:b/>
          <w:sz w:val="24"/>
          <w:u w:val="single"/>
        </w:rPr>
        <w:tab/>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根据《中华人民共和国合同法》、《中华人民共和国建筑法》及有关法律规定，遵循平等、自愿、公平和诚实信用的原则，双方就</w:t>
      </w:r>
      <w:r w:rsidRPr="00377B66">
        <w:rPr>
          <w:rFonts w:ascii="宋体" w:hAnsi="宋体" w:hint="eastAsia"/>
          <w:b/>
          <w:sz w:val="24"/>
          <w:u w:val="single"/>
        </w:rPr>
        <w:t xml:space="preserve">          </w:t>
      </w:r>
      <w:r w:rsidRPr="00377B66">
        <w:rPr>
          <w:rFonts w:ascii="宋体" w:hAnsi="宋体" w:hint="eastAsia"/>
          <w:sz w:val="24"/>
        </w:rPr>
        <w:t>工程施工及有关事项协商一致，共同达成如下协议：</w:t>
      </w:r>
      <w:bookmarkStart w:id="56" w:name="_Toc351203481"/>
    </w:p>
    <w:p w:rsidR="00C8351D" w:rsidRPr="00377B66" w:rsidRDefault="00AF3E21">
      <w:pPr>
        <w:spacing w:line="500" w:lineRule="exact"/>
        <w:rPr>
          <w:rFonts w:ascii="宋体" w:hAnsi="宋体"/>
          <w:b/>
          <w:sz w:val="24"/>
        </w:rPr>
      </w:pPr>
      <w:r w:rsidRPr="00377B66">
        <w:rPr>
          <w:rFonts w:ascii="宋体" w:hAnsi="宋体" w:hint="eastAsia"/>
          <w:b/>
          <w:sz w:val="24"/>
        </w:rPr>
        <w:t>一、工程概况</w:t>
      </w:r>
      <w:bookmarkEnd w:id="56"/>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1.工程名称：</w:t>
      </w:r>
      <w:r w:rsidRPr="00377B66">
        <w:rPr>
          <w:rFonts w:ascii="宋体" w:hAnsi="宋体" w:hint="eastAsia"/>
          <w:b/>
          <w:sz w:val="24"/>
          <w:u w:val="single"/>
        </w:rPr>
        <w:t xml:space="preserve">                         </w:t>
      </w:r>
      <w:r w:rsidRPr="00377B66">
        <w:rPr>
          <w:rFonts w:ascii="宋体" w:hAnsi="宋体" w:hint="eastAsia"/>
          <w:sz w:val="24"/>
        </w:rPr>
        <w:t>。</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2.工程地点：</w:t>
      </w:r>
      <w:r w:rsidRPr="00377B66">
        <w:rPr>
          <w:rFonts w:ascii="宋体" w:hAnsi="宋体" w:hint="eastAsia"/>
          <w:sz w:val="24"/>
          <w:u w:val="single"/>
        </w:rPr>
        <w:t></w:t>
      </w:r>
      <w:r w:rsidRPr="00377B66">
        <w:rPr>
          <w:rFonts w:ascii="宋体" w:hAnsi="宋体" w:hint="eastAsia"/>
          <w:b/>
          <w:sz w:val="24"/>
          <w:u w:val="single"/>
        </w:rPr>
        <w:t xml:space="preserve">                      </w:t>
      </w:r>
      <w:r w:rsidRPr="00377B66">
        <w:rPr>
          <w:rFonts w:ascii="宋体" w:hAnsi="宋体" w:hint="eastAsia"/>
          <w:sz w:val="24"/>
          <w:u w:val="single"/>
        </w:rPr>
        <w:t xml:space="preserve"> 。</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4.资金来源：</w:t>
      </w:r>
      <w:r w:rsidRPr="00377B66">
        <w:rPr>
          <w:rFonts w:ascii="宋体" w:hAnsi="宋体" w:hint="eastAsia"/>
          <w:b/>
          <w:sz w:val="24"/>
          <w:u w:val="single"/>
        </w:rPr>
        <w:t>                     </w:t>
      </w:r>
      <w:r w:rsidRPr="00377B66">
        <w:rPr>
          <w:rFonts w:ascii="宋体" w:hAnsi="宋体" w:hint="eastAsia"/>
          <w:sz w:val="24"/>
        </w:rPr>
        <w:t>。</w:t>
      </w:r>
    </w:p>
    <w:p w:rsidR="00C8351D" w:rsidRPr="00377B66" w:rsidRDefault="00AF3E21">
      <w:pPr>
        <w:spacing w:line="500" w:lineRule="exact"/>
        <w:ind w:firstLineChars="196" w:firstLine="470"/>
        <w:rPr>
          <w:rFonts w:ascii="宋体" w:hAnsi="宋体"/>
          <w:b/>
          <w:sz w:val="24"/>
          <w:u w:val="single"/>
        </w:rPr>
      </w:pPr>
      <w:r w:rsidRPr="00377B66">
        <w:rPr>
          <w:rFonts w:ascii="宋体" w:hAnsi="宋体" w:hint="eastAsia"/>
          <w:sz w:val="24"/>
        </w:rPr>
        <w:t>5.工程承包内容</w:t>
      </w:r>
      <w:r w:rsidRPr="00377B66">
        <w:rPr>
          <w:rFonts w:ascii="宋体" w:hAnsi="宋体" w:hint="eastAsia"/>
          <w:b/>
          <w:sz w:val="24"/>
          <w:u w:val="single"/>
        </w:rPr>
        <w:t xml:space="preserve">                       </w:t>
      </w:r>
      <w:r w:rsidRPr="00377B66">
        <w:rPr>
          <w:rFonts w:ascii="宋体" w:hAnsi="宋体" w:hint="eastAsia"/>
          <w:sz w:val="24"/>
          <w:u w:val="single"/>
        </w:rPr>
        <w:t>。</w:t>
      </w:r>
    </w:p>
    <w:p w:rsidR="00C8351D" w:rsidRPr="00377B66" w:rsidRDefault="00AF3E21">
      <w:pPr>
        <w:spacing w:line="500" w:lineRule="exact"/>
        <w:rPr>
          <w:rFonts w:ascii="宋体" w:hAnsi="宋体"/>
          <w:b/>
          <w:sz w:val="24"/>
        </w:rPr>
      </w:pPr>
      <w:bookmarkStart w:id="57" w:name="_Toc351203482"/>
      <w:r w:rsidRPr="00377B66">
        <w:rPr>
          <w:rFonts w:ascii="宋体" w:hAnsi="宋体" w:hint="eastAsia"/>
          <w:b/>
          <w:sz w:val="24"/>
        </w:rPr>
        <w:t>二、合同工期</w:t>
      </w:r>
      <w:bookmarkEnd w:id="57"/>
    </w:p>
    <w:p w:rsidR="00C8351D" w:rsidRPr="00377B66" w:rsidRDefault="00AF3E21">
      <w:pPr>
        <w:spacing w:line="500" w:lineRule="exact"/>
        <w:ind w:firstLineChars="196" w:firstLine="470"/>
        <w:rPr>
          <w:rFonts w:ascii="宋体" w:hAnsi="宋体"/>
          <w:sz w:val="24"/>
        </w:rPr>
      </w:pPr>
      <w:r w:rsidRPr="00377B66">
        <w:rPr>
          <w:rFonts w:ascii="宋体" w:hAnsi="宋体" w:hint="eastAsia"/>
          <w:sz w:val="24"/>
        </w:rPr>
        <w:lastRenderedPageBreak/>
        <w:t>计划开工日期：</w:t>
      </w:r>
      <w:r w:rsidRPr="00377B66">
        <w:rPr>
          <w:rFonts w:ascii="宋体" w:hAnsi="宋体" w:cs="宋体" w:hint="eastAsia"/>
          <w:sz w:val="24"/>
          <w:u w:val="single"/>
        </w:rPr>
        <w:t></w:t>
      </w:r>
      <w:r w:rsidRPr="00377B66">
        <w:rPr>
          <w:rFonts w:ascii="宋体" w:hAnsi="宋体" w:hint="eastAsia"/>
          <w:b/>
          <w:sz w:val="24"/>
          <w:u w:val="single"/>
        </w:rPr>
        <w:t xml:space="preserve">    </w:t>
      </w:r>
      <w:r w:rsidRPr="00377B66">
        <w:rPr>
          <w:rFonts w:ascii="宋体" w:hAnsi="宋体" w:cs="宋体" w:hint="eastAsia"/>
          <w:sz w:val="24"/>
          <w:u w:val="single"/>
        </w:rPr>
        <w:t xml:space="preserve"> </w:t>
      </w:r>
      <w:r w:rsidRPr="00377B66">
        <w:rPr>
          <w:rFonts w:ascii="宋体" w:hAnsi="宋体" w:hint="eastAsia"/>
          <w:sz w:val="24"/>
        </w:rPr>
        <w:t>年</w:t>
      </w:r>
      <w:r w:rsidRPr="00377B66">
        <w:rPr>
          <w:rFonts w:ascii="宋体" w:hAnsi="宋体" w:cs="宋体" w:hint="eastAsia"/>
          <w:sz w:val="24"/>
          <w:u w:val="single"/>
        </w:rPr>
        <w:t></w:t>
      </w:r>
      <w:r w:rsidRPr="00377B66">
        <w:rPr>
          <w:rFonts w:ascii="宋体" w:hAnsi="宋体" w:hint="eastAsia"/>
          <w:b/>
          <w:sz w:val="24"/>
          <w:u w:val="single"/>
        </w:rPr>
        <w:t xml:space="preserve">     </w:t>
      </w:r>
      <w:r w:rsidRPr="00377B66">
        <w:rPr>
          <w:rFonts w:ascii="宋体" w:hAnsi="宋体" w:hint="eastAsia"/>
          <w:sz w:val="24"/>
        </w:rPr>
        <w:t>月</w:t>
      </w:r>
      <w:r w:rsidRPr="00377B66">
        <w:rPr>
          <w:rFonts w:ascii="宋体" w:hAnsi="宋体" w:cs="宋体" w:hint="eastAsia"/>
          <w:sz w:val="24"/>
          <w:u w:val="single"/>
        </w:rPr>
        <w:t></w:t>
      </w:r>
      <w:r w:rsidRPr="00377B66">
        <w:rPr>
          <w:rFonts w:ascii="宋体" w:hAnsi="宋体" w:hint="eastAsia"/>
          <w:b/>
          <w:sz w:val="24"/>
          <w:u w:val="single"/>
        </w:rPr>
        <w:t xml:space="preserve">   </w:t>
      </w:r>
      <w:r w:rsidRPr="00377B66">
        <w:rPr>
          <w:rFonts w:ascii="宋体" w:hAnsi="宋体" w:cs="宋体" w:hint="eastAsia"/>
          <w:sz w:val="24"/>
          <w:u w:val="single"/>
        </w:rPr>
        <w:t></w:t>
      </w:r>
      <w:r w:rsidRPr="00377B66">
        <w:rPr>
          <w:rFonts w:ascii="宋体" w:hAnsi="宋体" w:hint="eastAsia"/>
          <w:sz w:val="24"/>
        </w:rPr>
        <w:t>日。</w:t>
      </w:r>
    </w:p>
    <w:p w:rsidR="00C8351D" w:rsidRPr="00377B66" w:rsidRDefault="00AF3E21">
      <w:pPr>
        <w:spacing w:line="500" w:lineRule="exact"/>
        <w:ind w:firstLineChars="196" w:firstLine="470"/>
        <w:rPr>
          <w:rFonts w:ascii="宋体" w:hAnsi="宋体"/>
          <w:sz w:val="24"/>
        </w:rPr>
      </w:pPr>
      <w:r w:rsidRPr="00377B66">
        <w:rPr>
          <w:rFonts w:ascii="宋体" w:hAnsi="宋体" w:hint="eastAsia"/>
          <w:sz w:val="24"/>
        </w:rPr>
        <w:t>计划竣工日期：</w:t>
      </w:r>
      <w:r w:rsidRPr="00377B66">
        <w:rPr>
          <w:rFonts w:ascii="宋体" w:hAnsi="宋体" w:cs="宋体" w:hint="eastAsia"/>
          <w:sz w:val="24"/>
          <w:u w:val="single"/>
        </w:rPr>
        <w:t></w:t>
      </w:r>
      <w:r w:rsidRPr="00377B66">
        <w:rPr>
          <w:rFonts w:ascii="宋体" w:hAnsi="宋体" w:hint="eastAsia"/>
          <w:b/>
          <w:sz w:val="24"/>
          <w:u w:val="single"/>
        </w:rPr>
        <w:t xml:space="preserve">    </w:t>
      </w:r>
      <w:r w:rsidRPr="00377B66">
        <w:rPr>
          <w:rFonts w:ascii="宋体" w:hAnsi="宋体" w:cs="宋体" w:hint="eastAsia"/>
          <w:sz w:val="24"/>
          <w:u w:val="single"/>
        </w:rPr>
        <w:t xml:space="preserve"> </w:t>
      </w:r>
      <w:r w:rsidRPr="00377B66">
        <w:rPr>
          <w:rFonts w:ascii="宋体" w:hAnsi="宋体" w:hint="eastAsia"/>
          <w:sz w:val="24"/>
        </w:rPr>
        <w:t>年</w:t>
      </w:r>
      <w:r w:rsidRPr="00377B66">
        <w:rPr>
          <w:rFonts w:ascii="宋体" w:hAnsi="宋体" w:cs="宋体" w:hint="eastAsia"/>
          <w:sz w:val="24"/>
          <w:u w:val="single"/>
        </w:rPr>
        <w:t></w:t>
      </w:r>
      <w:r w:rsidRPr="00377B66">
        <w:rPr>
          <w:rFonts w:ascii="宋体" w:hAnsi="宋体" w:hint="eastAsia"/>
          <w:b/>
          <w:sz w:val="24"/>
          <w:u w:val="single"/>
        </w:rPr>
        <w:t xml:space="preserve">   </w:t>
      </w:r>
      <w:r w:rsidRPr="00377B66">
        <w:rPr>
          <w:rFonts w:ascii="宋体" w:hAnsi="宋体" w:hint="eastAsia"/>
          <w:sz w:val="24"/>
        </w:rPr>
        <w:t>月</w:t>
      </w:r>
      <w:r w:rsidRPr="00377B66">
        <w:rPr>
          <w:rFonts w:ascii="宋体" w:hAnsi="宋体" w:cs="宋体" w:hint="eastAsia"/>
          <w:sz w:val="24"/>
          <w:u w:val="single"/>
        </w:rPr>
        <w:t xml:space="preserve">   </w:t>
      </w:r>
      <w:r w:rsidRPr="00377B66">
        <w:rPr>
          <w:rFonts w:ascii="宋体" w:hAnsi="宋体" w:hint="eastAsia"/>
          <w:b/>
          <w:sz w:val="24"/>
          <w:u w:val="single"/>
        </w:rPr>
        <w:t></w:t>
      </w:r>
      <w:r w:rsidRPr="00377B66">
        <w:rPr>
          <w:rFonts w:ascii="宋体" w:hAnsi="宋体" w:hint="eastAsia"/>
          <w:sz w:val="24"/>
        </w:rPr>
        <w:t>日。</w:t>
      </w:r>
    </w:p>
    <w:p w:rsidR="00C8351D" w:rsidRPr="00377B66" w:rsidRDefault="00AF3E21">
      <w:pPr>
        <w:spacing w:line="500" w:lineRule="exact"/>
        <w:ind w:firstLineChars="196" w:firstLine="470"/>
        <w:rPr>
          <w:rFonts w:ascii="宋体" w:hAnsi="宋体"/>
          <w:sz w:val="24"/>
        </w:rPr>
      </w:pPr>
      <w:r w:rsidRPr="00377B66">
        <w:rPr>
          <w:rFonts w:ascii="宋体" w:hAnsi="宋体" w:hint="eastAsia"/>
          <w:sz w:val="24"/>
        </w:rPr>
        <w:t>工期总日历天数：</w:t>
      </w:r>
      <w:r w:rsidRPr="00377B66">
        <w:rPr>
          <w:rFonts w:ascii="宋体" w:hAnsi="宋体" w:cs="宋体" w:hint="eastAsia"/>
          <w:sz w:val="24"/>
          <w:u w:val="single"/>
        </w:rPr>
        <w:t></w:t>
      </w:r>
      <w:r w:rsidRPr="00377B66">
        <w:rPr>
          <w:rFonts w:ascii="宋体" w:hAnsi="宋体" w:hint="eastAsia"/>
          <w:b/>
          <w:sz w:val="24"/>
          <w:u w:val="single"/>
        </w:rPr>
        <w:t xml:space="preserve">     </w:t>
      </w:r>
      <w:r w:rsidRPr="00377B66">
        <w:rPr>
          <w:rFonts w:ascii="宋体" w:hAnsi="宋体" w:hint="eastAsia"/>
          <w:sz w:val="24"/>
        </w:rPr>
        <w:t>天。</w:t>
      </w:r>
      <w:bookmarkStart w:id="58" w:name="_Toc351203483"/>
    </w:p>
    <w:p w:rsidR="00C8351D" w:rsidRPr="00377B66" w:rsidRDefault="00AF3E21">
      <w:pPr>
        <w:spacing w:line="500" w:lineRule="exact"/>
        <w:rPr>
          <w:rFonts w:ascii="宋体" w:hAnsi="宋体"/>
          <w:b/>
          <w:sz w:val="24"/>
        </w:rPr>
      </w:pPr>
      <w:r w:rsidRPr="00377B66">
        <w:rPr>
          <w:rFonts w:ascii="宋体" w:hAnsi="宋体" w:hint="eastAsia"/>
          <w:b/>
          <w:sz w:val="24"/>
        </w:rPr>
        <w:t>三、质量标准</w:t>
      </w:r>
      <w:bookmarkEnd w:id="58"/>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工程质量符合</w:t>
      </w:r>
      <w:r w:rsidRPr="00377B66">
        <w:rPr>
          <w:rFonts w:ascii="宋体" w:hAnsi="宋体" w:cs="宋体" w:hint="eastAsia"/>
          <w:sz w:val="24"/>
          <w:u w:val="single"/>
        </w:rPr>
        <w:t></w:t>
      </w:r>
      <w:r w:rsidRPr="00377B66">
        <w:rPr>
          <w:rFonts w:ascii="宋体" w:hAnsi="宋体" w:hint="eastAsia"/>
          <w:b/>
          <w:sz w:val="24"/>
          <w:u w:val="single"/>
        </w:rPr>
        <w:t xml:space="preserve">    </w:t>
      </w:r>
      <w:r w:rsidRPr="00377B66">
        <w:rPr>
          <w:rFonts w:ascii="宋体" w:hAnsi="宋体" w:hint="eastAsia"/>
          <w:sz w:val="24"/>
        </w:rPr>
        <w:t>标准。</w:t>
      </w:r>
      <w:bookmarkStart w:id="59" w:name="_Toc351203484"/>
    </w:p>
    <w:p w:rsidR="00C8351D" w:rsidRPr="00377B66" w:rsidRDefault="00AF3E21">
      <w:pPr>
        <w:spacing w:line="500" w:lineRule="exact"/>
        <w:rPr>
          <w:rFonts w:ascii="宋体" w:hAnsi="宋体"/>
          <w:sz w:val="24"/>
        </w:rPr>
      </w:pPr>
      <w:r w:rsidRPr="00377B66">
        <w:rPr>
          <w:rFonts w:ascii="宋体" w:hAnsi="宋体" w:hint="eastAsia"/>
          <w:b/>
          <w:sz w:val="24"/>
        </w:rPr>
        <w:t>四、签约合同价与</w:t>
      </w:r>
      <w:bookmarkEnd w:id="59"/>
      <w:r w:rsidRPr="00377B66">
        <w:rPr>
          <w:rFonts w:ascii="宋体" w:hAnsi="宋体" w:hint="eastAsia"/>
          <w:b/>
          <w:sz w:val="24"/>
        </w:rPr>
        <w:t>及付款方式</w:t>
      </w:r>
      <w:r w:rsidRPr="00377B66">
        <w:rPr>
          <w:rFonts w:ascii="宋体" w:hAnsi="宋体" w:hint="eastAsia"/>
          <w:sz w:val="24"/>
        </w:rPr>
        <w:tab/>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1.签约合同价为：</w:t>
      </w:r>
    </w:p>
    <w:p w:rsidR="00C8351D" w:rsidRPr="00377B66" w:rsidRDefault="00AF3E21">
      <w:pPr>
        <w:spacing w:line="500" w:lineRule="exact"/>
        <w:ind w:firstLineChars="200" w:firstLine="480"/>
        <w:rPr>
          <w:rFonts w:ascii="宋体" w:hAnsi="宋体"/>
          <w:b/>
          <w:sz w:val="24"/>
          <w:u w:val="single"/>
        </w:rPr>
      </w:pPr>
      <w:r w:rsidRPr="00377B66">
        <w:rPr>
          <w:rFonts w:ascii="宋体" w:hAnsi="宋体" w:hint="eastAsia"/>
          <w:sz w:val="24"/>
        </w:rPr>
        <w:t>人民币（大写）</w:t>
      </w:r>
      <w:r w:rsidRPr="00377B66">
        <w:rPr>
          <w:rFonts w:ascii="宋体" w:hAnsi="宋体" w:hint="eastAsia"/>
          <w:b/>
          <w:sz w:val="24"/>
          <w:u w:val="single"/>
        </w:rPr>
        <w:t xml:space="preserve">       元  ；</w:t>
      </w:r>
    </w:p>
    <w:p w:rsidR="00C8351D" w:rsidRPr="00377B66" w:rsidRDefault="00AF3E21" w:rsidP="002D528F">
      <w:pPr>
        <w:spacing w:line="500" w:lineRule="exact"/>
        <w:ind w:firstLineChars="200" w:firstLine="482"/>
        <w:rPr>
          <w:rFonts w:ascii="宋体" w:hAnsi="宋体"/>
          <w:b/>
          <w:sz w:val="24"/>
        </w:rPr>
      </w:pPr>
      <w:r w:rsidRPr="00377B66">
        <w:rPr>
          <w:rFonts w:ascii="宋体" w:hAnsi="宋体" w:hint="eastAsia"/>
          <w:b/>
          <w:sz w:val="24"/>
        </w:rPr>
        <w:t xml:space="preserve">     </w:t>
      </w:r>
      <w:r w:rsidRPr="00377B66">
        <w:rPr>
          <w:rFonts w:ascii="宋体" w:hAnsi="宋体" w:hint="eastAsia"/>
          <w:sz w:val="24"/>
        </w:rPr>
        <w:t xml:space="preserve"> （小写）</w:t>
      </w:r>
      <w:r w:rsidRPr="00377B66">
        <w:rPr>
          <w:rFonts w:ascii="宋体" w:hAnsi="宋体" w:hint="eastAsia"/>
          <w:b/>
          <w:sz w:val="24"/>
          <w:u w:val="single"/>
        </w:rPr>
        <w:t xml:space="preserve">       元。</w:t>
      </w:r>
    </w:p>
    <w:p w:rsidR="00C8351D" w:rsidRPr="00377B66" w:rsidRDefault="00AF3E21">
      <w:pPr>
        <w:spacing w:line="500" w:lineRule="exact"/>
        <w:ind w:firstLineChars="200" w:firstLine="480"/>
        <w:rPr>
          <w:rFonts w:ascii="宋体" w:hAnsi="宋体" w:cs="宋体"/>
          <w:sz w:val="24"/>
          <w:u w:val="single"/>
        </w:rPr>
      </w:pPr>
      <w:r w:rsidRPr="00377B66">
        <w:rPr>
          <w:rFonts w:ascii="宋体" w:hAnsi="宋体" w:hint="eastAsia"/>
          <w:sz w:val="24"/>
        </w:rPr>
        <w:t>2.合同价格形式：</w:t>
      </w:r>
      <w:r w:rsidRPr="00377B66">
        <w:rPr>
          <w:rFonts w:ascii="宋体" w:hAnsi="宋体" w:cs="宋体" w:hint="eastAsia"/>
          <w:sz w:val="24"/>
          <w:u w:val="single"/>
        </w:rPr>
        <w:t></w:t>
      </w:r>
      <w:r w:rsidRPr="00377B66">
        <w:rPr>
          <w:rFonts w:ascii="宋体" w:hAnsi="宋体" w:hint="eastAsia"/>
          <w:b/>
          <w:sz w:val="24"/>
          <w:u w:val="single"/>
        </w:rPr>
        <w:t xml:space="preserve">  </w:t>
      </w:r>
      <w:r w:rsidRPr="00377B66">
        <w:rPr>
          <w:rFonts w:ascii="宋体" w:hAnsi="宋体" w:cs="宋体" w:hint="eastAsia"/>
          <w:sz w:val="24"/>
          <w:u w:val="single"/>
        </w:rPr>
        <w:t></w:t>
      </w:r>
      <w:r w:rsidRPr="00377B66">
        <w:rPr>
          <w:rFonts w:ascii="宋体" w:hAnsi="宋体" w:hint="eastAsia"/>
          <w:sz w:val="24"/>
          <w:u w:val="single"/>
        </w:rPr>
        <w:t xml:space="preserve">      </w:t>
      </w:r>
      <w:r w:rsidRPr="00377B66">
        <w:rPr>
          <w:rFonts w:ascii="宋体" w:hAnsi="宋体" w:cs="宋体" w:hint="eastAsia"/>
          <w:sz w:val="24"/>
          <w:u w:val="single"/>
        </w:rPr>
        <w:t></w:t>
      </w:r>
    </w:p>
    <w:p w:rsidR="00C8351D" w:rsidRPr="00377B66" w:rsidRDefault="00AF3E21" w:rsidP="002D528F">
      <w:pPr>
        <w:widowControl w:val="0"/>
        <w:spacing w:line="500" w:lineRule="exact"/>
        <w:ind w:firstLineChars="200" w:firstLine="482"/>
        <w:rPr>
          <w:rFonts w:ascii="宋体" w:hAnsi="宋体"/>
          <w:b/>
          <w:sz w:val="24"/>
          <w:szCs w:val="24"/>
        </w:rPr>
      </w:pPr>
      <w:r w:rsidRPr="00377B66">
        <w:rPr>
          <w:rFonts w:ascii="宋体" w:hAnsi="宋体" w:cs="宋体" w:hint="eastAsia"/>
          <w:b/>
          <w:sz w:val="24"/>
        </w:rPr>
        <w:t>3、</w:t>
      </w:r>
      <w:bookmarkStart w:id="60" w:name="_Toc351203485"/>
      <w:r w:rsidRPr="00377B66">
        <w:rPr>
          <w:rFonts w:ascii="宋体" w:hAnsi="宋体" w:hint="eastAsia"/>
          <w:b/>
          <w:sz w:val="24"/>
        </w:rPr>
        <w:t>付款程序：中标施工企业持采购单位及专家等出具的《政府采购验收报告》及中标施工企业填写的《政府采购资金支付申请书》，经采购单位与中标施工企业签字盖章后，作为付款依据，报安阳市财政局审核确认后由采购单位付97%的工程款；其余3%作为质量保证金，</w:t>
      </w:r>
      <w:r w:rsidRPr="00A52968">
        <w:rPr>
          <w:rFonts w:ascii="宋体" w:hAnsi="宋体" w:hint="eastAsia"/>
          <w:b/>
          <w:sz w:val="24"/>
        </w:rPr>
        <w:t>验收三年后如无质量问题</w:t>
      </w:r>
      <w:r w:rsidRPr="00377B66">
        <w:rPr>
          <w:rFonts w:ascii="宋体" w:hAnsi="宋体" w:hint="eastAsia"/>
          <w:b/>
          <w:sz w:val="24"/>
        </w:rPr>
        <w:t>，凭采购单位出具的无质量问题书面证明到安阳市财政局申请，经确认无误后由采购单位一次无息付清</w:t>
      </w:r>
      <w:r w:rsidRPr="00377B66">
        <w:rPr>
          <w:rFonts w:ascii="宋体" w:hAnsi="宋体" w:hint="eastAsia"/>
          <w:b/>
          <w:sz w:val="24"/>
          <w:szCs w:val="24"/>
        </w:rPr>
        <w:t>。</w:t>
      </w:r>
    </w:p>
    <w:p w:rsidR="00C8351D" w:rsidRPr="00377B66" w:rsidRDefault="00C8351D" w:rsidP="002D528F">
      <w:pPr>
        <w:widowControl w:val="0"/>
        <w:spacing w:line="500" w:lineRule="exact"/>
        <w:ind w:firstLineChars="200" w:firstLine="482"/>
        <w:rPr>
          <w:rFonts w:ascii="宋体" w:hAnsi="宋体"/>
          <w:b/>
          <w:sz w:val="24"/>
          <w:szCs w:val="24"/>
        </w:rPr>
      </w:pPr>
    </w:p>
    <w:p w:rsidR="00C8351D" w:rsidRPr="00377B66" w:rsidRDefault="00AF3E21">
      <w:pPr>
        <w:spacing w:line="500" w:lineRule="exact"/>
        <w:rPr>
          <w:rFonts w:ascii="宋体" w:hAnsi="宋体"/>
          <w:sz w:val="24"/>
        </w:rPr>
      </w:pPr>
      <w:r w:rsidRPr="00377B66">
        <w:rPr>
          <w:rFonts w:ascii="宋体" w:hAnsi="宋体" w:hint="eastAsia"/>
          <w:b/>
          <w:sz w:val="24"/>
        </w:rPr>
        <w:t>五、</w:t>
      </w:r>
      <w:bookmarkEnd w:id="60"/>
      <w:r w:rsidRPr="00377B66">
        <w:rPr>
          <w:rFonts w:ascii="宋体" w:hAnsi="宋体" w:hint="eastAsia"/>
          <w:b/>
          <w:sz w:val="24"/>
        </w:rPr>
        <w:t>项目负责人</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承包人项目负责人：</w:t>
      </w:r>
      <w:r w:rsidRPr="00377B66">
        <w:rPr>
          <w:rFonts w:ascii="宋体" w:hAnsi="宋体" w:cs="宋体" w:hint="eastAsia"/>
          <w:sz w:val="24"/>
          <w:u w:val="single"/>
        </w:rPr>
        <w:t></w:t>
      </w:r>
      <w:r w:rsidRPr="00377B66">
        <w:rPr>
          <w:rFonts w:ascii="宋体" w:hAnsi="宋体" w:cs="宋体" w:hint="eastAsia"/>
          <w:b/>
          <w:sz w:val="24"/>
          <w:u w:val="single"/>
        </w:rPr>
        <w:t xml:space="preserve">       </w:t>
      </w:r>
      <w:r w:rsidRPr="00377B66">
        <w:rPr>
          <w:rFonts w:ascii="宋体" w:hAnsi="宋体" w:hint="eastAsia"/>
          <w:sz w:val="24"/>
        </w:rPr>
        <w:t>。</w:t>
      </w:r>
      <w:bookmarkStart w:id="61" w:name="_Toc351203486"/>
    </w:p>
    <w:p w:rsidR="00C8351D" w:rsidRPr="00377B66" w:rsidRDefault="00AF3E21">
      <w:pPr>
        <w:spacing w:line="500" w:lineRule="exact"/>
        <w:rPr>
          <w:rFonts w:ascii="宋体" w:hAnsi="宋体"/>
          <w:b/>
          <w:sz w:val="24"/>
        </w:rPr>
      </w:pPr>
      <w:r w:rsidRPr="00377B66">
        <w:rPr>
          <w:rFonts w:ascii="宋体" w:hAnsi="宋体" w:hint="eastAsia"/>
          <w:b/>
          <w:sz w:val="24"/>
        </w:rPr>
        <w:t>六、合同文件构成</w:t>
      </w:r>
      <w:bookmarkEnd w:id="61"/>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本协议书与下列文件一起构成合同文件：</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（1）中标通知书（如果有）；</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 xml:space="preserve">（2）投标函及其附录（如果有）； </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（3）专用合同条款及其附件；</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（4）通用合同条款；</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（5）技术标准和要求；</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（6）已标价工程量清单或预算书；</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（7）其他合同文件。</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在合同订立及履行过程中形成的与合同有关的文件均构成合同文件组成部分。</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lastRenderedPageBreak/>
        <w:t>上述各项合同文件包括合同当事人就该项合同文件所作出的补充和修改，属于同一类内容的文件，应以最新签署的为准。专用合同条款及其附件须经合同当事人签字或盖章。</w:t>
      </w:r>
      <w:bookmarkStart w:id="62" w:name="_Toc351203487"/>
    </w:p>
    <w:p w:rsidR="00C8351D" w:rsidRPr="00377B66" w:rsidRDefault="00AF3E21">
      <w:pPr>
        <w:spacing w:line="500" w:lineRule="exact"/>
        <w:rPr>
          <w:rFonts w:ascii="宋体" w:hAnsi="宋体"/>
          <w:b/>
          <w:sz w:val="24"/>
        </w:rPr>
      </w:pPr>
      <w:r w:rsidRPr="00377B66">
        <w:rPr>
          <w:rFonts w:ascii="宋体" w:hAnsi="宋体" w:hint="eastAsia"/>
          <w:b/>
          <w:sz w:val="24"/>
        </w:rPr>
        <w:t>七、承诺</w:t>
      </w:r>
      <w:bookmarkEnd w:id="62"/>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1.发包人承诺按照法律规定履行项目审批手续、筹集工程建设资金并按照合同约定的期限和方式支付合同价款。</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2.承包人承诺按照法律规定及合同约定组织完成工程施工，确保工程质量和安全，不进行转包及违法分包，并在缺陷责任期及保修期内承担相应的工程维修责任。</w:t>
      </w:r>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3.发包人和承包人通过招投标形式签订合同的，双方理解并承诺不再就同一工程另行签订与合同实质性内容相背离的协议。</w:t>
      </w:r>
      <w:bookmarkStart w:id="63" w:name="_Toc351203488"/>
    </w:p>
    <w:p w:rsidR="00C8351D" w:rsidRPr="00377B66" w:rsidRDefault="00AF3E21">
      <w:pPr>
        <w:pStyle w:val="Normal0"/>
        <w:spacing w:after="120" w:line="360" w:lineRule="auto"/>
        <w:ind w:firstLineChars="200" w:firstLine="480"/>
        <w:rPr>
          <w:rFonts w:ascii="宋体" w:hAnsi="宋体" w:cs="宋体"/>
          <w:sz w:val="24"/>
        </w:rPr>
      </w:pPr>
      <w:r w:rsidRPr="00377B66">
        <w:rPr>
          <w:rFonts w:ascii="宋体" w:hAnsi="宋体" w:hint="eastAsia"/>
          <w:sz w:val="24"/>
        </w:rPr>
        <w:t>4、</w:t>
      </w:r>
      <w:r w:rsidRPr="00377B66">
        <w:rPr>
          <w:rFonts w:ascii="宋体" w:hAnsi="宋体" w:cs="宋体" w:hint="eastAsia"/>
          <w:sz w:val="24"/>
        </w:rPr>
        <w:t>本合同规定的工程项目，未经发包人书面批准，承包人不得将任何工程项目分包给第三方，若经确认有未经发包人批准的第三方施工单位进场施工，发包人有权拒绝验收分包商施工的工程，并有权解除合同并没收履约担保，</w:t>
      </w:r>
    </w:p>
    <w:p w:rsidR="00C8351D" w:rsidRPr="00377B66" w:rsidRDefault="00AF3E21">
      <w:pPr>
        <w:pStyle w:val="Normal0"/>
        <w:spacing w:after="120" w:line="360" w:lineRule="auto"/>
        <w:ind w:firstLineChars="200" w:firstLine="480"/>
        <w:rPr>
          <w:rFonts w:ascii="宋体" w:hAnsi="宋体" w:cs="宋体"/>
          <w:sz w:val="24"/>
        </w:rPr>
      </w:pPr>
      <w:r w:rsidRPr="00377B66">
        <w:rPr>
          <w:rFonts w:ascii="宋体" w:hAnsi="宋体" w:cs="宋体" w:hint="eastAsia"/>
          <w:sz w:val="24"/>
        </w:rPr>
        <w:t>5、承包人严格按照国家颁发的施工验收规范、清单进行施工，各项工程质量应达到国家或专业质量评定标准的条件，质量等级为：合格，材料必须按招标文件质量技术参数执行。</w:t>
      </w:r>
    </w:p>
    <w:p w:rsidR="00C8351D" w:rsidRPr="00377B66" w:rsidRDefault="00AF3E21">
      <w:pPr>
        <w:pStyle w:val="Normal0"/>
        <w:spacing w:after="120" w:line="360" w:lineRule="auto"/>
        <w:ind w:firstLineChars="200" w:firstLine="480"/>
        <w:rPr>
          <w:rFonts w:ascii="宋体" w:hAnsi="宋体" w:cs="宋体"/>
          <w:sz w:val="24"/>
        </w:rPr>
      </w:pPr>
      <w:r w:rsidRPr="00377B66">
        <w:rPr>
          <w:rFonts w:ascii="宋体" w:hAnsi="宋体" w:cs="宋体" w:hint="eastAsia"/>
          <w:sz w:val="24"/>
        </w:rPr>
        <w:t>6、尺寸以现场尺寸结合清单量不得擅自变更，如有不相符的必须通过监理、甲方变更。</w:t>
      </w:r>
    </w:p>
    <w:p w:rsidR="00C8351D" w:rsidRPr="00377B66" w:rsidRDefault="00AF3E21">
      <w:pPr>
        <w:pStyle w:val="Normal0"/>
        <w:spacing w:after="120" w:line="360" w:lineRule="auto"/>
        <w:ind w:firstLineChars="150" w:firstLine="360"/>
        <w:rPr>
          <w:rFonts w:ascii="宋体" w:hAnsi="宋体" w:cs="宋体"/>
          <w:sz w:val="24"/>
        </w:rPr>
      </w:pPr>
      <w:r w:rsidRPr="00377B66">
        <w:rPr>
          <w:rFonts w:ascii="宋体" w:hAnsi="宋体" w:cs="宋体" w:hint="eastAsia"/>
          <w:sz w:val="24"/>
        </w:rPr>
        <w:t>7、施工现场必须保证扬尘治理，关于中华人民共和国大气污染防治法及安阳市大气污染防治蓝天工程指挥部下发的扬尘治理管理办法施工，施工中如果上级环保及扬尘治理单位出现关于现场扬尘治理违章，上级环保及扬尘治理单位出现约谈话，一次罚款2万元，环保及扬尘治理单位发现现场环保扬尘治理工作不到位，出现因施工方导致甲方、监理罚款，款项由承包方承担。</w:t>
      </w:r>
    </w:p>
    <w:p w:rsidR="00C8351D" w:rsidRPr="00377B66" w:rsidRDefault="00AF3E21">
      <w:pPr>
        <w:pStyle w:val="Normal0"/>
        <w:tabs>
          <w:tab w:val="right" w:pos="8498"/>
        </w:tabs>
        <w:spacing w:after="200" w:line="360" w:lineRule="auto"/>
        <w:ind w:firstLineChars="200" w:firstLine="480"/>
        <w:jc w:val="left"/>
        <w:rPr>
          <w:rFonts w:ascii="宋体" w:hAnsi="宋体" w:cs="宋体"/>
          <w:sz w:val="24"/>
        </w:rPr>
      </w:pPr>
      <w:r w:rsidRPr="00377B66">
        <w:rPr>
          <w:rFonts w:ascii="宋体" w:hAnsi="宋体" w:cs="宋体" w:hint="eastAsia"/>
          <w:sz w:val="24"/>
        </w:rPr>
        <w:t>8、开工日期</w:t>
      </w:r>
      <w:r w:rsidRPr="00377B66">
        <w:rPr>
          <w:rFonts w:ascii="宋体" w:hAnsi="宋体" w:cs="宋体" w:hint="eastAsia"/>
          <w:sz w:val="24"/>
          <w:u w:val="single"/>
        </w:rPr>
        <w:t>按照监理人签发的开工令中载明的日期开工日期。</w:t>
      </w:r>
    </w:p>
    <w:p w:rsidR="00C8351D" w:rsidRPr="00377B66" w:rsidRDefault="00AF3E21">
      <w:pPr>
        <w:spacing w:line="500" w:lineRule="exact"/>
        <w:rPr>
          <w:rFonts w:ascii="宋体" w:hAnsi="宋体"/>
          <w:b/>
          <w:sz w:val="24"/>
        </w:rPr>
      </w:pPr>
      <w:r w:rsidRPr="00377B66">
        <w:rPr>
          <w:rFonts w:ascii="宋体" w:hAnsi="宋体" w:hint="eastAsia"/>
          <w:b/>
          <w:sz w:val="24"/>
        </w:rPr>
        <w:t>八、词语含义</w:t>
      </w:r>
      <w:bookmarkEnd w:id="63"/>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本协议书中词语含义与第二部分通用合同条款中赋予的含义相同。</w:t>
      </w:r>
      <w:bookmarkStart w:id="64" w:name="_Toc351203489"/>
    </w:p>
    <w:p w:rsidR="00C8351D" w:rsidRPr="00377B66" w:rsidRDefault="00AF3E21">
      <w:pPr>
        <w:spacing w:line="500" w:lineRule="exact"/>
        <w:rPr>
          <w:rFonts w:ascii="宋体" w:hAnsi="宋体"/>
          <w:b/>
          <w:sz w:val="24"/>
        </w:rPr>
      </w:pPr>
      <w:r w:rsidRPr="00377B66">
        <w:rPr>
          <w:rFonts w:ascii="宋体" w:hAnsi="宋体" w:hint="eastAsia"/>
          <w:b/>
          <w:sz w:val="24"/>
        </w:rPr>
        <w:t>九、签订时间</w:t>
      </w:r>
      <w:bookmarkEnd w:id="64"/>
    </w:p>
    <w:p w:rsidR="00C8351D" w:rsidRPr="00377B66" w:rsidRDefault="00AF3E21">
      <w:pPr>
        <w:tabs>
          <w:tab w:val="right" w:pos="8958"/>
        </w:tabs>
        <w:spacing w:line="500" w:lineRule="exact"/>
        <w:ind w:firstLineChars="200" w:firstLine="480"/>
        <w:rPr>
          <w:rFonts w:ascii="宋体" w:hAnsi="宋体"/>
          <w:sz w:val="24"/>
        </w:rPr>
      </w:pPr>
      <w:r w:rsidRPr="00377B66">
        <w:rPr>
          <w:rFonts w:ascii="宋体" w:hAnsi="宋体" w:hint="eastAsia"/>
          <w:sz w:val="24"/>
        </w:rPr>
        <w:t>本合同于</w:t>
      </w:r>
      <w:r w:rsidRPr="00377B66">
        <w:rPr>
          <w:rFonts w:ascii="宋体" w:hAnsi="宋体" w:hint="eastAsia"/>
          <w:sz w:val="24"/>
          <w:u w:val="single"/>
        </w:rPr>
        <w:t xml:space="preserve">  </w:t>
      </w:r>
      <w:r w:rsidRPr="00377B66">
        <w:rPr>
          <w:rFonts w:ascii="宋体" w:hAnsi="宋体" w:hint="eastAsia"/>
          <w:b/>
          <w:sz w:val="24"/>
          <w:u w:val="single"/>
        </w:rPr>
        <w:t xml:space="preserve">     </w:t>
      </w:r>
      <w:r w:rsidRPr="00377B66">
        <w:rPr>
          <w:rFonts w:ascii="宋体" w:hAnsi="宋体" w:hint="eastAsia"/>
          <w:sz w:val="24"/>
          <w:u w:val="single"/>
        </w:rPr>
        <w:t xml:space="preserve">  </w:t>
      </w:r>
      <w:r w:rsidRPr="00377B66">
        <w:rPr>
          <w:rFonts w:ascii="宋体" w:hAnsi="宋体" w:hint="eastAsia"/>
          <w:sz w:val="24"/>
        </w:rPr>
        <w:t>年</w:t>
      </w:r>
      <w:r w:rsidRPr="00377B66">
        <w:rPr>
          <w:rFonts w:ascii="宋体" w:hAnsi="宋体" w:hint="eastAsia"/>
          <w:sz w:val="24"/>
          <w:u w:val="single"/>
        </w:rPr>
        <w:t xml:space="preserve">  </w:t>
      </w:r>
      <w:r w:rsidRPr="00377B66">
        <w:rPr>
          <w:rFonts w:ascii="宋体" w:hAnsi="宋体" w:hint="eastAsia"/>
          <w:b/>
          <w:sz w:val="24"/>
          <w:u w:val="single"/>
        </w:rPr>
        <w:t xml:space="preserve"> </w:t>
      </w:r>
      <w:r w:rsidRPr="00377B66">
        <w:rPr>
          <w:rFonts w:ascii="宋体" w:hAnsi="宋体" w:hint="eastAsia"/>
          <w:sz w:val="24"/>
          <w:u w:val="single"/>
        </w:rPr>
        <w:t xml:space="preserve">  </w:t>
      </w:r>
      <w:r w:rsidRPr="00377B66">
        <w:rPr>
          <w:rFonts w:ascii="宋体" w:hAnsi="宋体" w:hint="eastAsia"/>
          <w:sz w:val="24"/>
        </w:rPr>
        <w:t>月</w:t>
      </w:r>
      <w:r w:rsidRPr="00377B66">
        <w:rPr>
          <w:rFonts w:ascii="宋体" w:hAnsi="宋体" w:hint="eastAsia"/>
          <w:sz w:val="24"/>
          <w:u w:val="single"/>
        </w:rPr>
        <w:t xml:space="preserve"> </w:t>
      </w:r>
      <w:r w:rsidRPr="00377B66">
        <w:rPr>
          <w:rFonts w:ascii="宋体" w:hAnsi="宋体" w:hint="eastAsia"/>
          <w:b/>
          <w:sz w:val="24"/>
          <w:u w:val="single"/>
        </w:rPr>
        <w:t xml:space="preserve">    </w:t>
      </w:r>
      <w:r w:rsidRPr="00377B66">
        <w:rPr>
          <w:rFonts w:ascii="宋体" w:hAnsi="宋体" w:hint="eastAsia"/>
          <w:sz w:val="24"/>
        </w:rPr>
        <w:t>日签订。</w:t>
      </w:r>
      <w:bookmarkStart w:id="65" w:name="_Toc351203490"/>
      <w:r w:rsidRPr="00377B66">
        <w:rPr>
          <w:rFonts w:ascii="宋体" w:hAnsi="宋体" w:hint="eastAsia"/>
          <w:sz w:val="24"/>
        </w:rPr>
        <w:tab/>
      </w:r>
    </w:p>
    <w:p w:rsidR="00C8351D" w:rsidRPr="00377B66" w:rsidRDefault="00AF3E21">
      <w:pPr>
        <w:spacing w:line="500" w:lineRule="exact"/>
        <w:rPr>
          <w:rFonts w:ascii="宋体" w:hAnsi="宋体"/>
          <w:b/>
          <w:sz w:val="24"/>
        </w:rPr>
      </w:pPr>
      <w:r w:rsidRPr="00377B66">
        <w:rPr>
          <w:rFonts w:ascii="宋体" w:hAnsi="宋体" w:hint="eastAsia"/>
          <w:b/>
          <w:sz w:val="24"/>
        </w:rPr>
        <w:t>十、签订地点</w:t>
      </w:r>
      <w:bookmarkEnd w:id="65"/>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lastRenderedPageBreak/>
        <w:t>本合同在</w:t>
      </w:r>
      <w:r w:rsidRPr="00377B66">
        <w:rPr>
          <w:rFonts w:ascii="宋体" w:hAnsi="宋体" w:hint="eastAsia"/>
          <w:sz w:val="24"/>
          <w:u w:val="single"/>
        </w:rPr>
        <w:t xml:space="preserve"> </w:t>
      </w:r>
      <w:r w:rsidRPr="00377B66">
        <w:rPr>
          <w:rFonts w:ascii="宋体" w:hAnsi="宋体" w:hint="eastAsia"/>
          <w:b/>
          <w:sz w:val="24"/>
          <w:u w:val="single"/>
        </w:rPr>
        <w:t xml:space="preserve">                     </w:t>
      </w:r>
      <w:r w:rsidRPr="00377B66">
        <w:rPr>
          <w:rFonts w:ascii="宋体" w:hAnsi="宋体" w:hint="eastAsia"/>
          <w:sz w:val="24"/>
          <w:u w:val="single"/>
        </w:rPr>
        <w:t xml:space="preserve">  </w:t>
      </w:r>
      <w:r w:rsidRPr="00377B66">
        <w:rPr>
          <w:rFonts w:ascii="宋体" w:hAnsi="宋体" w:hint="eastAsia"/>
          <w:sz w:val="24"/>
        </w:rPr>
        <w:t>签订。</w:t>
      </w:r>
      <w:bookmarkStart w:id="66" w:name="_Toc351203491"/>
    </w:p>
    <w:p w:rsidR="00C8351D" w:rsidRPr="00377B66" w:rsidRDefault="00AF3E21">
      <w:pPr>
        <w:spacing w:line="500" w:lineRule="exact"/>
        <w:rPr>
          <w:rFonts w:ascii="宋体" w:hAnsi="宋体"/>
          <w:b/>
          <w:sz w:val="24"/>
        </w:rPr>
      </w:pPr>
      <w:r w:rsidRPr="00377B66">
        <w:rPr>
          <w:rFonts w:ascii="宋体" w:hAnsi="宋体" w:hint="eastAsia"/>
          <w:b/>
          <w:sz w:val="24"/>
        </w:rPr>
        <w:t>十一、补充协议</w:t>
      </w:r>
      <w:bookmarkEnd w:id="66"/>
    </w:p>
    <w:p w:rsidR="00C8351D" w:rsidRPr="00377B66" w:rsidRDefault="00AF3E21">
      <w:pPr>
        <w:spacing w:line="500" w:lineRule="exact"/>
        <w:ind w:firstLineChars="200" w:firstLine="480"/>
        <w:rPr>
          <w:rFonts w:ascii="宋体" w:hAnsi="宋体"/>
          <w:sz w:val="24"/>
        </w:rPr>
      </w:pPr>
      <w:r w:rsidRPr="00377B66">
        <w:rPr>
          <w:rFonts w:ascii="宋体" w:hAnsi="宋体" w:hint="eastAsia"/>
          <w:sz w:val="24"/>
        </w:rPr>
        <w:t>合同未尽事宜，合同当事人另行签订补充协议，补充协议是合同的组成部分。</w:t>
      </w:r>
    </w:p>
    <w:p w:rsidR="00C8351D" w:rsidRPr="00377B66" w:rsidRDefault="00AF3E21">
      <w:pPr>
        <w:spacing w:line="500" w:lineRule="exact"/>
        <w:rPr>
          <w:rFonts w:ascii="宋体" w:hAnsi="宋体"/>
          <w:b/>
          <w:sz w:val="24"/>
        </w:rPr>
      </w:pPr>
      <w:r w:rsidRPr="00377B66">
        <w:rPr>
          <w:rFonts w:ascii="宋体" w:hAnsi="宋体"/>
          <w:b/>
          <w:sz w:val="24"/>
        </w:rPr>
        <w:t xml:space="preserve">    </w:t>
      </w:r>
      <w:bookmarkStart w:id="67" w:name="_Toc351203492"/>
      <w:r w:rsidRPr="00377B66">
        <w:rPr>
          <w:rFonts w:ascii="宋体" w:hAnsi="宋体"/>
          <w:b/>
          <w:sz w:val="24"/>
        </w:rPr>
        <w:t>十二、合同生效</w:t>
      </w:r>
      <w:bookmarkEnd w:id="67"/>
    </w:p>
    <w:p w:rsidR="00C8351D" w:rsidRPr="00377B66" w:rsidRDefault="00AF3E21">
      <w:pPr>
        <w:spacing w:line="520" w:lineRule="exact"/>
        <w:ind w:firstLineChars="200" w:firstLine="480"/>
        <w:rPr>
          <w:rFonts w:ascii="宋体" w:hAnsi="宋体"/>
          <w:bCs/>
          <w:sz w:val="24"/>
        </w:rPr>
      </w:pPr>
      <w:r w:rsidRPr="00377B66">
        <w:rPr>
          <w:rFonts w:ascii="宋体" w:hAnsi="宋体"/>
          <w:bCs/>
          <w:sz w:val="24"/>
        </w:rPr>
        <w:t>本合同自</w:t>
      </w:r>
      <w:r w:rsidRPr="00377B66">
        <w:rPr>
          <w:rFonts w:ascii="宋体" w:hAnsi="宋体"/>
          <w:sz w:val="24"/>
          <w:u w:val="single"/>
        </w:rPr>
        <w:t xml:space="preserve">          </w:t>
      </w:r>
      <w:r w:rsidRPr="00377B66">
        <w:rPr>
          <w:rFonts w:ascii="宋体" w:hAnsi="宋体" w:hint="eastAsia"/>
          <w:sz w:val="24"/>
          <w:u w:val="single"/>
        </w:rPr>
        <w:t xml:space="preserve">  签字及盖章后</w:t>
      </w:r>
      <w:r w:rsidRPr="00377B66">
        <w:rPr>
          <w:rFonts w:ascii="宋体" w:hAnsi="宋体"/>
          <w:sz w:val="24"/>
          <w:u w:val="single"/>
        </w:rPr>
        <w:t xml:space="preserve">           </w:t>
      </w:r>
      <w:r w:rsidRPr="00377B66">
        <w:rPr>
          <w:rFonts w:ascii="宋体" w:hAnsi="宋体"/>
          <w:bCs/>
          <w:sz w:val="24"/>
        </w:rPr>
        <w:t>生效。</w:t>
      </w:r>
    </w:p>
    <w:p w:rsidR="00C8351D" w:rsidRPr="00377B66" w:rsidRDefault="00AF3E21">
      <w:pPr>
        <w:spacing w:line="500" w:lineRule="exact"/>
        <w:rPr>
          <w:rFonts w:ascii="宋体" w:hAnsi="宋体"/>
          <w:b/>
          <w:sz w:val="24"/>
        </w:rPr>
      </w:pPr>
      <w:r w:rsidRPr="00377B66">
        <w:rPr>
          <w:rFonts w:ascii="宋体" w:hAnsi="宋体"/>
          <w:b/>
          <w:sz w:val="24"/>
        </w:rPr>
        <w:t xml:space="preserve">    </w:t>
      </w:r>
      <w:bookmarkStart w:id="68" w:name="_Toc351203493"/>
      <w:r w:rsidRPr="00377B66">
        <w:rPr>
          <w:rFonts w:ascii="宋体" w:hAnsi="宋体"/>
          <w:b/>
          <w:sz w:val="24"/>
        </w:rPr>
        <w:t>十三、合同份数</w:t>
      </w:r>
      <w:bookmarkEnd w:id="68"/>
    </w:p>
    <w:p w:rsidR="00C8351D" w:rsidRPr="00377B66" w:rsidRDefault="00AF3E21">
      <w:pPr>
        <w:spacing w:line="520" w:lineRule="exact"/>
        <w:ind w:firstLineChars="200" w:firstLine="480"/>
        <w:rPr>
          <w:rFonts w:ascii="宋体" w:hAnsi="宋体"/>
          <w:bCs/>
          <w:sz w:val="24"/>
        </w:rPr>
      </w:pPr>
      <w:r w:rsidRPr="00377B66">
        <w:rPr>
          <w:rFonts w:ascii="宋体" w:hAnsi="宋体"/>
          <w:bCs/>
          <w:sz w:val="24"/>
        </w:rPr>
        <w:t>本合同一式</w:t>
      </w:r>
      <w:r w:rsidRPr="00377B66">
        <w:rPr>
          <w:rFonts w:ascii="宋体" w:hAnsi="宋体"/>
          <w:sz w:val="24"/>
          <w:u w:val="single"/>
        </w:rPr>
        <w:t xml:space="preserve">     </w:t>
      </w:r>
      <w:r w:rsidRPr="00377B66">
        <w:rPr>
          <w:rFonts w:ascii="宋体" w:hAnsi="宋体"/>
          <w:bCs/>
          <w:sz w:val="24"/>
        </w:rPr>
        <w:t>份，均具有同等法律效力，发包人执</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bCs/>
          <w:sz w:val="24"/>
        </w:rPr>
        <w:t>份，承包人执</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bCs/>
          <w:sz w:val="24"/>
        </w:rPr>
        <w:t>份。</w:t>
      </w:r>
    </w:p>
    <w:p w:rsidR="00C8351D" w:rsidRPr="00377B66" w:rsidRDefault="00C8351D">
      <w:pPr>
        <w:spacing w:line="498" w:lineRule="atLeast"/>
        <w:rPr>
          <w:rFonts w:ascii="宋体" w:hAnsi="宋体"/>
          <w:spacing w:val="8"/>
          <w:sz w:val="24"/>
        </w:rPr>
      </w:pPr>
    </w:p>
    <w:p w:rsidR="00C8351D" w:rsidRPr="00377B66" w:rsidRDefault="00AF3E21">
      <w:pPr>
        <w:spacing w:line="360" w:lineRule="auto"/>
        <w:ind w:leftChars="200" w:left="400"/>
        <w:rPr>
          <w:rFonts w:ascii="宋体" w:hAnsi="宋体"/>
          <w:sz w:val="24"/>
        </w:rPr>
      </w:pPr>
      <w:r w:rsidRPr="00377B66">
        <w:rPr>
          <w:rFonts w:ascii="宋体" w:hAnsi="宋体" w:hint="eastAsia"/>
          <w:sz w:val="24"/>
        </w:rPr>
        <w:t>发包人：  (公章)             承包人：  (公章)</w:t>
      </w:r>
    </w:p>
    <w:p w:rsidR="00C8351D" w:rsidRPr="00377B66" w:rsidRDefault="00AF3E21">
      <w:pPr>
        <w:spacing w:line="360" w:lineRule="auto"/>
        <w:ind w:leftChars="200" w:left="400"/>
        <w:rPr>
          <w:rFonts w:ascii="宋体" w:hAnsi="宋体"/>
          <w:sz w:val="24"/>
          <w:u w:val="single"/>
        </w:rPr>
      </w:pPr>
      <w:r w:rsidRPr="00377B66">
        <w:rPr>
          <w:rFonts w:ascii="宋体" w:hAnsi="宋体" w:hint="eastAsia"/>
          <w:sz w:val="24"/>
        </w:rPr>
        <w:t xml:space="preserve">                                 </w:t>
      </w:r>
    </w:p>
    <w:p w:rsidR="00C8351D" w:rsidRPr="00377B66" w:rsidRDefault="00AF3E21">
      <w:pPr>
        <w:spacing w:line="360" w:lineRule="auto"/>
        <w:ind w:leftChars="200" w:left="400"/>
        <w:rPr>
          <w:rFonts w:ascii="宋体" w:hAnsi="宋体"/>
          <w:sz w:val="24"/>
        </w:rPr>
      </w:pPr>
      <w:r w:rsidRPr="00377B66">
        <w:rPr>
          <w:rFonts w:ascii="宋体" w:hAnsi="宋体" w:hint="eastAsia"/>
          <w:sz w:val="24"/>
        </w:rPr>
        <w:t>法定代表人或其委托代理人：  法定代表人或其委托代理人：</w:t>
      </w:r>
    </w:p>
    <w:p w:rsidR="00C8351D" w:rsidRPr="00377B66" w:rsidRDefault="00AF3E21">
      <w:pPr>
        <w:spacing w:line="360" w:lineRule="auto"/>
        <w:ind w:leftChars="200" w:left="400"/>
        <w:rPr>
          <w:rFonts w:ascii="宋体" w:hAnsi="宋体"/>
          <w:sz w:val="24"/>
        </w:rPr>
      </w:pPr>
      <w:r w:rsidRPr="00377B66">
        <w:rPr>
          <w:rFonts w:ascii="宋体" w:hAnsi="宋体" w:hint="eastAsia"/>
          <w:sz w:val="24"/>
        </w:rPr>
        <w:t>（签字）                    （签字）</w:t>
      </w:r>
    </w:p>
    <w:p w:rsidR="00C8351D" w:rsidRPr="00377B66" w:rsidRDefault="00AF3E21">
      <w:pPr>
        <w:spacing w:line="360" w:lineRule="auto"/>
        <w:ind w:leftChars="200" w:left="400"/>
        <w:rPr>
          <w:rFonts w:ascii="宋体" w:hAnsi="宋体"/>
          <w:sz w:val="24"/>
          <w:u w:val="single"/>
        </w:rPr>
      </w:pPr>
      <w:r w:rsidRPr="00377B66">
        <w:rPr>
          <w:rFonts w:ascii="宋体" w:hAnsi="宋体" w:hint="eastAsia"/>
          <w:sz w:val="24"/>
        </w:rPr>
        <w:t xml:space="preserve">                            </w:t>
      </w:r>
    </w:p>
    <w:p w:rsidR="00C8351D" w:rsidRPr="00377B66" w:rsidRDefault="00AF3E21">
      <w:pPr>
        <w:tabs>
          <w:tab w:val="left" w:pos="4410"/>
        </w:tabs>
        <w:spacing w:line="520" w:lineRule="exact"/>
        <w:ind w:leftChars="200" w:left="400"/>
        <w:rPr>
          <w:rFonts w:ascii="宋体" w:hAnsi="宋体"/>
          <w:sz w:val="24"/>
        </w:rPr>
      </w:pPr>
      <w:r w:rsidRPr="00377B66">
        <w:rPr>
          <w:rFonts w:ascii="宋体" w:hAnsi="宋体" w:hint="eastAsia"/>
          <w:sz w:val="24"/>
        </w:rPr>
        <w:t>组织机构代码：</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组织机构代码：</w:t>
      </w:r>
      <w:r w:rsidRPr="00377B66">
        <w:rPr>
          <w:rFonts w:ascii="宋体" w:hAnsi="宋体"/>
          <w:sz w:val="24"/>
          <w:u w:val="single"/>
        </w:rPr>
        <w:t xml:space="preserve">     </w:t>
      </w:r>
      <w:r w:rsidRPr="00377B66">
        <w:rPr>
          <w:rFonts w:ascii="宋体" w:hAnsi="宋体" w:hint="eastAsia"/>
          <w:sz w:val="24"/>
          <w:u w:val="single"/>
        </w:rPr>
        <w:t xml:space="preserve">         </w:t>
      </w:r>
    </w:p>
    <w:p w:rsidR="00C8351D" w:rsidRPr="00377B66" w:rsidRDefault="00AF3E21">
      <w:pPr>
        <w:spacing w:line="520" w:lineRule="exact"/>
        <w:ind w:leftChars="200" w:left="400"/>
        <w:rPr>
          <w:rFonts w:ascii="宋体" w:hAnsi="宋体"/>
          <w:sz w:val="24"/>
        </w:rPr>
      </w:pPr>
      <w:r w:rsidRPr="00377B66">
        <w:rPr>
          <w:rFonts w:ascii="宋体" w:hAnsi="宋体"/>
          <w:sz w:val="24"/>
        </w:rPr>
        <w:t>地  址：</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地  址：</w:t>
      </w:r>
      <w:r w:rsidRPr="00377B66">
        <w:rPr>
          <w:rFonts w:ascii="宋体" w:hAnsi="宋体"/>
          <w:sz w:val="24"/>
          <w:u w:val="single"/>
        </w:rPr>
        <w:t xml:space="preserve">     </w:t>
      </w:r>
      <w:r w:rsidRPr="00377B66">
        <w:rPr>
          <w:rFonts w:ascii="宋体" w:hAnsi="宋体" w:hint="eastAsia"/>
          <w:sz w:val="24"/>
          <w:u w:val="single"/>
        </w:rPr>
        <w:t xml:space="preserve">               </w:t>
      </w:r>
    </w:p>
    <w:p w:rsidR="00C8351D" w:rsidRPr="00377B66" w:rsidRDefault="00AF3E21">
      <w:pPr>
        <w:spacing w:line="520" w:lineRule="exact"/>
        <w:ind w:leftChars="200" w:left="400"/>
        <w:rPr>
          <w:rFonts w:ascii="宋体" w:hAnsi="宋体"/>
          <w:sz w:val="24"/>
        </w:rPr>
      </w:pPr>
      <w:r w:rsidRPr="00377B66">
        <w:rPr>
          <w:rFonts w:ascii="宋体" w:hAnsi="宋体"/>
          <w:sz w:val="24"/>
        </w:rPr>
        <w:t>邮政编码：</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邮政编码：</w:t>
      </w:r>
      <w:r w:rsidRPr="00377B66">
        <w:rPr>
          <w:rFonts w:ascii="宋体" w:hAnsi="宋体"/>
          <w:sz w:val="24"/>
          <w:u w:val="single"/>
        </w:rPr>
        <w:t xml:space="preserve">     </w:t>
      </w:r>
      <w:r w:rsidRPr="00377B66">
        <w:rPr>
          <w:rFonts w:ascii="宋体" w:hAnsi="宋体" w:hint="eastAsia"/>
          <w:sz w:val="24"/>
          <w:u w:val="single"/>
        </w:rPr>
        <w:t xml:space="preserve">             </w:t>
      </w:r>
    </w:p>
    <w:p w:rsidR="00C8351D" w:rsidRPr="00377B66" w:rsidRDefault="00AF3E21">
      <w:pPr>
        <w:spacing w:line="520" w:lineRule="exact"/>
        <w:ind w:leftChars="200" w:left="400"/>
        <w:rPr>
          <w:rFonts w:ascii="宋体" w:hAnsi="宋体"/>
          <w:sz w:val="24"/>
        </w:rPr>
      </w:pPr>
      <w:r w:rsidRPr="00377B66">
        <w:rPr>
          <w:rFonts w:ascii="宋体" w:hAnsi="宋体"/>
          <w:sz w:val="24"/>
        </w:rPr>
        <w:t>法定代表人：</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法定代表人：</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p>
    <w:p w:rsidR="00C8351D" w:rsidRPr="00377B66" w:rsidRDefault="00AF3E21">
      <w:pPr>
        <w:spacing w:line="520" w:lineRule="exact"/>
        <w:ind w:leftChars="200" w:left="400"/>
        <w:rPr>
          <w:rFonts w:ascii="宋体" w:hAnsi="宋体"/>
          <w:sz w:val="24"/>
        </w:rPr>
      </w:pPr>
      <w:r w:rsidRPr="00377B66">
        <w:rPr>
          <w:rFonts w:ascii="宋体" w:hAnsi="宋体"/>
          <w:sz w:val="24"/>
        </w:rPr>
        <w:t>委托代理人：</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委托代理人：</w:t>
      </w:r>
      <w:r w:rsidRPr="00377B66">
        <w:rPr>
          <w:rFonts w:ascii="宋体" w:hAnsi="宋体"/>
          <w:sz w:val="24"/>
          <w:u w:val="single"/>
        </w:rPr>
        <w:t xml:space="preserve">     </w:t>
      </w:r>
      <w:r w:rsidRPr="00377B66">
        <w:rPr>
          <w:rFonts w:ascii="宋体" w:hAnsi="宋体" w:hint="eastAsia"/>
          <w:sz w:val="24"/>
          <w:u w:val="single"/>
        </w:rPr>
        <w:t xml:space="preserve">            </w:t>
      </w:r>
    </w:p>
    <w:p w:rsidR="00C8351D" w:rsidRPr="00377B66" w:rsidRDefault="00AF3E21">
      <w:pPr>
        <w:spacing w:line="520" w:lineRule="exact"/>
        <w:ind w:leftChars="200" w:left="400"/>
        <w:rPr>
          <w:rFonts w:ascii="宋体" w:hAnsi="宋体"/>
          <w:sz w:val="24"/>
        </w:rPr>
      </w:pPr>
      <w:r w:rsidRPr="00377B66">
        <w:rPr>
          <w:rFonts w:ascii="宋体" w:hAnsi="宋体"/>
          <w:sz w:val="24"/>
        </w:rPr>
        <w:t>电  话：</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电  话：</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p>
    <w:p w:rsidR="00C8351D" w:rsidRPr="00377B66" w:rsidRDefault="00AF3E21">
      <w:pPr>
        <w:spacing w:line="520" w:lineRule="exact"/>
        <w:ind w:leftChars="200" w:left="400"/>
        <w:rPr>
          <w:rFonts w:ascii="宋体" w:hAnsi="宋体"/>
          <w:sz w:val="24"/>
        </w:rPr>
      </w:pPr>
      <w:r w:rsidRPr="00377B66">
        <w:rPr>
          <w:rFonts w:ascii="宋体" w:hAnsi="宋体"/>
          <w:sz w:val="24"/>
        </w:rPr>
        <w:t>传  真：</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传  真：</w:t>
      </w:r>
      <w:r w:rsidRPr="00377B66">
        <w:rPr>
          <w:rFonts w:ascii="宋体" w:hAnsi="宋体"/>
          <w:sz w:val="24"/>
          <w:u w:val="single"/>
        </w:rPr>
        <w:t xml:space="preserve">     </w:t>
      </w:r>
      <w:r w:rsidRPr="00377B66">
        <w:rPr>
          <w:rFonts w:ascii="宋体" w:hAnsi="宋体" w:hint="eastAsia"/>
          <w:sz w:val="24"/>
          <w:u w:val="single"/>
        </w:rPr>
        <w:t xml:space="preserve">               </w:t>
      </w:r>
    </w:p>
    <w:p w:rsidR="00C8351D" w:rsidRPr="00377B66" w:rsidRDefault="00AF3E21">
      <w:pPr>
        <w:spacing w:line="520" w:lineRule="exact"/>
        <w:ind w:leftChars="200" w:left="400"/>
        <w:rPr>
          <w:rFonts w:ascii="宋体" w:hAnsi="宋体"/>
          <w:sz w:val="24"/>
        </w:rPr>
      </w:pPr>
      <w:r w:rsidRPr="00377B66">
        <w:rPr>
          <w:rFonts w:ascii="宋体" w:hAnsi="宋体"/>
          <w:sz w:val="24"/>
        </w:rPr>
        <w:t>电子信箱：</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电子信箱：</w:t>
      </w:r>
      <w:r w:rsidRPr="00377B66">
        <w:rPr>
          <w:rFonts w:ascii="宋体" w:hAnsi="宋体"/>
          <w:sz w:val="24"/>
          <w:u w:val="single"/>
        </w:rPr>
        <w:t xml:space="preserve">     </w:t>
      </w:r>
      <w:r w:rsidRPr="00377B66">
        <w:rPr>
          <w:rFonts w:ascii="宋体" w:hAnsi="宋体" w:hint="eastAsia"/>
          <w:sz w:val="24"/>
          <w:u w:val="single"/>
        </w:rPr>
        <w:t xml:space="preserve">              </w:t>
      </w:r>
    </w:p>
    <w:p w:rsidR="00C8351D" w:rsidRPr="00377B66" w:rsidRDefault="00AF3E21">
      <w:pPr>
        <w:spacing w:line="520" w:lineRule="exact"/>
        <w:ind w:leftChars="200" w:left="400"/>
        <w:rPr>
          <w:rFonts w:ascii="宋体" w:hAnsi="宋体"/>
          <w:sz w:val="24"/>
        </w:rPr>
      </w:pPr>
      <w:r w:rsidRPr="00377B66">
        <w:rPr>
          <w:rFonts w:ascii="宋体" w:hAnsi="宋体"/>
          <w:sz w:val="24"/>
        </w:rPr>
        <w:t>开户银行：</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开户银行：</w:t>
      </w:r>
      <w:r w:rsidRPr="00377B66">
        <w:rPr>
          <w:rFonts w:ascii="宋体" w:hAnsi="宋体"/>
          <w:sz w:val="24"/>
          <w:u w:val="single"/>
        </w:rPr>
        <w:t xml:space="preserve">     </w:t>
      </w:r>
      <w:r w:rsidRPr="00377B66">
        <w:rPr>
          <w:rFonts w:ascii="宋体" w:hAnsi="宋体" w:hint="eastAsia"/>
          <w:sz w:val="24"/>
          <w:u w:val="single"/>
        </w:rPr>
        <w:t xml:space="preserve">              </w:t>
      </w:r>
    </w:p>
    <w:p w:rsidR="00C8351D" w:rsidRPr="00377B66" w:rsidRDefault="00AF3E21">
      <w:pPr>
        <w:spacing w:line="520" w:lineRule="exact"/>
        <w:ind w:leftChars="200" w:left="400"/>
        <w:rPr>
          <w:rFonts w:ascii="宋体" w:hAnsi="宋体"/>
          <w:sz w:val="24"/>
          <w:u w:val="single"/>
        </w:rPr>
      </w:pPr>
      <w:r w:rsidRPr="00377B66">
        <w:rPr>
          <w:rFonts w:ascii="宋体" w:hAnsi="宋体"/>
          <w:sz w:val="24"/>
        </w:rPr>
        <w:t>账  号：</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账</w:t>
      </w:r>
      <w:r w:rsidRPr="00377B66">
        <w:rPr>
          <w:rFonts w:ascii="宋体" w:hAnsi="宋体" w:hint="eastAsia"/>
          <w:sz w:val="24"/>
        </w:rPr>
        <w:t xml:space="preserve"> </w:t>
      </w:r>
      <w:r w:rsidRPr="00377B66">
        <w:rPr>
          <w:rFonts w:ascii="宋体" w:hAnsi="宋体"/>
          <w:sz w:val="24"/>
        </w:rPr>
        <w:t xml:space="preserve"> 号：</w:t>
      </w:r>
      <w:r w:rsidRPr="00377B66">
        <w:rPr>
          <w:rFonts w:ascii="宋体" w:hAnsi="宋体"/>
          <w:sz w:val="24"/>
          <w:u w:val="single"/>
        </w:rPr>
        <w:t xml:space="preserve">     </w:t>
      </w:r>
      <w:r w:rsidRPr="00377B66">
        <w:rPr>
          <w:rFonts w:ascii="宋体" w:hAnsi="宋体" w:hint="eastAsia"/>
          <w:sz w:val="24"/>
          <w:u w:val="single"/>
        </w:rPr>
        <w:t xml:space="preserve">               </w:t>
      </w:r>
    </w:p>
    <w:p w:rsidR="00C8351D" w:rsidRPr="00377B66" w:rsidRDefault="00C8351D">
      <w:pPr>
        <w:widowControl w:val="0"/>
        <w:snapToGrid w:val="0"/>
        <w:spacing w:line="360" w:lineRule="auto"/>
        <w:ind w:firstLineChars="200" w:firstLine="480"/>
        <w:rPr>
          <w:sz w:val="24"/>
          <w:szCs w:val="24"/>
          <w:u w:val="single"/>
        </w:rPr>
      </w:pPr>
    </w:p>
    <w:p w:rsidR="00C8351D" w:rsidRDefault="00C8351D">
      <w:pPr>
        <w:widowControl w:val="0"/>
        <w:snapToGrid w:val="0"/>
        <w:spacing w:line="540" w:lineRule="exact"/>
        <w:ind w:right="476"/>
        <w:rPr>
          <w:sz w:val="24"/>
          <w:szCs w:val="24"/>
        </w:rPr>
      </w:pPr>
    </w:p>
    <w:p w:rsidR="00A96495" w:rsidRDefault="00A96495" w:rsidP="00A96495">
      <w:pPr>
        <w:pStyle w:val="11"/>
      </w:pPr>
    </w:p>
    <w:p w:rsidR="00A96495" w:rsidRDefault="00A96495" w:rsidP="00A96495">
      <w:pPr>
        <w:pStyle w:val="11"/>
      </w:pPr>
    </w:p>
    <w:p w:rsidR="00A96495" w:rsidRDefault="00A96495" w:rsidP="00A96495">
      <w:pPr>
        <w:pStyle w:val="11"/>
      </w:pPr>
    </w:p>
    <w:p w:rsidR="00A96495" w:rsidRDefault="00A96495" w:rsidP="00A96495">
      <w:pPr>
        <w:pStyle w:val="11"/>
      </w:pPr>
    </w:p>
    <w:p w:rsidR="00093637" w:rsidRDefault="00093637" w:rsidP="00A96495">
      <w:pPr>
        <w:pStyle w:val="11"/>
      </w:pPr>
    </w:p>
    <w:p w:rsidR="00A96495" w:rsidRDefault="00A96495" w:rsidP="00A96495">
      <w:pPr>
        <w:pStyle w:val="11"/>
      </w:pPr>
    </w:p>
    <w:p w:rsidR="00C8351D" w:rsidRPr="00377B66" w:rsidRDefault="00AF3E21" w:rsidP="000C1FD7">
      <w:pPr>
        <w:widowControl w:val="0"/>
        <w:snapToGrid w:val="0"/>
        <w:spacing w:beforeLines="50" w:before="120" w:afterLines="50" w:after="120" w:line="540" w:lineRule="exact"/>
        <w:jc w:val="center"/>
        <w:textAlignment w:val="baseline"/>
        <w:outlineLvl w:val="0"/>
        <w:rPr>
          <w:rFonts w:ascii="宋体" w:hAnsi="宋体" w:cs="Times New Roman"/>
          <w:b/>
          <w:sz w:val="36"/>
        </w:rPr>
      </w:pPr>
      <w:bookmarkStart w:id="69" w:name="_Toc47541776"/>
      <w:r w:rsidRPr="00377B66">
        <w:rPr>
          <w:rFonts w:ascii="宋体" w:hAnsi="宋体" w:cs="Times New Roman"/>
          <w:b/>
          <w:sz w:val="36"/>
        </w:rPr>
        <w:t>第</w:t>
      </w:r>
      <w:r w:rsidRPr="00377B66">
        <w:rPr>
          <w:rFonts w:ascii="宋体" w:hAnsi="宋体" w:cs="Times New Roman" w:hint="eastAsia"/>
          <w:b/>
          <w:sz w:val="36"/>
        </w:rPr>
        <w:t>六</w:t>
      </w:r>
      <w:r w:rsidRPr="00377B66">
        <w:rPr>
          <w:rFonts w:ascii="宋体" w:hAnsi="宋体" w:cs="Times New Roman"/>
          <w:b/>
          <w:sz w:val="36"/>
        </w:rPr>
        <w:t>部分</w:t>
      </w:r>
      <w:r w:rsidRPr="00377B66">
        <w:rPr>
          <w:rFonts w:ascii="宋体" w:hAnsi="宋体" w:cs="Times New Roman"/>
          <w:b/>
          <w:sz w:val="36"/>
        </w:rPr>
        <w:tab/>
        <w:t>响应文件格式</w:t>
      </w:r>
      <w:bookmarkEnd w:id="69"/>
    </w:p>
    <w:p w:rsidR="00C8351D" w:rsidRPr="00377B66" w:rsidRDefault="00C8351D">
      <w:pPr>
        <w:autoSpaceDE w:val="0"/>
        <w:autoSpaceDN w:val="0"/>
        <w:adjustRightInd w:val="0"/>
        <w:spacing w:line="420" w:lineRule="exact"/>
        <w:rPr>
          <w:rFonts w:ascii="宋体" w:hAnsi="宋体" w:cs="黑体"/>
          <w:sz w:val="23"/>
          <w:szCs w:val="23"/>
          <w:u w:val="single"/>
        </w:rPr>
      </w:pPr>
    </w:p>
    <w:p w:rsidR="00C8351D" w:rsidRPr="00377B66" w:rsidRDefault="00C8351D">
      <w:pPr>
        <w:pStyle w:val="Default"/>
        <w:rPr>
          <w:color w:val="auto"/>
        </w:rPr>
      </w:pPr>
    </w:p>
    <w:p w:rsidR="00C8351D" w:rsidRPr="00377B66" w:rsidRDefault="00AF3E21" w:rsidP="002D528F">
      <w:pPr>
        <w:autoSpaceDE w:val="0"/>
        <w:autoSpaceDN w:val="0"/>
        <w:adjustRightInd w:val="0"/>
        <w:ind w:firstLineChars="300" w:firstLine="1325"/>
        <w:rPr>
          <w:rFonts w:ascii="宋体" w:hAnsi="宋体" w:cs="黑体"/>
          <w:sz w:val="28"/>
          <w:szCs w:val="28"/>
        </w:rPr>
      </w:pPr>
      <w:r w:rsidRPr="00377B66">
        <w:rPr>
          <w:rFonts w:ascii="宋体" w:hAnsi="宋体" w:cs="宋体" w:hint="eastAsia"/>
          <w:b/>
          <w:sz w:val="44"/>
          <w:szCs w:val="48"/>
          <w:u w:val="single"/>
        </w:rPr>
        <w:t xml:space="preserve">                  </w:t>
      </w:r>
      <w:r w:rsidRPr="00377B66">
        <w:rPr>
          <w:rFonts w:ascii="宋体" w:hAnsi="宋体" w:cs="宋体" w:hint="eastAsia"/>
          <w:b/>
          <w:sz w:val="44"/>
          <w:szCs w:val="48"/>
        </w:rPr>
        <w:t>（项目名称）</w:t>
      </w:r>
    </w:p>
    <w:p w:rsidR="00C8351D" w:rsidRPr="00377B66" w:rsidRDefault="00C8351D">
      <w:pPr>
        <w:autoSpaceDE w:val="0"/>
        <w:autoSpaceDN w:val="0"/>
        <w:adjustRightInd w:val="0"/>
        <w:spacing w:line="420" w:lineRule="exact"/>
        <w:ind w:firstLineChars="900" w:firstLine="2520"/>
        <w:rPr>
          <w:rFonts w:ascii="宋体" w:hAnsi="宋体" w:cs="黑体"/>
          <w:sz w:val="28"/>
          <w:szCs w:val="28"/>
        </w:rPr>
      </w:pPr>
    </w:p>
    <w:p w:rsidR="00C8351D" w:rsidRPr="00377B66" w:rsidRDefault="00C8351D">
      <w:pPr>
        <w:autoSpaceDE w:val="0"/>
        <w:autoSpaceDN w:val="0"/>
        <w:adjustRightInd w:val="0"/>
        <w:spacing w:line="420" w:lineRule="exact"/>
        <w:ind w:firstLineChars="900" w:firstLine="2520"/>
        <w:rPr>
          <w:rFonts w:ascii="宋体" w:hAnsi="宋体" w:cs="黑体"/>
          <w:sz w:val="28"/>
          <w:szCs w:val="28"/>
        </w:rPr>
      </w:pPr>
    </w:p>
    <w:p w:rsidR="00C8351D" w:rsidRPr="00377B66" w:rsidRDefault="00C8351D">
      <w:pPr>
        <w:autoSpaceDE w:val="0"/>
        <w:autoSpaceDN w:val="0"/>
        <w:adjustRightInd w:val="0"/>
        <w:spacing w:line="420" w:lineRule="exact"/>
        <w:ind w:firstLineChars="900" w:firstLine="2520"/>
        <w:rPr>
          <w:rFonts w:ascii="宋体" w:hAnsi="宋体" w:cs="黑体"/>
          <w:sz w:val="28"/>
          <w:szCs w:val="28"/>
        </w:rPr>
      </w:pPr>
    </w:p>
    <w:p w:rsidR="00C8351D" w:rsidRPr="00377B66" w:rsidRDefault="00C8351D">
      <w:pPr>
        <w:autoSpaceDE w:val="0"/>
        <w:autoSpaceDN w:val="0"/>
        <w:adjustRightInd w:val="0"/>
        <w:spacing w:line="420" w:lineRule="exact"/>
        <w:ind w:firstLineChars="900" w:firstLine="2520"/>
        <w:rPr>
          <w:rFonts w:ascii="宋体" w:hAnsi="宋体" w:cs="黑体"/>
          <w:sz w:val="28"/>
          <w:szCs w:val="28"/>
        </w:rPr>
      </w:pPr>
    </w:p>
    <w:p w:rsidR="00C8351D" w:rsidRPr="00377B66" w:rsidRDefault="00C8351D">
      <w:pPr>
        <w:autoSpaceDE w:val="0"/>
        <w:autoSpaceDN w:val="0"/>
        <w:adjustRightInd w:val="0"/>
        <w:spacing w:line="420" w:lineRule="exact"/>
        <w:ind w:firstLineChars="900" w:firstLine="2520"/>
        <w:rPr>
          <w:rFonts w:ascii="宋体" w:hAnsi="宋体" w:cs="黑体"/>
          <w:sz w:val="28"/>
          <w:szCs w:val="28"/>
        </w:rPr>
      </w:pPr>
    </w:p>
    <w:p w:rsidR="00C8351D" w:rsidRPr="00377B66" w:rsidRDefault="00C8351D">
      <w:pPr>
        <w:autoSpaceDE w:val="0"/>
        <w:autoSpaceDN w:val="0"/>
        <w:adjustRightInd w:val="0"/>
        <w:spacing w:line="420" w:lineRule="exact"/>
        <w:ind w:firstLineChars="900" w:firstLine="2520"/>
        <w:rPr>
          <w:rFonts w:ascii="宋体" w:hAnsi="宋体" w:cs="黑体"/>
          <w:sz w:val="28"/>
          <w:szCs w:val="28"/>
        </w:rPr>
      </w:pPr>
    </w:p>
    <w:p w:rsidR="00C8351D" w:rsidRPr="00377B66" w:rsidRDefault="00C8351D">
      <w:pPr>
        <w:autoSpaceDE w:val="0"/>
        <w:autoSpaceDN w:val="0"/>
        <w:adjustRightInd w:val="0"/>
        <w:spacing w:line="420" w:lineRule="exact"/>
        <w:rPr>
          <w:rFonts w:ascii="宋体" w:hAnsi="宋体" w:cs="黑体"/>
          <w:sz w:val="28"/>
          <w:szCs w:val="28"/>
        </w:rPr>
      </w:pPr>
    </w:p>
    <w:p w:rsidR="00C8351D" w:rsidRPr="00377B66" w:rsidRDefault="00C8351D">
      <w:pPr>
        <w:autoSpaceDE w:val="0"/>
        <w:autoSpaceDN w:val="0"/>
        <w:adjustRightInd w:val="0"/>
        <w:spacing w:line="420" w:lineRule="exact"/>
        <w:rPr>
          <w:rFonts w:ascii="宋体" w:hAnsi="宋体" w:cs="黑体"/>
          <w:sz w:val="28"/>
          <w:szCs w:val="28"/>
        </w:rPr>
      </w:pPr>
    </w:p>
    <w:p w:rsidR="00C8351D" w:rsidRPr="00377B66" w:rsidRDefault="00C8351D">
      <w:pPr>
        <w:autoSpaceDE w:val="0"/>
        <w:autoSpaceDN w:val="0"/>
        <w:adjustRightInd w:val="0"/>
        <w:spacing w:line="420" w:lineRule="exact"/>
        <w:rPr>
          <w:rFonts w:ascii="宋体" w:hAnsi="宋体" w:cs="黑体"/>
          <w:sz w:val="28"/>
          <w:szCs w:val="28"/>
        </w:rPr>
      </w:pPr>
    </w:p>
    <w:p w:rsidR="00C8351D" w:rsidRPr="00377B66" w:rsidRDefault="00AF3E21">
      <w:pPr>
        <w:autoSpaceDE w:val="0"/>
        <w:autoSpaceDN w:val="0"/>
        <w:adjustRightInd w:val="0"/>
        <w:jc w:val="center"/>
        <w:rPr>
          <w:rFonts w:ascii="宋体" w:hAnsi="宋体" w:cs="黑体"/>
          <w:b/>
          <w:spacing w:val="60"/>
          <w:sz w:val="100"/>
          <w:szCs w:val="100"/>
        </w:rPr>
      </w:pPr>
      <w:r w:rsidRPr="00377B66">
        <w:rPr>
          <w:rFonts w:ascii="宋体" w:hAnsi="宋体" w:cs="黑体" w:hint="eastAsia"/>
          <w:b/>
          <w:spacing w:val="60"/>
          <w:sz w:val="100"/>
          <w:szCs w:val="100"/>
        </w:rPr>
        <w:t>响应文件</w:t>
      </w:r>
    </w:p>
    <w:p w:rsidR="00C8351D" w:rsidRPr="00377B66" w:rsidRDefault="00C8351D">
      <w:pPr>
        <w:autoSpaceDE w:val="0"/>
        <w:autoSpaceDN w:val="0"/>
        <w:adjustRightInd w:val="0"/>
        <w:spacing w:line="420" w:lineRule="exact"/>
        <w:jc w:val="center"/>
        <w:rPr>
          <w:rFonts w:ascii="宋体" w:hAnsi="宋体" w:cs="黑体"/>
          <w:b/>
          <w:sz w:val="40"/>
          <w:szCs w:val="44"/>
        </w:rPr>
      </w:pPr>
    </w:p>
    <w:p w:rsidR="00C8351D" w:rsidRPr="00377B66" w:rsidRDefault="00C8351D">
      <w:pPr>
        <w:autoSpaceDE w:val="0"/>
        <w:autoSpaceDN w:val="0"/>
        <w:adjustRightInd w:val="0"/>
        <w:spacing w:line="420" w:lineRule="exact"/>
        <w:jc w:val="center"/>
        <w:rPr>
          <w:rFonts w:ascii="宋体" w:hAnsi="宋体" w:cs="黑体"/>
          <w:sz w:val="44"/>
          <w:szCs w:val="44"/>
        </w:rPr>
      </w:pPr>
    </w:p>
    <w:p w:rsidR="00C8351D" w:rsidRPr="00377B66" w:rsidRDefault="00C8351D">
      <w:pPr>
        <w:autoSpaceDE w:val="0"/>
        <w:autoSpaceDN w:val="0"/>
        <w:adjustRightInd w:val="0"/>
        <w:spacing w:line="420" w:lineRule="exact"/>
        <w:jc w:val="center"/>
        <w:rPr>
          <w:rFonts w:ascii="宋体" w:hAnsi="宋体" w:cs="黑体"/>
          <w:sz w:val="44"/>
          <w:szCs w:val="44"/>
        </w:rPr>
      </w:pPr>
    </w:p>
    <w:p w:rsidR="00C8351D" w:rsidRPr="00377B66" w:rsidRDefault="00C8351D">
      <w:pPr>
        <w:autoSpaceDE w:val="0"/>
        <w:autoSpaceDN w:val="0"/>
        <w:adjustRightInd w:val="0"/>
        <w:spacing w:line="420" w:lineRule="exact"/>
        <w:jc w:val="center"/>
        <w:rPr>
          <w:rFonts w:ascii="宋体" w:hAnsi="宋体" w:cs="黑体"/>
          <w:sz w:val="44"/>
          <w:szCs w:val="44"/>
        </w:rPr>
      </w:pPr>
    </w:p>
    <w:p w:rsidR="00C8351D" w:rsidRPr="00377B66" w:rsidRDefault="00C8351D">
      <w:pPr>
        <w:autoSpaceDE w:val="0"/>
        <w:autoSpaceDN w:val="0"/>
        <w:adjustRightInd w:val="0"/>
        <w:spacing w:line="420" w:lineRule="exact"/>
        <w:rPr>
          <w:rFonts w:ascii="宋体" w:hAnsi="宋体" w:cs="黑体"/>
          <w:sz w:val="44"/>
          <w:szCs w:val="44"/>
        </w:rPr>
      </w:pPr>
    </w:p>
    <w:p w:rsidR="00C8351D" w:rsidRPr="00377B66" w:rsidRDefault="00C8351D">
      <w:pPr>
        <w:autoSpaceDE w:val="0"/>
        <w:autoSpaceDN w:val="0"/>
        <w:adjustRightInd w:val="0"/>
        <w:spacing w:line="420" w:lineRule="exact"/>
        <w:rPr>
          <w:rFonts w:ascii="宋体" w:hAnsi="宋体" w:cs="黑体"/>
          <w:sz w:val="44"/>
          <w:szCs w:val="44"/>
        </w:rPr>
      </w:pPr>
    </w:p>
    <w:p w:rsidR="00C8351D" w:rsidRPr="00377B66" w:rsidRDefault="00C8351D">
      <w:pPr>
        <w:autoSpaceDE w:val="0"/>
        <w:autoSpaceDN w:val="0"/>
        <w:adjustRightInd w:val="0"/>
        <w:spacing w:line="420" w:lineRule="exact"/>
        <w:rPr>
          <w:rFonts w:ascii="宋体" w:hAnsi="宋体" w:cs="黑体"/>
          <w:sz w:val="44"/>
          <w:szCs w:val="44"/>
        </w:rPr>
      </w:pPr>
    </w:p>
    <w:p w:rsidR="00C8351D" w:rsidRPr="00377B66" w:rsidRDefault="00C8351D">
      <w:pPr>
        <w:autoSpaceDE w:val="0"/>
        <w:autoSpaceDN w:val="0"/>
        <w:adjustRightInd w:val="0"/>
        <w:spacing w:line="420" w:lineRule="exact"/>
        <w:rPr>
          <w:rFonts w:ascii="宋体" w:hAnsi="宋体" w:cs="黑体"/>
          <w:sz w:val="44"/>
          <w:szCs w:val="44"/>
        </w:rPr>
      </w:pPr>
    </w:p>
    <w:p w:rsidR="00C8351D" w:rsidRPr="00377B66" w:rsidRDefault="00C8351D">
      <w:pPr>
        <w:autoSpaceDE w:val="0"/>
        <w:autoSpaceDN w:val="0"/>
        <w:adjustRightInd w:val="0"/>
        <w:spacing w:line="420" w:lineRule="exact"/>
        <w:rPr>
          <w:rFonts w:ascii="宋体" w:hAnsi="宋体" w:cs="黑体"/>
          <w:sz w:val="44"/>
          <w:szCs w:val="44"/>
        </w:rPr>
      </w:pPr>
    </w:p>
    <w:p w:rsidR="00C8351D" w:rsidRPr="00377B66" w:rsidRDefault="00C8351D">
      <w:pPr>
        <w:autoSpaceDE w:val="0"/>
        <w:autoSpaceDN w:val="0"/>
        <w:adjustRightInd w:val="0"/>
        <w:spacing w:line="420" w:lineRule="exact"/>
        <w:rPr>
          <w:rFonts w:ascii="宋体" w:hAnsi="宋体" w:cs="黑体"/>
          <w:sz w:val="44"/>
          <w:szCs w:val="44"/>
        </w:rPr>
      </w:pPr>
    </w:p>
    <w:p w:rsidR="00C8351D" w:rsidRPr="00377B66" w:rsidRDefault="00C8351D">
      <w:pPr>
        <w:pStyle w:val="Default"/>
        <w:spacing w:line="480" w:lineRule="auto"/>
        <w:jc w:val="center"/>
        <w:rPr>
          <w:rFonts w:hAnsi="宋体" w:cs="黑体"/>
          <w:color w:val="auto"/>
          <w:sz w:val="28"/>
          <w:szCs w:val="23"/>
          <w:u w:val="single"/>
        </w:rPr>
      </w:pPr>
    </w:p>
    <w:p w:rsidR="00C8351D" w:rsidRPr="00377B66" w:rsidRDefault="00AF3E21">
      <w:pPr>
        <w:pStyle w:val="Default"/>
        <w:spacing w:line="480" w:lineRule="auto"/>
        <w:jc w:val="center"/>
        <w:rPr>
          <w:rFonts w:hAnsi="宋体" w:cs="黑体"/>
          <w:color w:val="auto"/>
          <w:sz w:val="28"/>
          <w:szCs w:val="23"/>
          <w:u w:val="single"/>
        </w:rPr>
      </w:pPr>
      <w:r w:rsidRPr="00377B66">
        <w:rPr>
          <w:rFonts w:hAnsi="宋体" w:cs="黑体" w:hint="eastAsia"/>
          <w:color w:val="auto"/>
          <w:sz w:val="28"/>
          <w:szCs w:val="23"/>
        </w:rPr>
        <w:t xml:space="preserve">   供应商： </w:t>
      </w:r>
      <w:r w:rsidRPr="00377B66">
        <w:rPr>
          <w:rFonts w:hAnsi="宋体" w:cs="黑体" w:hint="eastAsia"/>
          <w:color w:val="auto"/>
          <w:sz w:val="28"/>
          <w:szCs w:val="23"/>
          <w:u w:val="single"/>
        </w:rPr>
        <w:t xml:space="preserve">                          </w:t>
      </w:r>
      <w:r w:rsidRPr="00377B66">
        <w:rPr>
          <w:rFonts w:hAnsi="宋体" w:cs="黑体" w:hint="eastAsia"/>
          <w:color w:val="auto"/>
          <w:sz w:val="28"/>
          <w:szCs w:val="23"/>
        </w:rPr>
        <w:t>（电子签章）</w:t>
      </w:r>
    </w:p>
    <w:p w:rsidR="00C8351D" w:rsidRPr="00377B66" w:rsidRDefault="00AF3E21">
      <w:pPr>
        <w:pStyle w:val="Default"/>
        <w:spacing w:line="480" w:lineRule="auto"/>
        <w:jc w:val="center"/>
        <w:rPr>
          <w:rFonts w:hAnsi="宋体" w:cs="黑体"/>
          <w:color w:val="auto"/>
          <w:sz w:val="28"/>
          <w:szCs w:val="23"/>
          <w:u w:val="single"/>
        </w:rPr>
      </w:pPr>
      <w:r w:rsidRPr="00377B66">
        <w:rPr>
          <w:rFonts w:hAnsi="宋体" w:cs="黑体" w:hint="eastAsia"/>
          <w:color w:val="auto"/>
          <w:sz w:val="28"/>
          <w:szCs w:val="23"/>
        </w:rPr>
        <w:t xml:space="preserve">       法定代表人：</w:t>
      </w:r>
      <w:r w:rsidRPr="00377B66">
        <w:rPr>
          <w:rFonts w:hAnsi="宋体" w:cs="黑体" w:hint="eastAsia"/>
          <w:color w:val="auto"/>
          <w:sz w:val="28"/>
          <w:szCs w:val="23"/>
          <w:u w:val="single"/>
        </w:rPr>
        <w:t xml:space="preserve">                           </w:t>
      </w:r>
      <w:r w:rsidRPr="00377B66">
        <w:rPr>
          <w:rFonts w:hAnsi="宋体" w:cs="黑体" w:hint="eastAsia"/>
          <w:color w:val="auto"/>
          <w:sz w:val="28"/>
          <w:szCs w:val="23"/>
        </w:rPr>
        <w:t>（电子签名）</w:t>
      </w:r>
    </w:p>
    <w:p w:rsidR="00C8351D" w:rsidRPr="00377B66" w:rsidRDefault="00AF3E21">
      <w:pPr>
        <w:pStyle w:val="Default"/>
        <w:spacing w:line="480" w:lineRule="auto"/>
        <w:ind w:firstLine="280"/>
        <w:jc w:val="center"/>
        <w:rPr>
          <w:rFonts w:hAnsi="宋体" w:cs="黑体"/>
          <w:color w:val="auto"/>
          <w:sz w:val="28"/>
          <w:szCs w:val="23"/>
          <w:u w:val="single"/>
        </w:rPr>
      </w:pPr>
      <w:r w:rsidRPr="00377B66">
        <w:rPr>
          <w:rFonts w:hAnsi="宋体" w:cs="黑体" w:hint="eastAsia"/>
          <w:color w:val="auto"/>
          <w:sz w:val="28"/>
          <w:szCs w:val="23"/>
          <w:u w:val="single"/>
        </w:rPr>
        <w:t xml:space="preserve">       </w:t>
      </w:r>
      <w:r w:rsidRPr="00377B66">
        <w:rPr>
          <w:rFonts w:hAnsi="宋体" w:cs="黑体" w:hint="eastAsia"/>
          <w:color w:val="auto"/>
          <w:sz w:val="28"/>
          <w:szCs w:val="23"/>
        </w:rPr>
        <w:t>年</w:t>
      </w:r>
      <w:r w:rsidRPr="00377B66">
        <w:rPr>
          <w:rFonts w:hAnsi="宋体" w:cs="黑体" w:hint="eastAsia"/>
          <w:color w:val="auto"/>
          <w:sz w:val="28"/>
          <w:szCs w:val="23"/>
          <w:u w:val="single"/>
        </w:rPr>
        <w:t xml:space="preserve">      </w:t>
      </w:r>
      <w:r w:rsidRPr="00377B66">
        <w:rPr>
          <w:rFonts w:hAnsi="宋体" w:cs="黑体" w:hint="eastAsia"/>
          <w:color w:val="auto"/>
          <w:sz w:val="28"/>
          <w:szCs w:val="23"/>
        </w:rPr>
        <w:t>月</w:t>
      </w:r>
      <w:r w:rsidRPr="00377B66">
        <w:rPr>
          <w:rFonts w:hAnsi="宋体" w:cs="黑体" w:hint="eastAsia"/>
          <w:color w:val="auto"/>
          <w:sz w:val="28"/>
          <w:szCs w:val="23"/>
          <w:u w:val="single"/>
        </w:rPr>
        <w:t xml:space="preserve">     </w:t>
      </w:r>
      <w:r w:rsidRPr="00377B66">
        <w:rPr>
          <w:rFonts w:hAnsi="宋体" w:cs="黑体" w:hint="eastAsia"/>
          <w:color w:val="auto"/>
          <w:sz w:val="28"/>
          <w:szCs w:val="23"/>
        </w:rPr>
        <w:t>日</w:t>
      </w:r>
    </w:p>
    <w:p w:rsidR="00C8351D" w:rsidRPr="00377B66" w:rsidRDefault="00C8351D">
      <w:pPr>
        <w:spacing w:line="274" w:lineRule="exact"/>
      </w:pPr>
    </w:p>
    <w:p w:rsidR="00C8351D" w:rsidRPr="00377B66" w:rsidRDefault="00C8351D">
      <w:pPr>
        <w:spacing w:line="274" w:lineRule="exact"/>
      </w:pPr>
    </w:p>
    <w:p w:rsidR="00C8351D" w:rsidRPr="00A52968" w:rsidRDefault="00AF3E21" w:rsidP="00A52968">
      <w:pPr>
        <w:widowControl w:val="0"/>
        <w:snapToGrid w:val="0"/>
        <w:spacing w:before="56" w:after="56" w:line="560" w:lineRule="exact"/>
        <w:ind w:right="85" w:firstLineChars="250" w:firstLine="600"/>
        <w:textAlignment w:val="top"/>
        <w:outlineLvl w:val="1"/>
        <w:rPr>
          <w:rFonts w:ascii="宋体" w:hAnsi="宋体" w:cs="宋体"/>
          <w:sz w:val="24"/>
          <w:szCs w:val="24"/>
        </w:rPr>
      </w:pPr>
      <w:bookmarkStart w:id="70" w:name="_Toc47541777"/>
      <w:r w:rsidRPr="00A52968">
        <w:rPr>
          <w:rFonts w:ascii="宋体" w:hAnsi="宋体" w:cs="宋体" w:hint="eastAsia"/>
          <w:sz w:val="24"/>
          <w:szCs w:val="24"/>
        </w:rPr>
        <w:t>附件1：</w:t>
      </w:r>
      <w:r w:rsidRPr="00A52968">
        <w:rPr>
          <w:rFonts w:ascii="宋体" w:hAnsi="宋体" w:cs="宋体"/>
          <w:sz w:val="24"/>
          <w:szCs w:val="24"/>
        </w:rPr>
        <w:t>磋商函</w:t>
      </w:r>
      <w:bookmarkEnd w:id="70"/>
    </w:p>
    <w:p w:rsidR="00C8351D" w:rsidRPr="00377B66" w:rsidRDefault="00AF3E21">
      <w:pPr>
        <w:widowControl w:val="0"/>
        <w:snapToGrid w:val="0"/>
        <w:spacing w:line="360" w:lineRule="auto"/>
        <w:jc w:val="center"/>
        <w:rPr>
          <w:rFonts w:ascii="宋体" w:hAnsi="宋体" w:cs="宋体"/>
          <w:b/>
          <w:spacing w:val="36"/>
          <w:sz w:val="36"/>
          <w:szCs w:val="36"/>
        </w:rPr>
      </w:pPr>
      <w:r w:rsidRPr="00377B66">
        <w:rPr>
          <w:rFonts w:ascii="宋体" w:hAnsi="宋体" w:cs="宋体"/>
          <w:b/>
          <w:spacing w:val="36"/>
          <w:sz w:val="36"/>
          <w:szCs w:val="36"/>
        </w:rPr>
        <w:t>（一）磋商函</w:t>
      </w:r>
    </w:p>
    <w:p w:rsidR="00C8351D" w:rsidRPr="00377B66" w:rsidRDefault="00AF3E21">
      <w:pPr>
        <w:spacing w:line="460" w:lineRule="exact"/>
        <w:rPr>
          <w:rFonts w:ascii="宋体" w:hAnsi="宋体"/>
          <w:i/>
          <w:sz w:val="24"/>
          <w:u w:val="single"/>
        </w:rPr>
      </w:pPr>
      <w:r w:rsidRPr="00377B66">
        <w:rPr>
          <w:rFonts w:ascii="宋体" w:hAnsi="宋体"/>
          <w:sz w:val="24"/>
        </w:rPr>
        <w:t>致：</w:t>
      </w:r>
      <w:r w:rsidRPr="00377B66">
        <w:rPr>
          <w:rFonts w:ascii="宋体" w:hAnsi="宋体"/>
          <w:iCs/>
          <w:sz w:val="24"/>
          <w:u w:val="single"/>
        </w:rPr>
        <w:t>（采购人名称）</w:t>
      </w:r>
    </w:p>
    <w:p w:rsidR="00C8351D" w:rsidRPr="00377B66" w:rsidRDefault="00AF3E21">
      <w:pPr>
        <w:spacing w:line="460" w:lineRule="exact"/>
        <w:ind w:firstLineChars="200" w:firstLine="480"/>
        <w:rPr>
          <w:rFonts w:ascii="宋体" w:hAnsi="宋体"/>
          <w:sz w:val="22"/>
        </w:rPr>
      </w:pPr>
      <w:r w:rsidRPr="00377B66">
        <w:rPr>
          <w:rFonts w:ascii="宋体" w:hAnsi="宋体"/>
          <w:sz w:val="24"/>
        </w:rPr>
        <w:t>我方已仔细阅读了贵方组织的</w:t>
      </w:r>
      <w:r w:rsidRPr="00377B66">
        <w:rPr>
          <w:rFonts w:ascii="宋体" w:hAnsi="宋体" w:hint="eastAsia"/>
          <w:sz w:val="24"/>
          <w:u w:val="single"/>
        </w:rPr>
        <w:t xml:space="preserve">       </w:t>
      </w:r>
      <w:r w:rsidRPr="00377B66">
        <w:rPr>
          <w:rFonts w:ascii="宋体" w:hAnsi="宋体"/>
          <w:sz w:val="24"/>
          <w:u w:val="single"/>
        </w:rPr>
        <w:t>项目（</w:t>
      </w:r>
      <w:r w:rsidRPr="00377B66">
        <w:rPr>
          <w:rFonts w:ascii="宋体" w:hAnsi="宋体" w:hint="eastAsia"/>
          <w:sz w:val="24"/>
          <w:u w:val="single"/>
        </w:rPr>
        <w:t>采购</w:t>
      </w:r>
      <w:r w:rsidRPr="00377B66">
        <w:rPr>
          <w:rFonts w:ascii="宋体" w:hAnsi="宋体"/>
          <w:sz w:val="24"/>
          <w:u w:val="single"/>
        </w:rPr>
        <w:t>编号：</w:t>
      </w:r>
      <w:r w:rsidRPr="00377B66">
        <w:rPr>
          <w:rFonts w:ascii="宋体" w:hAnsi="宋体"/>
          <w:u w:val="single"/>
        </w:rPr>
        <w:tab/>
      </w:r>
      <w:r w:rsidRPr="00377B66">
        <w:rPr>
          <w:rFonts w:ascii="宋体" w:hAnsi="宋体"/>
          <w:sz w:val="23"/>
          <w:u w:val="single"/>
        </w:rPr>
        <w:t>）</w:t>
      </w:r>
      <w:r w:rsidRPr="00377B66">
        <w:rPr>
          <w:rFonts w:ascii="宋体" w:hAnsi="宋体" w:hint="eastAsia"/>
          <w:sz w:val="23"/>
        </w:rPr>
        <w:t>招标</w:t>
      </w:r>
      <w:r w:rsidRPr="00377B66">
        <w:rPr>
          <w:rFonts w:ascii="宋体" w:hAnsi="宋体"/>
          <w:sz w:val="23"/>
        </w:rPr>
        <w:t>文件的全部内容。签字代表(</w:t>
      </w:r>
      <w:r w:rsidRPr="00377B66">
        <w:rPr>
          <w:rFonts w:ascii="宋体" w:hAnsi="宋体"/>
          <w:iCs/>
          <w:sz w:val="23"/>
          <w:u w:val="single"/>
        </w:rPr>
        <w:t>姓名、职务</w:t>
      </w:r>
      <w:r w:rsidRPr="00377B66">
        <w:rPr>
          <w:rFonts w:ascii="宋体" w:hAnsi="宋体"/>
          <w:sz w:val="23"/>
        </w:rPr>
        <w:t>)经正式授权并代表供应商（</w:t>
      </w:r>
      <w:r w:rsidRPr="00377B66">
        <w:rPr>
          <w:rFonts w:ascii="宋体" w:hAnsi="宋体"/>
          <w:iCs/>
          <w:sz w:val="23"/>
          <w:u w:val="single"/>
        </w:rPr>
        <w:t>供应商名称、地址</w:t>
      </w:r>
      <w:r w:rsidRPr="00377B66">
        <w:rPr>
          <w:rFonts w:ascii="宋体" w:hAnsi="宋体"/>
          <w:sz w:val="23"/>
        </w:rPr>
        <w:t>）递交</w:t>
      </w:r>
      <w:r w:rsidRPr="00377B66">
        <w:rPr>
          <w:rFonts w:ascii="宋体" w:hAnsi="宋体" w:hint="eastAsia"/>
          <w:sz w:val="23"/>
        </w:rPr>
        <w:t>投标</w:t>
      </w:r>
      <w:r w:rsidRPr="00377B66">
        <w:rPr>
          <w:rFonts w:ascii="宋体" w:hAnsi="宋体"/>
          <w:sz w:val="23"/>
        </w:rPr>
        <w:t>文件，参加贵方组织的本次采购活动。</w:t>
      </w:r>
    </w:p>
    <w:p w:rsidR="00C8351D" w:rsidRPr="00377B66" w:rsidRDefault="00AF3E21">
      <w:pPr>
        <w:spacing w:line="460" w:lineRule="exact"/>
        <w:ind w:left="400"/>
        <w:rPr>
          <w:rFonts w:ascii="宋体" w:hAnsi="宋体"/>
          <w:sz w:val="24"/>
        </w:rPr>
      </w:pPr>
      <w:r w:rsidRPr="00377B66">
        <w:rPr>
          <w:rFonts w:ascii="宋体" w:hAnsi="宋体"/>
          <w:sz w:val="24"/>
        </w:rPr>
        <w:t>据此函，签字代表宣布同意如下：</w:t>
      </w:r>
    </w:p>
    <w:p w:rsidR="00C8351D" w:rsidRPr="00377B66" w:rsidRDefault="00AF3E21">
      <w:pPr>
        <w:widowControl w:val="0"/>
        <w:spacing w:line="460" w:lineRule="exact"/>
        <w:ind w:firstLineChars="200" w:firstLine="480"/>
        <w:jc w:val="both"/>
        <w:rPr>
          <w:rFonts w:ascii="宋体" w:hAnsi="宋体"/>
          <w:sz w:val="24"/>
        </w:rPr>
      </w:pPr>
      <w:r w:rsidRPr="00377B66">
        <w:rPr>
          <w:rFonts w:ascii="宋体" w:hAnsi="宋体" w:hint="eastAsia"/>
          <w:sz w:val="24"/>
        </w:rPr>
        <w:t>1、我方按磋商文件的要求编制响应文件</w:t>
      </w:r>
    </w:p>
    <w:p w:rsidR="00C8351D" w:rsidRPr="00377B66" w:rsidRDefault="00AF3E21">
      <w:pPr>
        <w:widowControl w:val="0"/>
        <w:spacing w:line="460" w:lineRule="exact"/>
        <w:ind w:firstLineChars="200" w:firstLine="480"/>
        <w:jc w:val="both"/>
        <w:rPr>
          <w:rFonts w:ascii="宋体" w:hAnsi="宋体"/>
          <w:sz w:val="24"/>
        </w:rPr>
      </w:pPr>
      <w:r w:rsidRPr="00377B66">
        <w:rPr>
          <w:rFonts w:ascii="宋体" w:hAnsi="宋体" w:hint="eastAsia"/>
          <w:sz w:val="24"/>
        </w:rPr>
        <w:t>2、我方磋商有效期为</w:t>
      </w:r>
      <w:r w:rsidRPr="00377B66">
        <w:rPr>
          <w:rFonts w:ascii="宋体" w:hAnsi="宋体" w:hint="eastAsia"/>
          <w:sz w:val="24"/>
          <w:u w:val="single"/>
        </w:rPr>
        <w:t xml:space="preserve">      </w:t>
      </w:r>
      <w:r w:rsidRPr="00377B66">
        <w:rPr>
          <w:rFonts w:ascii="宋体" w:hAnsi="宋体" w:hint="eastAsia"/>
          <w:sz w:val="24"/>
        </w:rPr>
        <w:t xml:space="preserve"> 天， </w:t>
      </w:r>
    </w:p>
    <w:p w:rsidR="00C8351D" w:rsidRPr="00377B66" w:rsidRDefault="00AF3E21">
      <w:pPr>
        <w:spacing w:line="460" w:lineRule="exact"/>
        <w:ind w:firstLineChars="200" w:firstLine="480"/>
        <w:rPr>
          <w:rFonts w:ascii="宋体" w:hAnsi="宋体"/>
          <w:sz w:val="24"/>
        </w:rPr>
      </w:pPr>
      <w:r w:rsidRPr="00377B66">
        <w:rPr>
          <w:rFonts w:ascii="宋体" w:hAnsi="宋体" w:hint="eastAsia"/>
          <w:sz w:val="24"/>
        </w:rPr>
        <w:t>3</w:t>
      </w:r>
      <w:r w:rsidRPr="00377B66">
        <w:rPr>
          <w:rFonts w:ascii="宋体" w:hAnsi="宋体"/>
          <w:sz w:val="24"/>
        </w:rPr>
        <w:t>、供应商将按</w:t>
      </w:r>
      <w:r w:rsidRPr="00377B66">
        <w:rPr>
          <w:rFonts w:ascii="宋体" w:hAnsi="宋体" w:hint="eastAsia"/>
          <w:sz w:val="24"/>
        </w:rPr>
        <w:t>招标</w:t>
      </w:r>
      <w:r w:rsidRPr="00377B66">
        <w:rPr>
          <w:rFonts w:ascii="宋体" w:hAnsi="宋体"/>
          <w:sz w:val="24"/>
        </w:rPr>
        <w:t>文件的规定履行合同责任和义务。</w:t>
      </w:r>
    </w:p>
    <w:p w:rsidR="00C8351D" w:rsidRPr="00377B66" w:rsidRDefault="00AF3E21">
      <w:pPr>
        <w:spacing w:line="460" w:lineRule="exact"/>
        <w:ind w:right="120" w:firstLineChars="200" w:firstLine="480"/>
        <w:rPr>
          <w:rFonts w:ascii="宋体" w:hAnsi="宋体"/>
          <w:sz w:val="24"/>
        </w:rPr>
      </w:pPr>
      <w:r w:rsidRPr="00377B66">
        <w:rPr>
          <w:rFonts w:ascii="宋体" w:hAnsi="宋体" w:hint="eastAsia"/>
          <w:sz w:val="24"/>
        </w:rPr>
        <w:t>4</w:t>
      </w:r>
      <w:r w:rsidRPr="00377B66">
        <w:rPr>
          <w:rFonts w:ascii="宋体" w:hAnsi="宋体"/>
          <w:sz w:val="24"/>
        </w:rPr>
        <w:t>、供应商已详细审查全部</w:t>
      </w:r>
      <w:r w:rsidRPr="00377B66">
        <w:rPr>
          <w:rFonts w:ascii="宋体" w:hAnsi="宋体" w:hint="eastAsia"/>
          <w:sz w:val="24"/>
        </w:rPr>
        <w:t>招标</w:t>
      </w:r>
      <w:r w:rsidRPr="00377B66">
        <w:rPr>
          <w:rFonts w:ascii="宋体" w:hAnsi="宋体"/>
          <w:sz w:val="24"/>
        </w:rPr>
        <w:t>文件，包括</w:t>
      </w:r>
      <w:r w:rsidRPr="00377B66">
        <w:rPr>
          <w:rFonts w:ascii="宋体" w:hAnsi="宋体"/>
          <w:sz w:val="24"/>
          <w:u w:val="single"/>
        </w:rPr>
        <w:t>（</w:t>
      </w:r>
      <w:r w:rsidRPr="00377B66">
        <w:rPr>
          <w:rFonts w:ascii="宋体" w:hAnsi="宋体"/>
          <w:iCs/>
          <w:sz w:val="24"/>
          <w:u w:val="single"/>
        </w:rPr>
        <w:t>编号、补遗书</w:t>
      </w:r>
      <w:r w:rsidRPr="00377B66">
        <w:rPr>
          <w:rFonts w:ascii="宋体" w:hAnsi="宋体"/>
          <w:sz w:val="24"/>
        </w:rPr>
        <w:t>）（如果有）。我们完全理解并同意放弃对这方面有不明及误解的权利。</w:t>
      </w:r>
    </w:p>
    <w:p w:rsidR="00C8351D" w:rsidRPr="00377B66" w:rsidRDefault="00AF3E21">
      <w:pPr>
        <w:tabs>
          <w:tab w:val="left" w:pos="6060"/>
        </w:tabs>
        <w:spacing w:line="460" w:lineRule="exact"/>
        <w:ind w:firstLineChars="200" w:firstLine="480"/>
        <w:rPr>
          <w:rFonts w:ascii="宋体" w:hAnsi="宋体"/>
          <w:sz w:val="23"/>
        </w:rPr>
      </w:pPr>
      <w:r w:rsidRPr="00377B66">
        <w:rPr>
          <w:rFonts w:ascii="宋体" w:hAnsi="宋体" w:hint="eastAsia"/>
          <w:sz w:val="24"/>
        </w:rPr>
        <w:t>5</w:t>
      </w:r>
      <w:r w:rsidRPr="00377B66">
        <w:rPr>
          <w:rFonts w:ascii="宋体" w:hAnsi="宋体"/>
          <w:sz w:val="24"/>
        </w:rPr>
        <w:t>、本报价有效期</w:t>
      </w:r>
      <w:r w:rsidRPr="00377B66">
        <w:rPr>
          <w:rFonts w:ascii="宋体" w:hAnsi="宋体" w:hint="eastAsia"/>
          <w:sz w:val="24"/>
        </w:rPr>
        <w:t>及投标有效期</w:t>
      </w:r>
      <w:r w:rsidRPr="00377B66">
        <w:rPr>
          <w:rFonts w:ascii="宋体" w:hAnsi="宋体"/>
          <w:sz w:val="24"/>
        </w:rPr>
        <w:t>为自递交</w:t>
      </w:r>
      <w:r w:rsidRPr="00377B66">
        <w:rPr>
          <w:rFonts w:ascii="宋体" w:hAnsi="宋体" w:hint="eastAsia"/>
          <w:sz w:val="24"/>
        </w:rPr>
        <w:t>投标</w:t>
      </w:r>
      <w:r w:rsidRPr="00377B66">
        <w:rPr>
          <w:rFonts w:ascii="宋体" w:hAnsi="宋体"/>
          <w:sz w:val="24"/>
        </w:rPr>
        <w:t>文件之日起</w:t>
      </w:r>
      <w:r w:rsidRPr="00377B66">
        <w:rPr>
          <w:rFonts w:ascii="宋体" w:hAnsi="宋体"/>
          <w:u w:val="single"/>
        </w:rPr>
        <w:tab/>
      </w:r>
      <w:r w:rsidRPr="00377B66">
        <w:rPr>
          <w:rFonts w:ascii="宋体" w:hAnsi="宋体" w:hint="eastAsia"/>
          <w:u w:val="single"/>
        </w:rPr>
        <w:t xml:space="preserve">    </w:t>
      </w:r>
      <w:r w:rsidRPr="00377B66">
        <w:rPr>
          <w:rFonts w:ascii="宋体" w:hAnsi="宋体"/>
          <w:sz w:val="23"/>
        </w:rPr>
        <w:t>个日历日。</w:t>
      </w:r>
    </w:p>
    <w:p w:rsidR="00C8351D" w:rsidRPr="00377B66" w:rsidRDefault="00AF3E21">
      <w:pPr>
        <w:spacing w:line="460" w:lineRule="exact"/>
        <w:ind w:firstLineChars="200" w:firstLine="480"/>
        <w:rPr>
          <w:rFonts w:ascii="宋体" w:hAnsi="宋体"/>
          <w:sz w:val="24"/>
        </w:rPr>
      </w:pPr>
      <w:r w:rsidRPr="00377B66">
        <w:rPr>
          <w:rFonts w:ascii="宋体" w:hAnsi="宋体" w:hint="eastAsia"/>
          <w:sz w:val="24"/>
        </w:rPr>
        <w:t>6</w:t>
      </w:r>
      <w:r w:rsidRPr="00377B66">
        <w:rPr>
          <w:rFonts w:ascii="宋体" w:hAnsi="宋体"/>
          <w:sz w:val="24"/>
        </w:rPr>
        <w:t>、我方承诺，与采购人聘请的为此目的提供咨询服务的公司及任何附属机构均无关联，我方不是采购人的附属机构。</w:t>
      </w:r>
    </w:p>
    <w:p w:rsidR="00C8351D" w:rsidRPr="00377B66" w:rsidRDefault="00AF3E21">
      <w:pPr>
        <w:spacing w:line="460" w:lineRule="exact"/>
        <w:ind w:firstLineChars="200" w:firstLine="480"/>
        <w:rPr>
          <w:rFonts w:ascii="宋体" w:hAnsi="宋体"/>
          <w:sz w:val="24"/>
        </w:rPr>
      </w:pPr>
      <w:r w:rsidRPr="00377B66">
        <w:rPr>
          <w:rFonts w:ascii="宋体" w:hAnsi="宋体" w:hint="eastAsia"/>
          <w:sz w:val="24"/>
        </w:rPr>
        <w:t>7</w:t>
      </w:r>
      <w:r w:rsidRPr="00377B66">
        <w:rPr>
          <w:rFonts w:ascii="宋体" w:hAnsi="宋体"/>
          <w:sz w:val="24"/>
        </w:rPr>
        <w:t>、我方声明，所递交的响应文件及有关资料内容完整、真实和准确。</w:t>
      </w:r>
    </w:p>
    <w:p w:rsidR="00C8351D" w:rsidRPr="00377B66" w:rsidRDefault="00AF3E21">
      <w:pPr>
        <w:spacing w:line="460" w:lineRule="exact"/>
        <w:ind w:firstLineChars="200" w:firstLine="480"/>
        <w:rPr>
          <w:rFonts w:ascii="宋体" w:hAnsi="宋体"/>
          <w:sz w:val="24"/>
        </w:rPr>
      </w:pPr>
      <w:r w:rsidRPr="00377B66">
        <w:rPr>
          <w:rFonts w:ascii="宋体" w:hAnsi="宋体" w:hint="eastAsia"/>
          <w:sz w:val="24"/>
        </w:rPr>
        <w:t>8</w:t>
      </w:r>
      <w:r w:rsidRPr="00377B66">
        <w:rPr>
          <w:rFonts w:ascii="宋体" w:hAnsi="宋体"/>
          <w:sz w:val="24"/>
        </w:rPr>
        <w:t>、如果本项目采购内容涉及须符合国家强制规定的，我方承诺我方本次响应均符合国家有关强制规定。</w:t>
      </w:r>
    </w:p>
    <w:p w:rsidR="00C8351D" w:rsidRPr="00377B66" w:rsidRDefault="00AF3E21">
      <w:pPr>
        <w:spacing w:line="460" w:lineRule="exact"/>
        <w:ind w:firstLineChars="200" w:firstLine="480"/>
        <w:rPr>
          <w:rFonts w:ascii="宋体" w:hAnsi="宋体"/>
        </w:rPr>
      </w:pPr>
      <w:r w:rsidRPr="00377B66">
        <w:rPr>
          <w:rFonts w:ascii="宋体" w:hAnsi="宋体" w:hint="eastAsia"/>
          <w:sz w:val="24"/>
        </w:rPr>
        <w:t>9</w:t>
      </w:r>
      <w:r w:rsidRPr="00377B66">
        <w:rPr>
          <w:rFonts w:ascii="宋体" w:hAnsi="宋体"/>
          <w:sz w:val="24"/>
        </w:rPr>
        <w:t>、我方全完理解贵方不一定接受项目报价最低的供应商为成交供应商。</w:t>
      </w:r>
    </w:p>
    <w:p w:rsidR="00C8351D" w:rsidRPr="00377B66" w:rsidRDefault="00AF3E21">
      <w:pPr>
        <w:spacing w:line="460" w:lineRule="exact"/>
        <w:ind w:firstLineChars="200" w:firstLine="480"/>
        <w:rPr>
          <w:rFonts w:ascii="宋体" w:hAnsi="宋体"/>
          <w:sz w:val="24"/>
        </w:rPr>
      </w:pPr>
      <w:r w:rsidRPr="00377B66">
        <w:rPr>
          <w:rFonts w:ascii="宋体" w:hAnsi="宋体" w:hint="eastAsia"/>
          <w:sz w:val="24"/>
        </w:rPr>
        <w:t>10</w:t>
      </w:r>
      <w:r w:rsidRPr="00377B66">
        <w:rPr>
          <w:rFonts w:ascii="宋体" w:hAnsi="宋体"/>
          <w:sz w:val="24"/>
        </w:rPr>
        <w:t>、如果我方中选，我方承诺在收到成交通知书后的规定时限内，签订项目合同，并按照合同约定承担完成合同的责任和义务。</w:t>
      </w:r>
    </w:p>
    <w:p w:rsidR="00C8351D" w:rsidRPr="00377B66" w:rsidRDefault="00AF3E21">
      <w:pPr>
        <w:spacing w:line="460" w:lineRule="exact"/>
        <w:ind w:firstLineChars="200" w:firstLine="480"/>
        <w:rPr>
          <w:rFonts w:ascii="宋体" w:hAnsi="宋体"/>
          <w:sz w:val="24"/>
        </w:rPr>
      </w:pPr>
      <w:r w:rsidRPr="00377B66">
        <w:rPr>
          <w:rFonts w:ascii="宋体" w:hAnsi="宋体" w:hint="eastAsia"/>
          <w:sz w:val="24"/>
        </w:rPr>
        <w:t>11</w:t>
      </w:r>
      <w:r w:rsidRPr="00377B66">
        <w:rPr>
          <w:rFonts w:ascii="宋体" w:hAnsi="宋体"/>
          <w:sz w:val="24"/>
        </w:rPr>
        <w:t>、我方同意提供按照贵方可能要求的与本次</w:t>
      </w:r>
      <w:r w:rsidRPr="00377B66">
        <w:rPr>
          <w:rFonts w:ascii="宋体" w:hAnsi="宋体" w:hint="eastAsia"/>
          <w:sz w:val="24"/>
        </w:rPr>
        <w:t>招标</w:t>
      </w:r>
      <w:r w:rsidRPr="00377B66">
        <w:rPr>
          <w:rFonts w:ascii="宋体" w:hAnsi="宋体"/>
          <w:sz w:val="24"/>
        </w:rPr>
        <w:t>有关的一切数据或资料</w:t>
      </w:r>
    </w:p>
    <w:p w:rsidR="00C8351D" w:rsidRPr="00377B66" w:rsidRDefault="00AF3E21">
      <w:pPr>
        <w:spacing w:line="460" w:lineRule="exact"/>
        <w:ind w:firstLineChars="200" w:firstLine="480"/>
        <w:rPr>
          <w:rFonts w:ascii="宋体" w:hAnsi="宋体"/>
          <w:sz w:val="24"/>
        </w:rPr>
      </w:pPr>
      <w:r w:rsidRPr="00377B66">
        <w:rPr>
          <w:rFonts w:ascii="宋体" w:hAnsi="宋体" w:hint="eastAsia"/>
          <w:sz w:val="24"/>
        </w:rPr>
        <w:t>12</w:t>
      </w:r>
      <w:r w:rsidRPr="00377B66">
        <w:rPr>
          <w:rFonts w:ascii="宋体" w:hAnsi="宋体"/>
          <w:sz w:val="24"/>
        </w:rPr>
        <w:t>、与本投标有关的一切正式往来信函请寄：</w:t>
      </w:r>
    </w:p>
    <w:p w:rsidR="00C8351D" w:rsidRPr="00377B66" w:rsidRDefault="00AF3E21">
      <w:pPr>
        <w:spacing w:line="460" w:lineRule="exact"/>
        <w:ind w:firstLineChars="50" w:firstLine="120"/>
        <w:rPr>
          <w:rFonts w:ascii="宋体" w:hAnsi="宋体"/>
          <w:sz w:val="24"/>
          <w:u w:val="single"/>
        </w:rPr>
      </w:pPr>
      <w:r w:rsidRPr="00377B66">
        <w:rPr>
          <w:rFonts w:ascii="宋体" w:hAnsi="宋体" w:hint="eastAsia"/>
          <w:sz w:val="24"/>
        </w:rPr>
        <w:t xml:space="preserve">    </w:t>
      </w:r>
      <w:r w:rsidRPr="00377B66">
        <w:rPr>
          <w:rFonts w:ascii="宋体" w:hAnsi="宋体"/>
          <w:sz w:val="24"/>
        </w:rPr>
        <w:t>地址</w:t>
      </w:r>
      <w:r w:rsidRPr="00377B66">
        <w:rPr>
          <w:rFonts w:ascii="宋体" w:hAnsi="宋体" w:hint="eastAsia"/>
          <w:sz w:val="24"/>
          <w:u w:val="single"/>
        </w:rPr>
        <w:t xml:space="preserve">                        </w:t>
      </w:r>
      <w:r w:rsidRPr="00377B66">
        <w:rPr>
          <w:rFonts w:ascii="宋体" w:hAnsi="宋体"/>
          <w:sz w:val="24"/>
        </w:rPr>
        <w:t>传真______________________</w:t>
      </w:r>
    </w:p>
    <w:p w:rsidR="00C8351D" w:rsidRPr="00377B66" w:rsidRDefault="00AF3E21">
      <w:pPr>
        <w:spacing w:line="460" w:lineRule="exact"/>
        <w:ind w:firstLineChars="250" w:firstLine="600"/>
        <w:rPr>
          <w:rFonts w:ascii="宋体" w:hAnsi="宋体"/>
          <w:sz w:val="24"/>
          <w:u w:val="single"/>
        </w:rPr>
      </w:pPr>
      <w:r w:rsidRPr="00377B66">
        <w:rPr>
          <w:rFonts w:ascii="宋体" w:hAnsi="宋体"/>
          <w:sz w:val="24"/>
        </w:rPr>
        <w:t>电话_______________________电子函件</w:t>
      </w:r>
      <w:r w:rsidRPr="00377B66">
        <w:rPr>
          <w:rFonts w:ascii="宋体" w:hAnsi="宋体" w:hint="eastAsia"/>
          <w:sz w:val="24"/>
        </w:rPr>
        <w:t xml:space="preserve"> </w:t>
      </w:r>
      <w:r w:rsidRPr="00377B66">
        <w:rPr>
          <w:rFonts w:ascii="宋体" w:hAnsi="宋体"/>
          <w:sz w:val="24"/>
        </w:rPr>
        <w:t>_________________</w:t>
      </w:r>
    </w:p>
    <w:p w:rsidR="00C8351D" w:rsidRPr="00377B66" w:rsidRDefault="00AF3E21">
      <w:pPr>
        <w:spacing w:line="460" w:lineRule="exact"/>
        <w:ind w:firstLineChars="250" w:firstLine="600"/>
        <w:rPr>
          <w:rFonts w:ascii="宋体" w:hAnsi="宋体"/>
          <w:sz w:val="24"/>
          <w:u w:val="single"/>
        </w:rPr>
      </w:pPr>
      <w:r w:rsidRPr="00377B66">
        <w:rPr>
          <w:rFonts w:ascii="宋体" w:hAnsi="宋体"/>
          <w:sz w:val="24"/>
        </w:rPr>
        <w:t>供应商（</w:t>
      </w:r>
      <w:r w:rsidRPr="00377B66">
        <w:rPr>
          <w:rFonts w:ascii="宋体" w:hAnsi="宋体" w:hint="eastAsia"/>
          <w:sz w:val="24"/>
        </w:rPr>
        <w:t>电子</w:t>
      </w:r>
      <w:r w:rsidRPr="00377B66">
        <w:rPr>
          <w:rFonts w:ascii="宋体" w:hAnsi="宋体"/>
          <w:sz w:val="24"/>
        </w:rPr>
        <w:t>签章）：____________________________</w:t>
      </w:r>
    </w:p>
    <w:p w:rsidR="00C8351D" w:rsidRPr="00377B66" w:rsidRDefault="00AF3E21">
      <w:pPr>
        <w:spacing w:line="460" w:lineRule="exact"/>
        <w:ind w:firstLineChars="250" w:firstLine="600"/>
        <w:rPr>
          <w:rFonts w:ascii="宋体" w:hAnsi="宋体"/>
          <w:sz w:val="24"/>
          <w:u w:val="single"/>
        </w:rPr>
      </w:pPr>
      <w:r w:rsidRPr="00377B66">
        <w:rPr>
          <w:rFonts w:ascii="宋体" w:hAnsi="宋体"/>
          <w:sz w:val="24"/>
        </w:rPr>
        <w:t>供应商</w:t>
      </w:r>
      <w:r w:rsidRPr="00377B66">
        <w:rPr>
          <w:rFonts w:ascii="宋体" w:hAnsi="宋体" w:hint="eastAsia"/>
          <w:sz w:val="24"/>
        </w:rPr>
        <w:t>法定</w:t>
      </w:r>
      <w:r w:rsidRPr="00377B66">
        <w:rPr>
          <w:rFonts w:ascii="宋体" w:hAnsi="宋体"/>
          <w:sz w:val="24"/>
        </w:rPr>
        <w:t>代表人</w:t>
      </w:r>
      <w:r w:rsidRPr="00377B66">
        <w:rPr>
          <w:rFonts w:ascii="宋体" w:hAnsi="宋体" w:hint="eastAsia"/>
          <w:sz w:val="24"/>
        </w:rPr>
        <w:t>（电子签名）</w:t>
      </w:r>
      <w:r w:rsidRPr="00377B66">
        <w:rPr>
          <w:rFonts w:ascii="宋体" w:hAnsi="宋体"/>
          <w:sz w:val="24"/>
        </w:rPr>
        <w:t>：____________________________</w:t>
      </w:r>
    </w:p>
    <w:p w:rsidR="00C8351D" w:rsidRPr="00377B66" w:rsidRDefault="00AF3E21">
      <w:pPr>
        <w:spacing w:line="460" w:lineRule="exact"/>
        <w:ind w:firstLineChars="250" w:firstLine="600"/>
        <w:rPr>
          <w:rFonts w:ascii="宋体" w:hAnsi="宋体"/>
          <w:sz w:val="24"/>
          <w:u w:val="single"/>
        </w:rPr>
      </w:pPr>
      <w:r w:rsidRPr="00377B66">
        <w:rPr>
          <w:rFonts w:ascii="宋体" w:hAnsi="宋体"/>
          <w:sz w:val="24"/>
        </w:rPr>
        <w:t>日</w:t>
      </w:r>
      <w:r w:rsidRPr="00377B66">
        <w:rPr>
          <w:rFonts w:ascii="宋体" w:hAnsi="宋体"/>
        </w:rPr>
        <w:tab/>
      </w:r>
      <w:r w:rsidRPr="00377B66">
        <w:rPr>
          <w:rFonts w:ascii="宋体" w:hAnsi="宋体"/>
          <w:sz w:val="24"/>
        </w:rPr>
        <w:t>期：</w:t>
      </w:r>
      <w:r w:rsidRPr="00377B66">
        <w:rPr>
          <w:rFonts w:ascii="宋体" w:hAnsi="宋体"/>
        </w:rPr>
        <w:tab/>
      </w:r>
      <w:r w:rsidRPr="00377B66">
        <w:rPr>
          <w:rFonts w:ascii="宋体" w:hAnsi="宋体"/>
          <w:sz w:val="24"/>
        </w:rPr>
        <w:t>年</w:t>
      </w:r>
      <w:r w:rsidRPr="00377B66">
        <w:rPr>
          <w:rFonts w:ascii="宋体" w:hAnsi="宋体" w:hint="eastAsia"/>
          <w:sz w:val="24"/>
        </w:rPr>
        <w:t xml:space="preserve">   </w:t>
      </w:r>
      <w:r w:rsidRPr="00377B66">
        <w:rPr>
          <w:rFonts w:ascii="宋体" w:hAnsi="宋体"/>
          <w:sz w:val="24"/>
        </w:rPr>
        <w:t>月</w:t>
      </w:r>
      <w:r w:rsidRPr="00377B66">
        <w:rPr>
          <w:rFonts w:ascii="宋体" w:hAnsi="宋体" w:hint="eastAsia"/>
          <w:sz w:val="24"/>
        </w:rPr>
        <w:t xml:space="preserve">   </w:t>
      </w:r>
      <w:r w:rsidRPr="00377B66">
        <w:rPr>
          <w:rFonts w:ascii="宋体" w:hAnsi="宋体"/>
          <w:sz w:val="24"/>
        </w:rPr>
        <w:t>日</w:t>
      </w:r>
    </w:p>
    <w:p w:rsidR="00C8351D" w:rsidRPr="00377B66" w:rsidRDefault="00C8351D">
      <w:pPr>
        <w:spacing w:line="205" w:lineRule="exact"/>
        <w:rPr>
          <w:rFonts w:ascii="宋体" w:hAnsi="宋体"/>
          <w:sz w:val="18"/>
        </w:rPr>
        <w:sectPr w:rsidR="00C8351D" w:rsidRPr="00377B66" w:rsidSect="00915BFA">
          <w:pgSz w:w="11900" w:h="16838"/>
          <w:pgMar w:top="1134" w:right="1410" w:bottom="1134" w:left="1247" w:header="170" w:footer="227" w:gutter="0"/>
          <w:pgNumType w:fmt="numberInDash"/>
          <w:cols w:space="720"/>
          <w:docGrid w:linePitch="360"/>
        </w:sectPr>
      </w:pPr>
    </w:p>
    <w:p w:rsidR="00C8351D" w:rsidRPr="00377B66" w:rsidRDefault="00C8351D">
      <w:pPr>
        <w:spacing w:line="66" w:lineRule="exact"/>
        <w:rPr>
          <w:rFonts w:eastAsia="Times New Roman"/>
        </w:rPr>
      </w:pPr>
      <w:bookmarkStart w:id="71" w:name="page30"/>
      <w:bookmarkEnd w:id="71"/>
    </w:p>
    <w:p w:rsidR="00C8351D" w:rsidRPr="00377B66" w:rsidRDefault="00AF3E21">
      <w:pPr>
        <w:widowControl w:val="0"/>
        <w:snapToGrid w:val="0"/>
        <w:spacing w:before="56" w:after="56" w:line="560" w:lineRule="exact"/>
        <w:ind w:right="85" w:firstLineChars="250" w:firstLine="600"/>
        <w:textAlignment w:val="top"/>
        <w:outlineLvl w:val="1"/>
        <w:rPr>
          <w:rFonts w:ascii="宋体" w:hAnsi="宋体" w:cs="宋体"/>
          <w:sz w:val="24"/>
          <w:szCs w:val="24"/>
        </w:rPr>
      </w:pPr>
      <w:bookmarkStart w:id="72" w:name="page31"/>
      <w:bookmarkStart w:id="73" w:name="_Toc495407958"/>
      <w:bookmarkStart w:id="74" w:name="_Toc47541778"/>
      <w:bookmarkEnd w:id="72"/>
      <w:r w:rsidRPr="00377B66">
        <w:rPr>
          <w:rFonts w:ascii="宋体" w:hAnsi="宋体" w:cs="宋体" w:hint="eastAsia"/>
          <w:sz w:val="24"/>
          <w:szCs w:val="24"/>
        </w:rPr>
        <w:t>附件2：开标一览表</w:t>
      </w:r>
      <w:bookmarkEnd w:id="73"/>
      <w:bookmarkEnd w:id="74"/>
    </w:p>
    <w:p w:rsidR="00C8351D" w:rsidRPr="00377B66" w:rsidRDefault="00AF3E21">
      <w:pPr>
        <w:widowControl w:val="0"/>
        <w:snapToGrid w:val="0"/>
        <w:spacing w:line="360" w:lineRule="auto"/>
        <w:jc w:val="center"/>
        <w:rPr>
          <w:rFonts w:ascii="宋体" w:hAnsi="宋体" w:cs="宋体"/>
          <w:b/>
          <w:spacing w:val="36"/>
          <w:sz w:val="36"/>
          <w:szCs w:val="36"/>
        </w:rPr>
      </w:pPr>
      <w:bookmarkStart w:id="75" w:name="OLE_LINK32"/>
      <w:r w:rsidRPr="00377B66">
        <w:rPr>
          <w:rFonts w:ascii="宋体" w:hAnsi="宋体" w:cs="宋体" w:hint="eastAsia"/>
          <w:b/>
          <w:spacing w:val="36"/>
          <w:sz w:val="36"/>
          <w:szCs w:val="36"/>
        </w:rPr>
        <w:t>开标一览表</w:t>
      </w:r>
    </w:p>
    <w:bookmarkEnd w:id="75"/>
    <w:p w:rsidR="00C8351D" w:rsidRPr="00377B66" w:rsidRDefault="00C8351D">
      <w:pPr>
        <w:widowControl w:val="0"/>
        <w:snapToGrid w:val="0"/>
        <w:spacing w:line="560" w:lineRule="exact"/>
        <w:rPr>
          <w:rFonts w:ascii="宋体" w:hAnsi="宋体" w:cs="宋体"/>
        </w:rPr>
      </w:pPr>
    </w:p>
    <w:p w:rsidR="00C8351D" w:rsidRPr="00377B66" w:rsidRDefault="00AF3E21">
      <w:pPr>
        <w:jc w:val="center"/>
        <w:rPr>
          <w:rFonts w:ascii="宋体" w:hAnsi="宋体" w:cs="宋体"/>
          <w:sz w:val="28"/>
          <w:szCs w:val="28"/>
        </w:rPr>
      </w:pPr>
      <w:r w:rsidRPr="00377B66">
        <w:rPr>
          <w:rFonts w:ascii="宋体" w:hAnsi="宋体" w:cs="宋体" w:hint="eastAsia"/>
          <w:sz w:val="28"/>
          <w:szCs w:val="28"/>
        </w:rPr>
        <w:t>首轮报价□／最终报价□</w:t>
      </w:r>
    </w:p>
    <w:p w:rsidR="00C8351D" w:rsidRPr="00377B66" w:rsidRDefault="00AF3E21">
      <w:pPr>
        <w:widowControl w:val="0"/>
        <w:snapToGrid w:val="0"/>
        <w:spacing w:line="560" w:lineRule="exact"/>
        <w:rPr>
          <w:rFonts w:ascii="宋体" w:hAnsi="宋体" w:cs="宋体"/>
          <w:sz w:val="24"/>
          <w:szCs w:val="24"/>
        </w:rPr>
      </w:pPr>
      <w:r w:rsidRPr="00377B66">
        <w:rPr>
          <w:rFonts w:ascii="宋体" w:hAnsi="宋体" w:cs="宋体" w:hint="eastAsia"/>
          <w:sz w:val="24"/>
          <w:szCs w:val="24"/>
        </w:rPr>
        <w:t>采购编号：</w:t>
      </w:r>
      <w:r w:rsidRPr="00377B66">
        <w:rPr>
          <w:rFonts w:ascii="宋体" w:hAnsi="宋体" w:cs="宋体" w:hint="eastAsia"/>
          <w:sz w:val="24"/>
          <w:szCs w:val="24"/>
          <w:u w:val="single"/>
        </w:rPr>
        <w:t xml:space="preserve">       </w:t>
      </w:r>
      <w:r w:rsidRPr="00377B66">
        <w:rPr>
          <w:rFonts w:ascii="宋体" w:hAnsi="宋体" w:cs="宋体" w:hint="eastAsia"/>
          <w:sz w:val="24"/>
          <w:szCs w:val="24"/>
        </w:rPr>
        <w:t xml:space="preserve">               单位：元/人民币</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8"/>
        <w:gridCol w:w="2976"/>
        <w:gridCol w:w="1560"/>
        <w:gridCol w:w="1701"/>
        <w:gridCol w:w="1772"/>
      </w:tblGrid>
      <w:tr w:rsidR="0014721E">
        <w:trPr>
          <w:trHeight w:val="723"/>
          <w:jc w:val="center"/>
        </w:trPr>
        <w:tc>
          <w:tcPr>
            <w:tcW w:w="1668" w:type="dxa"/>
            <w:tcBorders>
              <w:top w:val="single" w:sz="8" w:space="0" w:color="000000"/>
              <w:left w:val="single" w:sz="8" w:space="0" w:color="000000"/>
              <w:bottom w:val="single" w:sz="4" w:space="0" w:color="000000"/>
              <w:right w:val="single" w:sz="4" w:space="0" w:color="000000"/>
            </w:tcBorders>
            <w:vAlign w:val="center"/>
          </w:tcPr>
          <w:p w:rsidR="00C8351D" w:rsidRPr="00377B66" w:rsidRDefault="00AF3E21">
            <w:pPr>
              <w:spacing w:line="560" w:lineRule="exact"/>
              <w:jc w:val="center"/>
              <w:rPr>
                <w:rFonts w:ascii="宋体" w:hAnsi="宋体" w:cs="宋体"/>
                <w:sz w:val="24"/>
                <w:szCs w:val="24"/>
              </w:rPr>
            </w:pPr>
            <w:r w:rsidRPr="00377B66">
              <w:rPr>
                <w:rFonts w:ascii="宋体" w:hAnsi="宋体" w:cs="宋体" w:hint="eastAsia"/>
                <w:sz w:val="24"/>
                <w:szCs w:val="24"/>
              </w:rPr>
              <w:t>项目名称</w:t>
            </w:r>
          </w:p>
        </w:tc>
        <w:tc>
          <w:tcPr>
            <w:tcW w:w="2976" w:type="dxa"/>
            <w:tcBorders>
              <w:top w:val="single" w:sz="8" w:space="0" w:color="000000"/>
              <w:left w:val="single" w:sz="4" w:space="0" w:color="auto"/>
              <w:bottom w:val="single" w:sz="4" w:space="0" w:color="000000"/>
              <w:right w:val="single" w:sz="4" w:space="0" w:color="auto"/>
            </w:tcBorders>
            <w:vAlign w:val="center"/>
          </w:tcPr>
          <w:p w:rsidR="00C8351D" w:rsidRPr="00377B66" w:rsidRDefault="00AF3E21">
            <w:pPr>
              <w:spacing w:line="560" w:lineRule="exact"/>
              <w:jc w:val="center"/>
              <w:rPr>
                <w:rFonts w:ascii="宋体" w:hAnsi="宋体" w:cs="宋体"/>
                <w:sz w:val="24"/>
                <w:szCs w:val="24"/>
              </w:rPr>
            </w:pPr>
            <w:r w:rsidRPr="00377B66">
              <w:rPr>
                <w:rFonts w:ascii="宋体" w:hAnsi="宋体" w:cs="宋体" w:hint="eastAsia"/>
                <w:sz w:val="24"/>
                <w:szCs w:val="24"/>
              </w:rPr>
              <w:t>投标报价</w:t>
            </w:r>
          </w:p>
        </w:tc>
        <w:tc>
          <w:tcPr>
            <w:tcW w:w="1560" w:type="dxa"/>
            <w:tcBorders>
              <w:top w:val="single" w:sz="8" w:space="0" w:color="000000"/>
              <w:left w:val="single" w:sz="4" w:space="0" w:color="auto"/>
              <w:bottom w:val="single" w:sz="4" w:space="0" w:color="000000"/>
              <w:right w:val="single" w:sz="4" w:space="0" w:color="000000"/>
            </w:tcBorders>
            <w:vAlign w:val="center"/>
          </w:tcPr>
          <w:p w:rsidR="00C8351D" w:rsidRPr="00377B66" w:rsidRDefault="00AF3E21">
            <w:pPr>
              <w:spacing w:line="560" w:lineRule="exact"/>
              <w:jc w:val="center"/>
              <w:rPr>
                <w:rFonts w:ascii="宋体" w:hAnsi="宋体" w:cs="宋体"/>
                <w:sz w:val="24"/>
                <w:szCs w:val="24"/>
              </w:rPr>
            </w:pPr>
            <w:r w:rsidRPr="00377B66">
              <w:rPr>
                <w:rFonts w:ascii="宋体" w:hAnsi="宋体" w:cs="宋体" w:hint="eastAsia"/>
                <w:sz w:val="24"/>
                <w:szCs w:val="24"/>
              </w:rPr>
              <w:t>质量</w:t>
            </w:r>
          </w:p>
        </w:tc>
        <w:tc>
          <w:tcPr>
            <w:tcW w:w="1701" w:type="dxa"/>
            <w:tcBorders>
              <w:top w:val="single" w:sz="8" w:space="0" w:color="000000"/>
              <w:left w:val="single" w:sz="4" w:space="0" w:color="auto"/>
              <w:bottom w:val="single" w:sz="4" w:space="0" w:color="000000"/>
              <w:right w:val="single" w:sz="4" w:space="0" w:color="000000"/>
            </w:tcBorders>
            <w:vAlign w:val="center"/>
          </w:tcPr>
          <w:p w:rsidR="00C8351D" w:rsidRPr="00377B66" w:rsidRDefault="00AF3E21">
            <w:pPr>
              <w:spacing w:line="560" w:lineRule="exact"/>
              <w:jc w:val="center"/>
              <w:rPr>
                <w:rFonts w:ascii="宋体" w:hAnsi="宋体" w:cs="宋体"/>
                <w:sz w:val="24"/>
                <w:szCs w:val="24"/>
              </w:rPr>
            </w:pPr>
            <w:r w:rsidRPr="00377B66">
              <w:rPr>
                <w:rFonts w:ascii="宋体" w:hAnsi="宋体" w:cs="宋体" w:hint="eastAsia"/>
                <w:sz w:val="24"/>
                <w:szCs w:val="24"/>
              </w:rPr>
              <w:t>工期</w:t>
            </w:r>
          </w:p>
        </w:tc>
        <w:tc>
          <w:tcPr>
            <w:tcW w:w="1772" w:type="dxa"/>
            <w:tcBorders>
              <w:top w:val="single" w:sz="8" w:space="0" w:color="000000"/>
              <w:left w:val="single" w:sz="4" w:space="0" w:color="auto"/>
              <w:bottom w:val="single" w:sz="4" w:space="0" w:color="000000"/>
              <w:right w:val="single" w:sz="8" w:space="0" w:color="000000"/>
            </w:tcBorders>
            <w:vAlign w:val="center"/>
          </w:tcPr>
          <w:p w:rsidR="00C8351D" w:rsidRPr="00377B66" w:rsidRDefault="00AF3E21">
            <w:pPr>
              <w:spacing w:line="560" w:lineRule="exact"/>
              <w:jc w:val="center"/>
              <w:rPr>
                <w:rFonts w:ascii="宋体" w:hAnsi="宋体" w:cs="宋体"/>
                <w:sz w:val="24"/>
                <w:szCs w:val="24"/>
              </w:rPr>
            </w:pPr>
            <w:r w:rsidRPr="00377B66">
              <w:rPr>
                <w:rFonts w:ascii="宋体" w:hAnsi="宋体" w:cs="宋体" w:hint="eastAsia"/>
                <w:sz w:val="24"/>
                <w:szCs w:val="24"/>
              </w:rPr>
              <w:t>项目经理</w:t>
            </w:r>
          </w:p>
        </w:tc>
      </w:tr>
      <w:tr w:rsidR="0014721E">
        <w:trPr>
          <w:trHeight w:val="5868"/>
          <w:jc w:val="center"/>
        </w:trPr>
        <w:tc>
          <w:tcPr>
            <w:tcW w:w="1668" w:type="dxa"/>
            <w:tcBorders>
              <w:top w:val="single" w:sz="4" w:space="0" w:color="auto"/>
              <w:left w:val="single" w:sz="8" w:space="0" w:color="000000"/>
              <w:bottom w:val="single" w:sz="4" w:space="0" w:color="auto"/>
              <w:right w:val="single" w:sz="4" w:space="0" w:color="000000"/>
            </w:tcBorders>
            <w:vAlign w:val="center"/>
          </w:tcPr>
          <w:p w:rsidR="00C8351D" w:rsidRPr="00377B66" w:rsidRDefault="00C8351D">
            <w:pPr>
              <w:spacing w:line="560" w:lineRule="exact"/>
              <w:jc w:val="center"/>
              <w:rPr>
                <w:rFonts w:ascii="宋体" w:hAnsi="宋体" w:cs="宋体"/>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C8351D" w:rsidRPr="00377B66" w:rsidRDefault="00AF3E21">
            <w:pPr>
              <w:spacing w:line="560" w:lineRule="exact"/>
              <w:rPr>
                <w:rFonts w:ascii="宋体" w:hAnsi="宋体" w:cs="宋体"/>
                <w:sz w:val="24"/>
                <w:szCs w:val="24"/>
              </w:rPr>
            </w:pPr>
            <w:r w:rsidRPr="00377B66">
              <w:rPr>
                <w:rFonts w:ascii="宋体" w:hAnsi="宋体" w:cs="宋体" w:hint="eastAsia"/>
                <w:sz w:val="24"/>
                <w:szCs w:val="24"/>
              </w:rPr>
              <w:t>投标总价：大写：</w:t>
            </w:r>
            <w:r w:rsidRPr="00377B66">
              <w:rPr>
                <w:rFonts w:ascii="宋体" w:hAnsi="宋体" w:cs="宋体" w:hint="eastAsia"/>
                <w:sz w:val="24"/>
                <w:szCs w:val="24"/>
                <w:u w:val="single"/>
              </w:rPr>
              <w:t xml:space="preserve">        </w:t>
            </w:r>
          </w:p>
          <w:p w:rsidR="00C8351D" w:rsidRPr="00377B66" w:rsidRDefault="00AF3E21">
            <w:pPr>
              <w:spacing w:line="560" w:lineRule="exact"/>
              <w:rPr>
                <w:rFonts w:ascii="宋体" w:hAnsi="宋体" w:cs="宋体"/>
                <w:sz w:val="24"/>
                <w:szCs w:val="24"/>
              </w:rPr>
            </w:pPr>
            <w:r w:rsidRPr="00377B66">
              <w:rPr>
                <w:rFonts w:ascii="宋体" w:hAnsi="宋体" w:cs="宋体" w:hint="eastAsia"/>
                <w:sz w:val="24"/>
                <w:szCs w:val="24"/>
              </w:rPr>
              <w:t xml:space="preserve">  ( 小写 ￥ </w:t>
            </w:r>
            <w:r w:rsidRPr="00377B66">
              <w:rPr>
                <w:rFonts w:ascii="宋体" w:hAnsi="宋体" w:cs="宋体" w:hint="eastAsia"/>
                <w:sz w:val="24"/>
                <w:szCs w:val="24"/>
                <w:u w:val="single"/>
              </w:rPr>
              <w:t xml:space="preserve">        </w:t>
            </w:r>
            <w:r w:rsidRPr="00377B66">
              <w:rPr>
                <w:rFonts w:ascii="宋体" w:hAnsi="宋体" w:cs="宋体" w:hint="eastAsia"/>
                <w:sz w:val="24"/>
                <w:szCs w:val="24"/>
              </w:rPr>
              <w:t xml:space="preserve">)     </w:t>
            </w:r>
          </w:p>
        </w:tc>
        <w:tc>
          <w:tcPr>
            <w:tcW w:w="1560" w:type="dxa"/>
            <w:tcBorders>
              <w:top w:val="single" w:sz="4" w:space="0" w:color="auto"/>
              <w:left w:val="single" w:sz="4" w:space="0" w:color="auto"/>
              <w:bottom w:val="single" w:sz="4" w:space="0" w:color="auto"/>
              <w:right w:val="single" w:sz="4" w:space="0" w:color="000000"/>
            </w:tcBorders>
            <w:vAlign w:val="center"/>
          </w:tcPr>
          <w:p w:rsidR="00C8351D" w:rsidRPr="00377B66" w:rsidRDefault="00C8351D">
            <w:pPr>
              <w:spacing w:line="560" w:lineRule="exac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000000"/>
            </w:tcBorders>
            <w:vAlign w:val="center"/>
          </w:tcPr>
          <w:p w:rsidR="00C8351D" w:rsidRPr="00377B66" w:rsidRDefault="00C8351D">
            <w:pPr>
              <w:spacing w:line="560" w:lineRule="exact"/>
              <w:jc w:val="center"/>
              <w:rPr>
                <w:rFonts w:ascii="宋体" w:hAnsi="宋体" w:cs="宋体"/>
                <w:sz w:val="24"/>
                <w:szCs w:val="24"/>
              </w:rPr>
            </w:pPr>
          </w:p>
        </w:tc>
        <w:tc>
          <w:tcPr>
            <w:tcW w:w="1772" w:type="dxa"/>
            <w:tcBorders>
              <w:top w:val="single" w:sz="4" w:space="0" w:color="auto"/>
              <w:left w:val="single" w:sz="4" w:space="0" w:color="auto"/>
              <w:bottom w:val="single" w:sz="4" w:space="0" w:color="auto"/>
              <w:right w:val="single" w:sz="8" w:space="0" w:color="000000"/>
            </w:tcBorders>
            <w:vAlign w:val="center"/>
          </w:tcPr>
          <w:p w:rsidR="00C8351D" w:rsidRPr="00377B66" w:rsidRDefault="00C8351D">
            <w:pPr>
              <w:spacing w:line="560" w:lineRule="exact"/>
              <w:jc w:val="center"/>
              <w:rPr>
                <w:rFonts w:ascii="宋体" w:hAnsi="宋体" w:cs="宋体"/>
                <w:sz w:val="24"/>
                <w:szCs w:val="24"/>
              </w:rPr>
            </w:pPr>
          </w:p>
        </w:tc>
      </w:tr>
    </w:tbl>
    <w:p w:rsidR="00C8351D" w:rsidRPr="00377B66" w:rsidRDefault="00C8351D">
      <w:pPr>
        <w:autoSpaceDE w:val="0"/>
        <w:autoSpaceDN w:val="0"/>
        <w:adjustRightInd w:val="0"/>
        <w:spacing w:line="276" w:lineRule="auto"/>
        <w:rPr>
          <w:rFonts w:ascii="宋体" w:hAnsi="宋体" w:cs="宋体"/>
          <w:b/>
          <w:bCs/>
          <w:sz w:val="28"/>
          <w:szCs w:val="28"/>
          <w:lang w:val="zh-CN"/>
        </w:rPr>
      </w:pPr>
    </w:p>
    <w:p w:rsidR="00C8351D" w:rsidRPr="00377B66" w:rsidRDefault="00AF3E21">
      <w:pPr>
        <w:spacing w:line="400" w:lineRule="exact"/>
        <w:rPr>
          <w:rFonts w:ascii="宋体" w:hAnsi="宋体" w:cs="宋体"/>
          <w:sz w:val="24"/>
          <w:szCs w:val="24"/>
        </w:rPr>
      </w:pPr>
      <w:r w:rsidRPr="00377B66">
        <w:rPr>
          <w:rFonts w:ascii="宋体" w:hAnsi="宋体" w:cs="宋体" w:hint="eastAsia"/>
          <w:sz w:val="24"/>
          <w:szCs w:val="24"/>
        </w:rPr>
        <w:t>注：1、供应商必须据实填具此表，应与响应性文件的有关内容一致；</w:t>
      </w:r>
    </w:p>
    <w:p w:rsidR="00C8351D" w:rsidRPr="00377B66" w:rsidRDefault="00AF3E21">
      <w:pPr>
        <w:spacing w:line="400" w:lineRule="exact"/>
        <w:ind w:firstLineChars="200" w:firstLine="480"/>
        <w:rPr>
          <w:rFonts w:ascii="宋体" w:hAnsi="宋体" w:cs="宋体"/>
          <w:sz w:val="24"/>
          <w:szCs w:val="24"/>
        </w:rPr>
      </w:pPr>
      <w:r w:rsidRPr="00377B66">
        <w:rPr>
          <w:rFonts w:ascii="宋体" w:hAnsi="宋体" w:cs="宋体" w:hint="eastAsia"/>
          <w:sz w:val="24"/>
          <w:szCs w:val="24"/>
        </w:rPr>
        <w:t>2、在首轮报价□／最终报价□的方框内选择打“√”，确定是何种报价；</w:t>
      </w:r>
    </w:p>
    <w:p w:rsidR="00C8351D" w:rsidRPr="00377B66" w:rsidRDefault="00AF3E21">
      <w:pPr>
        <w:spacing w:line="400" w:lineRule="exact"/>
        <w:ind w:firstLineChars="200" w:firstLine="480"/>
        <w:rPr>
          <w:rFonts w:ascii="宋体" w:hAnsi="宋体" w:cs="宋体"/>
          <w:sz w:val="24"/>
          <w:szCs w:val="24"/>
        </w:rPr>
      </w:pPr>
      <w:r w:rsidRPr="00377B66">
        <w:rPr>
          <w:rFonts w:ascii="宋体" w:hAnsi="宋体" w:cs="宋体" w:hint="eastAsia"/>
          <w:sz w:val="24"/>
          <w:szCs w:val="24"/>
        </w:rPr>
        <w:t>3、最终报价在开标现场填写，并由授权委托人签字确认。</w:t>
      </w:r>
    </w:p>
    <w:p w:rsidR="00C8351D" w:rsidRPr="00377B66" w:rsidRDefault="00C8351D">
      <w:pPr>
        <w:autoSpaceDE w:val="0"/>
        <w:autoSpaceDN w:val="0"/>
        <w:adjustRightInd w:val="0"/>
        <w:spacing w:line="276" w:lineRule="auto"/>
        <w:rPr>
          <w:rFonts w:ascii="宋体" w:hAnsi="宋体" w:cs="宋体"/>
          <w:b/>
          <w:bCs/>
          <w:sz w:val="28"/>
          <w:szCs w:val="28"/>
          <w:lang w:val="zh-CN"/>
        </w:rPr>
      </w:pPr>
    </w:p>
    <w:p w:rsidR="00C8351D" w:rsidRPr="00377B66" w:rsidRDefault="00AF3E21">
      <w:pPr>
        <w:autoSpaceDE w:val="0"/>
        <w:autoSpaceDN w:val="0"/>
        <w:adjustRightInd w:val="0"/>
        <w:spacing w:line="276" w:lineRule="auto"/>
        <w:ind w:leftChars="150" w:left="300" w:firstLineChars="1050" w:firstLine="2520"/>
        <w:rPr>
          <w:rFonts w:ascii="宋体" w:hAnsi="宋体" w:cs="宋体"/>
          <w:sz w:val="24"/>
          <w:szCs w:val="24"/>
          <w:lang w:val="zh-CN"/>
        </w:rPr>
      </w:pPr>
      <w:r w:rsidRPr="00377B66">
        <w:rPr>
          <w:rFonts w:ascii="宋体" w:hAnsi="宋体" w:cs="宋体" w:hint="eastAsia"/>
          <w:sz w:val="24"/>
          <w:szCs w:val="24"/>
          <w:lang w:val="zh-CN"/>
        </w:rPr>
        <w:t>供应商名称：（电子签章）</w:t>
      </w:r>
    </w:p>
    <w:p w:rsidR="00C8351D" w:rsidRPr="00377B66" w:rsidRDefault="00C8351D">
      <w:pPr>
        <w:autoSpaceDE w:val="0"/>
        <w:autoSpaceDN w:val="0"/>
        <w:adjustRightInd w:val="0"/>
        <w:spacing w:line="276" w:lineRule="auto"/>
        <w:ind w:leftChars="150" w:left="300" w:firstLineChars="1050" w:firstLine="2520"/>
        <w:rPr>
          <w:rFonts w:ascii="宋体" w:hAnsi="宋体" w:cs="宋体"/>
          <w:sz w:val="24"/>
          <w:szCs w:val="24"/>
          <w:lang w:val="zh-CN"/>
        </w:rPr>
      </w:pPr>
    </w:p>
    <w:p w:rsidR="00C8351D" w:rsidRPr="00377B66" w:rsidRDefault="00AF3E21">
      <w:pPr>
        <w:snapToGrid w:val="0"/>
        <w:spacing w:line="276" w:lineRule="auto"/>
        <w:ind w:firstLine="570"/>
        <w:rPr>
          <w:rFonts w:ascii="宋体" w:hAnsi="宋体" w:cs="宋体"/>
          <w:sz w:val="24"/>
          <w:szCs w:val="24"/>
        </w:rPr>
      </w:pPr>
      <w:r w:rsidRPr="00377B66">
        <w:rPr>
          <w:rFonts w:ascii="宋体" w:hAnsi="宋体" w:cs="宋体" w:hint="eastAsia"/>
          <w:sz w:val="24"/>
          <w:szCs w:val="24"/>
        </w:rPr>
        <w:t xml:space="preserve">                   法定代表人：（电子签名）</w:t>
      </w:r>
    </w:p>
    <w:p w:rsidR="00C8351D" w:rsidRPr="00377B66" w:rsidRDefault="00C8351D">
      <w:pPr>
        <w:snapToGrid w:val="0"/>
        <w:spacing w:line="276" w:lineRule="auto"/>
        <w:ind w:firstLine="570"/>
        <w:rPr>
          <w:rFonts w:ascii="宋体" w:hAnsi="宋体" w:cs="宋体"/>
          <w:sz w:val="24"/>
          <w:szCs w:val="24"/>
        </w:rPr>
      </w:pPr>
    </w:p>
    <w:p w:rsidR="00C8351D" w:rsidRPr="00377B66" w:rsidRDefault="00AF3E21">
      <w:pPr>
        <w:tabs>
          <w:tab w:val="left" w:pos="2490"/>
        </w:tabs>
        <w:snapToGrid w:val="0"/>
        <w:spacing w:line="276" w:lineRule="auto"/>
        <w:rPr>
          <w:rFonts w:ascii="宋体" w:hAnsi="宋体" w:cs="宋体"/>
          <w:sz w:val="24"/>
          <w:szCs w:val="24"/>
        </w:rPr>
      </w:pPr>
      <w:r w:rsidRPr="00377B66">
        <w:rPr>
          <w:rFonts w:ascii="宋体" w:hAnsi="宋体" w:cs="宋体" w:hint="eastAsia"/>
          <w:sz w:val="24"/>
          <w:szCs w:val="24"/>
        </w:rPr>
        <w:t xml:space="preserve">                        日  期：</w:t>
      </w:r>
      <w:r w:rsidRPr="00377B66">
        <w:rPr>
          <w:rFonts w:ascii="宋体" w:hAnsi="宋体" w:cs="宋体" w:hint="eastAsia"/>
          <w:sz w:val="24"/>
          <w:szCs w:val="24"/>
          <w:u w:val="single"/>
        </w:rPr>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w:t>
      </w: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pStyle w:val="11"/>
        <w:rPr>
          <w:rFonts w:ascii="宋体" w:hAnsi="宋体" w:cs="宋体"/>
          <w:szCs w:val="24"/>
        </w:rPr>
      </w:pPr>
    </w:p>
    <w:p w:rsidR="00C8351D" w:rsidRPr="00377B66" w:rsidRDefault="00C8351D">
      <w:pPr>
        <w:pStyle w:val="11"/>
        <w:rPr>
          <w:rFonts w:ascii="宋体" w:hAnsi="宋体" w:cs="宋体"/>
          <w:szCs w:val="24"/>
        </w:rPr>
      </w:pPr>
    </w:p>
    <w:p w:rsidR="00C8351D" w:rsidRPr="00377B66" w:rsidRDefault="00AF3E21">
      <w:pPr>
        <w:widowControl w:val="0"/>
        <w:tabs>
          <w:tab w:val="left" w:pos="9365"/>
        </w:tabs>
        <w:snapToGrid w:val="0"/>
        <w:spacing w:before="56" w:after="56" w:line="560" w:lineRule="exact"/>
        <w:ind w:right="85"/>
        <w:textAlignment w:val="top"/>
        <w:outlineLvl w:val="1"/>
        <w:rPr>
          <w:rFonts w:ascii="宋体" w:hAnsi="宋体" w:cs="宋体"/>
          <w:sz w:val="24"/>
          <w:szCs w:val="24"/>
        </w:rPr>
      </w:pPr>
      <w:bookmarkStart w:id="76" w:name="_Toc495407960"/>
      <w:bookmarkStart w:id="77" w:name="_Toc47541779"/>
      <w:bookmarkStart w:id="78" w:name="_Toc393704950"/>
      <w:r w:rsidRPr="00377B66">
        <w:rPr>
          <w:rFonts w:ascii="宋体" w:hAnsi="宋体" w:cs="宋体" w:hint="eastAsia"/>
          <w:sz w:val="24"/>
          <w:szCs w:val="24"/>
        </w:rPr>
        <w:lastRenderedPageBreak/>
        <w:t>附件3：技术</w:t>
      </w:r>
      <w:bookmarkEnd w:id="76"/>
      <w:r w:rsidRPr="00377B66">
        <w:rPr>
          <w:rFonts w:ascii="宋体" w:hAnsi="宋体" w:cs="宋体" w:hint="eastAsia"/>
          <w:sz w:val="24"/>
          <w:szCs w:val="24"/>
        </w:rPr>
        <w:t>标</w:t>
      </w:r>
      <w:bookmarkEnd w:id="77"/>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AF3E21">
      <w:pPr>
        <w:widowControl w:val="0"/>
        <w:tabs>
          <w:tab w:val="left" w:pos="9365"/>
        </w:tabs>
        <w:snapToGrid w:val="0"/>
        <w:spacing w:before="56" w:after="56" w:line="560" w:lineRule="exact"/>
        <w:ind w:right="85"/>
        <w:textAlignment w:val="top"/>
        <w:outlineLvl w:val="1"/>
        <w:rPr>
          <w:rFonts w:ascii="宋体" w:hAnsi="宋体" w:cs="宋体"/>
          <w:sz w:val="24"/>
          <w:szCs w:val="24"/>
        </w:rPr>
      </w:pPr>
      <w:r w:rsidRPr="00377B66">
        <w:rPr>
          <w:rFonts w:hint="eastAsia"/>
          <w:sz w:val="24"/>
        </w:rPr>
        <w:t xml:space="preserve"> </w:t>
      </w: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autoSpaceDE w:val="0"/>
        <w:autoSpaceDN w:val="0"/>
        <w:adjustRightInd w:val="0"/>
        <w:spacing w:line="276" w:lineRule="auto"/>
        <w:rPr>
          <w:rFonts w:ascii="宋体" w:hAnsi="宋体" w:cs="宋体"/>
          <w:b/>
          <w:bCs/>
          <w:sz w:val="28"/>
          <w:szCs w:val="28"/>
          <w:lang w:val="zh-CN"/>
        </w:rPr>
      </w:pPr>
    </w:p>
    <w:p w:rsidR="00C8351D" w:rsidRPr="00377B66" w:rsidRDefault="00AF3E21">
      <w:pPr>
        <w:autoSpaceDE w:val="0"/>
        <w:autoSpaceDN w:val="0"/>
        <w:adjustRightInd w:val="0"/>
        <w:spacing w:line="276" w:lineRule="auto"/>
        <w:ind w:leftChars="150" w:left="300" w:firstLineChars="1050" w:firstLine="2520"/>
        <w:rPr>
          <w:rFonts w:ascii="宋体" w:hAnsi="宋体" w:cs="宋体"/>
          <w:sz w:val="24"/>
          <w:szCs w:val="24"/>
          <w:lang w:val="zh-CN"/>
        </w:rPr>
      </w:pPr>
      <w:r w:rsidRPr="00377B66">
        <w:rPr>
          <w:rFonts w:ascii="宋体" w:hAnsi="宋体" w:cs="宋体" w:hint="eastAsia"/>
          <w:sz w:val="24"/>
          <w:szCs w:val="24"/>
          <w:lang w:val="zh-CN"/>
        </w:rPr>
        <w:t>供应商名称：（电子签章）</w:t>
      </w:r>
    </w:p>
    <w:p w:rsidR="00C8351D" w:rsidRPr="00377B66" w:rsidRDefault="00C8351D">
      <w:pPr>
        <w:autoSpaceDE w:val="0"/>
        <w:autoSpaceDN w:val="0"/>
        <w:adjustRightInd w:val="0"/>
        <w:spacing w:line="276" w:lineRule="auto"/>
        <w:ind w:leftChars="150" w:left="300" w:firstLineChars="1050" w:firstLine="2520"/>
        <w:rPr>
          <w:rFonts w:ascii="宋体" w:hAnsi="宋体" w:cs="宋体"/>
          <w:sz w:val="24"/>
          <w:szCs w:val="24"/>
          <w:lang w:val="zh-CN"/>
        </w:rPr>
      </w:pPr>
    </w:p>
    <w:p w:rsidR="00C8351D" w:rsidRPr="00377B66" w:rsidRDefault="00AF3E21">
      <w:pPr>
        <w:snapToGrid w:val="0"/>
        <w:spacing w:line="276" w:lineRule="auto"/>
        <w:ind w:firstLine="570"/>
        <w:rPr>
          <w:rFonts w:ascii="宋体" w:hAnsi="宋体" w:cs="宋体"/>
          <w:sz w:val="24"/>
          <w:szCs w:val="24"/>
        </w:rPr>
      </w:pPr>
      <w:r w:rsidRPr="00377B66">
        <w:rPr>
          <w:rFonts w:ascii="宋体" w:hAnsi="宋体" w:cs="宋体" w:hint="eastAsia"/>
          <w:sz w:val="24"/>
          <w:szCs w:val="24"/>
        </w:rPr>
        <w:t xml:space="preserve">                   法定代表人：（电子签名）</w:t>
      </w:r>
    </w:p>
    <w:p w:rsidR="00C8351D" w:rsidRPr="00377B66" w:rsidRDefault="00C8351D">
      <w:pPr>
        <w:snapToGrid w:val="0"/>
        <w:spacing w:line="276" w:lineRule="auto"/>
        <w:ind w:firstLine="570"/>
        <w:rPr>
          <w:rFonts w:ascii="宋体" w:hAnsi="宋体" w:cs="宋体"/>
          <w:sz w:val="24"/>
          <w:szCs w:val="24"/>
        </w:rPr>
      </w:pPr>
    </w:p>
    <w:p w:rsidR="00C8351D" w:rsidRPr="00377B66" w:rsidRDefault="00AF3E21">
      <w:pPr>
        <w:tabs>
          <w:tab w:val="left" w:pos="2490"/>
        </w:tabs>
        <w:snapToGrid w:val="0"/>
        <w:spacing w:line="276" w:lineRule="auto"/>
        <w:rPr>
          <w:rFonts w:ascii="宋体" w:hAnsi="宋体" w:cs="宋体"/>
          <w:sz w:val="24"/>
          <w:szCs w:val="24"/>
        </w:rPr>
      </w:pPr>
      <w:r w:rsidRPr="00377B66">
        <w:rPr>
          <w:rFonts w:ascii="宋体" w:hAnsi="宋体" w:cs="宋体" w:hint="eastAsia"/>
          <w:sz w:val="24"/>
          <w:szCs w:val="24"/>
        </w:rPr>
        <w:t xml:space="preserve">                        日  期：</w:t>
      </w:r>
      <w:r w:rsidRPr="00377B66">
        <w:rPr>
          <w:rFonts w:ascii="宋体" w:hAnsi="宋体" w:cs="宋体" w:hint="eastAsia"/>
          <w:sz w:val="24"/>
          <w:szCs w:val="24"/>
          <w:u w:val="single"/>
        </w:rPr>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w:t>
      </w: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AF3E21">
      <w:pPr>
        <w:widowControl w:val="0"/>
        <w:tabs>
          <w:tab w:val="left" w:pos="9365"/>
        </w:tabs>
        <w:snapToGrid w:val="0"/>
        <w:spacing w:after="56" w:line="560" w:lineRule="exact"/>
        <w:ind w:right="85" w:firstLine="5"/>
        <w:textAlignment w:val="top"/>
        <w:outlineLvl w:val="1"/>
        <w:rPr>
          <w:rFonts w:ascii="宋体" w:hAnsi="宋体" w:cs="宋体"/>
          <w:sz w:val="24"/>
          <w:szCs w:val="24"/>
        </w:rPr>
      </w:pPr>
      <w:bookmarkStart w:id="79" w:name="_Toc495407963"/>
      <w:bookmarkStart w:id="80" w:name="_Toc47541780"/>
      <w:bookmarkEnd w:id="78"/>
      <w:r w:rsidRPr="00377B66">
        <w:rPr>
          <w:rFonts w:ascii="宋体" w:hAnsi="宋体" w:cs="宋体" w:hint="eastAsia"/>
          <w:sz w:val="24"/>
          <w:szCs w:val="24"/>
        </w:rPr>
        <w:lastRenderedPageBreak/>
        <w:t>附件4：企业法定代表人授权书</w:t>
      </w:r>
      <w:bookmarkEnd w:id="79"/>
      <w:bookmarkEnd w:id="80"/>
    </w:p>
    <w:p w:rsidR="00C8351D" w:rsidRPr="00377B66" w:rsidRDefault="00C8351D">
      <w:pPr>
        <w:widowControl w:val="0"/>
        <w:snapToGrid w:val="0"/>
        <w:spacing w:line="560" w:lineRule="exact"/>
        <w:textAlignment w:val="top"/>
        <w:rPr>
          <w:rFonts w:ascii="宋体" w:hAnsi="宋体" w:cs="宋体"/>
        </w:rPr>
      </w:pPr>
    </w:p>
    <w:p w:rsidR="00C8351D" w:rsidRPr="00377B66" w:rsidRDefault="00AF3E21">
      <w:pPr>
        <w:widowControl w:val="0"/>
        <w:snapToGrid w:val="0"/>
        <w:spacing w:line="360" w:lineRule="auto"/>
        <w:jc w:val="center"/>
        <w:rPr>
          <w:rFonts w:ascii="宋体" w:hAnsi="宋体" w:cs="宋体"/>
          <w:b/>
          <w:spacing w:val="36"/>
          <w:sz w:val="36"/>
          <w:szCs w:val="36"/>
        </w:rPr>
      </w:pPr>
      <w:bookmarkStart w:id="81" w:name="OLE_LINK21"/>
      <w:r w:rsidRPr="00377B66">
        <w:rPr>
          <w:rFonts w:ascii="宋体" w:hAnsi="宋体" w:cs="宋体" w:hint="eastAsia"/>
          <w:b/>
          <w:spacing w:val="36"/>
          <w:sz w:val="36"/>
          <w:szCs w:val="36"/>
        </w:rPr>
        <w:t>企业法定代表人授权书</w:t>
      </w:r>
    </w:p>
    <w:bookmarkEnd w:id="81"/>
    <w:p w:rsidR="00C8351D" w:rsidRPr="00377B66" w:rsidRDefault="00C8351D">
      <w:pPr>
        <w:widowControl w:val="0"/>
        <w:snapToGrid w:val="0"/>
        <w:spacing w:line="560" w:lineRule="exact"/>
        <w:ind w:firstLine="555"/>
        <w:rPr>
          <w:rFonts w:ascii="宋体" w:hAnsi="宋体" w:cs="宋体"/>
        </w:rPr>
      </w:pPr>
    </w:p>
    <w:p w:rsidR="00C8351D" w:rsidRPr="00377B66" w:rsidRDefault="00AF3E21">
      <w:pPr>
        <w:widowControl w:val="0"/>
        <w:snapToGrid w:val="0"/>
        <w:spacing w:line="560" w:lineRule="exact"/>
        <w:ind w:left="1" w:right="56" w:firstLineChars="197" w:firstLine="473"/>
        <w:rPr>
          <w:rFonts w:ascii="宋体" w:hAnsi="宋体" w:cs="宋体"/>
          <w:sz w:val="24"/>
          <w:szCs w:val="24"/>
        </w:rPr>
      </w:pPr>
      <w:r w:rsidRPr="00377B66">
        <w:rPr>
          <w:rFonts w:ascii="宋体" w:hAnsi="宋体" w:cs="宋体" w:hint="eastAsia"/>
          <w:sz w:val="24"/>
          <w:szCs w:val="24"/>
        </w:rPr>
        <w:t>本授权书声明：注册于</w:t>
      </w:r>
      <w:r w:rsidRPr="00377B66">
        <w:rPr>
          <w:rFonts w:ascii="宋体" w:hAnsi="宋体" w:cs="宋体" w:hint="eastAsia"/>
          <w:sz w:val="24"/>
          <w:szCs w:val="24"/>
          <w:u w:val="single"/>
        </w:rPr>
        <w:t xml:space="preserve">　　　　　　　　</w:t>
      </w:r>
      <w:r w:rsidRPr="00377B66">
        <w:rPr>
          <w:rFonts w:ascii="宋体" w:hAnsi="宋体" w:cs="宋体" w:hint="eastAsia"/>
          <w:sz w:val="24"/>
          <w:szCs w:val="24"/>
        </w:rPr>
        <w:t>（注册地址）的</w:t>
      </w:r>
      <w:r w:rsidRPr="00377B66">
        <w:rPr>
          <w:rFonts w:ascii="宋体" w:hAnsi="宋体" w:cs="宋体" w:hint="eastAsia"/>
          <w:sz w:val="24"/>
          <w:szCs w:val="24"/>
          <w:u w:val="single"/>
        </w:rPr>
        <w:t xml:space="preserve">    　　　</w:t>
      </w:r>
      <w:r w:rsidRPr="00377B66">
        <w:rPr>
          <w:rFonts w:ascii="宋体" w:hAnsi="宋体" w:cs="宋体" w:hint="eastAsia"/>
          <w:sz w:val="24"/>
          <w:szCs w:val="24"/>
        </w:rPr>
        <w:t>公司的在下面签字的</w:t>
      </w:r>
      <w:r w:rsidRPr="00377B66">
        <w:rPr>
          <w:rFonts w:ascii="宋体" w:hAnsi="宋体" w:cs="宋体" w:hint="eastAsia"/>
          <w:sz w:val="24"/>
          <w:szCs w:val="24"/>
          <w:u w:val="single"/>
        </w:rPr>
        <w:t xml:space="preserve">　　　　　　　　</w:t>
      </w:r>
      <w:r w:rsidRPr="00377B66">
        <w:rPr>
          <w:rFonts w:ascii="宋体" w:hAnsi="宋体" w:cs="宋体" w:hint="eastAsia"/>
          <w:sz w:val="24"/>
          <w:szCs w:val="24"/>
        </w:rPr>
        <w:t>（企业法定代表人姓名、职务）代表本公司授权</w:t>
      </w:r>
      <w:r w:rsidRPr="00377B66">
        <w:rPr>
          <w:rFonts w:ascii="宋体" w:hAnsi="宋体" w:cs="宋体" w:hint="eastAsia"/>
          <w:sz w:val="24"/>
          <w:szCs w:val="24"/>
          <w:u w:val="single"/>
        </w:rPr>
        <w:t xml:space="preserve">　　　我公司　　</w:t>
      </w:r>
      <w:r w:rsidRPr="00377B66">
        <w:rPr>
          <w:rFonts w:ascii="宋体" w:hAnsi="宋体" w:cs="宋体" w:hint="eastAsia"/>
          <w:sz w:val="24"/>
          <w:szCs w:val="24"/>
        </w:rPr>
        <w:t>（单位）的在下面签字的</w:t>
      </w:r>
      <w:r w:rsidRPr="00377B66">
        <w:rPr>
          <w:rFonts w:ascii="宋体" w:hAnsi="宋体" w:cs="宋体" w:hint="eastAsia"/>
          <w:sz w:val="24"/>
          <w:szCs w:val="24"/>
          <w:u w:val="single"/>
        </w:rPr>
        <w:tab/>
        <w:t xml:space="preserve">                      </w:t>
      </w:r>
      <w:r w:rsidRPr="00377B66">
        <w:rPr>
          <w:rFonts w:ascii="宋体" w:hAnsi="宋体" w:cs="宋体" w:hint="eastAsia"/>
          <w:sz w:val="24"/>
          <w:szCs w:val="24"/>
          <w:u w:val="single"/>
        </w:rPr>
        <w:tab/>
      </w:r>
      <w:r w:rsidRPr="00377B66">
        <w:rPr>
          <w:rFonts w:ascii="宋体" w:hAnsi="宋体" w:cs="宋体" w:hint="eastAsia"/>
          <w:sz w:val="24"/>
          <w:szCs w:val="24"/>
        </w:rPr>
        <w:t>（被授权人的姓名、职务）为本公司的合法代理人，就采购编号为：</w:t>
      </w:r>
      <w:r w:rsidRPr="00377B66">
        <w:rPr>
          <w:rFonts w:ascii="宋体" w:hAnsi="宋体" w:cs="宋体" w:hint="eastAsia"/>
          <w:sz w:val="24"/>
          <w:szCs w:val="24"/>
          <w:u w:val="single"/>
        </w:rPr>
        <w:t xml:space="preserve">                          </w:t>
      </w:r>
      <w:r w:rsidRPr="00377B66">
        <w:rPr>
          <w:rFonts w:ascii="宋体" w:hAnsi="宋体" w:cs="宋体" w:hint="eastAsia"/>
          <w:sz w:val="24"/>
          <w:szCs w:val="24"/>
        </w:rPr>
        <w:t>的投标及合同的执行、完成和售后服务，以本公司名义处理一切与之有关的事务。</w:t>
      </w:r>
    </w:p>
    <w:p w:rsidR="00C8351D" w:rsidRPr="00377B66" w:rsidRDefault="00AF3E21">
      <w:pPr>
        <w:widowControl w:val="0"/>
        <w:snapToGrid w:val="0"/>
        <w:spacing w:line="560" w:lineRule="exact"/>
        <w:ind w:right="56" w:firstLine="555"/>
        <w:rPr>
          <w:rFonts w:ascii="宋体" w:hAnsi="宋体" w:cs="宋体"/>
          <w:sz w:val="24"/>
          <w:szCs w:val="24"/>
        </w:rPr>
      </w:pPr>
      <w:r w:rsidRPr="00377B66">
        <w:rPr>
          <w:rFonts w:ascii="宋体" w:hAnsi="宋体" w:cs="宋体" w:hint="eastAsia"/>
          <w:sz w:val="24"/>
          <w:szCs w:val="24"/>
        </w:rPr>
        <w:t>本授权书于</w:t>
      </w:r>
      <w:r w:rsidRPr="00377B66">
        <w:rPr>
          <w:rFonts w:ascii="宋体" w:hAnsi="宋体" w:cs="宋体" w:hint="eastAsia"/>
          <w:sz w:val="24"/>
          <w:szCs w:val="24"/>
          <w:u w:val="single"/>
        </w:rPr>
        <w:tab/>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u w:val="single"/>
        </w:rPr>
        <w:tab/>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日签字生效，特此声明。</w:t>
      </w:r>
    </w:p>
    <w:p w:rsidR="00C8351D" w:rsidRPr="00377B66" w:rsidRDefault="00C8351D">
      <w:pPr>
        <w:widowControl w:val="0"/>
        <w:snapToGrid w:val="0"/>
        <w:spacing w:line="560" w:lineRule="exact"/>
        <w:ind w:right="56" w:firstLine="555"/>
        <w:rPr>
          <w:rFonts w:ascii="宋体" w:hAnsi="宋体" w:cs="宋体"/>
          <w:sz w:val="24"/>
          <w:szCs w:val="24"/>
        </w:rPr>
      </w:pPr>
    </w:p>
    <w:p w:rsidR="00C8351D" w:rsidRPr="00377B66" w:rsidRDefault="00AF3E21">
      <w:pPr>
        <w:widowControl w:val="0"/>
        <w:snapToGrid w:val="0"/>
        <w:spacing w:line="560" w:lineRule="exact"/>
        <w:ind w:right="56" w:firstLine="555"/>
        <w:rPr>
          <w:rFonts w:ascii="宋体" w:hAnsi="宋体" w:cs="宋体"/>
          <w:sz w:val="24"/>
          <w:szCs w:val="24"/>
        </w:rPr>
      </w:pPr>
      <w:r w:rsidRPr="00377B66">
        <w:rPr>
          <w:rFonts w:ascii="宋体" w:hAnsi="宋体" w:cs="宋体" w:hint="eastAsia"/>
          <w:sz w:val="24"/>
          <w:szCs w:val="24"/>
        </w:rPr>
        <w:t>企业法定代表人签字盖章：               联系电话：</w:t>
      </w:r>
    </w:p>
    <w:p w:rsidR="00C8351D" w:rsidRPr="00377B66" w:rsidRDefault="00AF3E21">
      <w:pPr>
        <w:widowControl w:val="0"/>
        <w:snapToGrid w:val="0"/>
        <w:spacing w:line="560" w:lineRule="exact"/>
        <w:ind w:right="56" w:firstLine="555"/>
        <w:rPr>
          <w:rFonts w:ascii="宋体" w:hAnsi="宋体" w:cs="宋体"/>
          <w:sz w:val="24"/>
          <w:szCs w:val="24"/>
        </w:rPr>
      </w:pPr>
      <w:r w:rsidRPr="00377B66">
        <w:rPr>
          <w:rFonts w:ascii="宋体" w:hAnsi="宋体" w:cs="宋体" w:hint="eastAsia"/>
          <w:sz w:val="24"/>
          <w:szCs w:val="24"/>
        </w:rPr>
        <w:t>代理人（被授权人）签字：               联系电话：</w:t>
      </w:r>
    </w:p>
    <w:p w:rsidR="00C8351D" w:rsidRPr="00377B66" w:rsidRDefault="00AF3E21">
      <w:pPr>
        <w:widowControl w:val="0"/>
        <w:snapToGrid w:val="0"/>
        <w:spacing w:line="560" w:lineRule="exact"/>
        <w:ind w:right="56" w:firstLine="555"/>
        <w:textAlignment w:val="top"/>
        <w:rPr>
          <w:rFonts w:ascii="宋体" w:hAnsi="宋体" w:cs="宋体"/>
          <w:sz w:val="24"/>
          <w:szCs w:val="24"/>
        </w:rPr>
      </w:pPr>
      <w:r w:rsidRPr="00377B66">
        <w:rPr>
          <w:rFonts w:ascii="宋体" w:hAnsi="宋体" w:cs="宋体" w:hint="eastAsia"/>
          <w:sz w:val="24"/>
          <w:szCs w:val="24"/>
        </w:rPr>
        <w:t>单位名称（盖章）：</w:t>
      </w:r>
    </w:p>
    <w:p w:rsidR="00C8351D" w:rsidRPr="00377B66" w:rsidRDefault="00AF3E21">
      <w:pPr>
        <w:widowControl w:val="0"/>
        <w:snapToGrid w:val="0"/>
        <w:spacing w:line="560" w:lineRule="exact"/>
        <w:ind w:right="56" w:firstLine="555"/>
        <w:textAlignment w:val="top"/>
        <w:rPr>
          <w:rFonts w:ascii="宋体" w:hAnsi="宋体" w:cs="宋体"/>
          <w:sz w:val="24"/>
          <w:szCs w:val="24"/>
        </w:rPr>
      </w:pPr>
      <w:r w:rsidRPr="00377B66">
        <w:rPr>
          <w:rFonts w:ascii="宋体" w:hAnsi="宋体" w:cs="宋体" w:hint="eastAsia"/>
          <w:sz w:val="24"/>
          <w:szCs w:val="24"/>
        </w:rPr>
        <w:t>地     址：</w:t>
      </w:r>
    </w:p>
    <w:tbl>
      <w:tblPr>
        <w:tblW w:w="922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25"/>
      </w:tblGrid>
      <w:tr w:rsidR="0014721E">
        <w:trPr>
          <w:trHeight w:val="2865"/>
        </w:trPr>
        <w:tc>
          <w:tcPr>
            <w:tcW w:w="9225" w:type="dxa"/>
            <w:tcBorders>
              <w:top w:val="single" w:sz="8" w:space="0" w:color="000000"/>
              <w:left w:val="single" w:sz="8" w:space="0" w:color="000000"/>
              <w:bottom w:val="single" w:sz="8" w:space="0" w:color="000000"/>
              <w:right w:val="single" w:sz="8" w:space="0" w:color="000000"/>
            </w:tcBorders>
            <w:vAlign w:val="center"/>
          </w:tcPr>
          <w:p w:rsidR="00C8351D" w:rsidRPr="00377B66" w:rsidRDefault="00C8351D">
            <w:pPr>
              <w:spacing w:line="560" w:lineRule="exact"/>
              <w:jc w:val="center"/>
              <w:rPr>
                <w:rFonts w:ascii="宋体" w:hAnsi="宋体" w:cs="宋体"/>
                <w:b/>
                <w:sz w:val="28"/>
              </w:rPr>
            </w:pPr>
          </w:p>
          <w:p w:rsidR="00C8351D" w:rsidRPr="00377B66" w:rsidRDefault="00AF3E21">
            <w:pPr>
              <w:spacing w:line="560" w:lineRule="exact"/>
              <w:jc w:val="center"/>
              <w:rPr>
                <w:rFonts w:ascii="宋体" w:hAnsi="宋体" w:cs="宋体"/>
                <w:sz w:val="28"/>
              </w:rPr>
            </w:pPr>
            <w:r w:rsidRPr="00377B66">
              <w:rPr>
                <w:rFonts w:ascii="宋体" w:hAnsi="宋体" w:cs="宋体" w:hint="eastAsia"/>
                <w:b/>
                <w:sz w:val="28"/>
              </w:rPr>
              <w:t>粘贴身份证复印件处</w:t>
            </w:r>
          </w:p>
        </w:tc>
      </w:tr>
    </w:tbl>
    <w:p w:rsidR="00C8351D" w:rsidRPr="00377B66" w:rsidRDefault="00C8351D">
      <w:pPr>
        <w:widowControl w:val="0"/>
        <w:snapToGrid w:val="0"/>
        <w:spacing w:line="560" w:lineRule="exact"/>
        <w:ind w:right="56"/>
        <w:textAlignment w:val="top"/>
        <w:rPr>
          <w:rFonts w:ascii="宋体" w:hAnsi="宋体" w:cs="宋体"/>
          <w:sz w:val="24"/>
        </w:rPr>
      </w:pPr>
    </w:p>
    <w:p w:rsidR="00C8351D" w:rsidRPr="00377B66" w:rsidRDefault="00AF3E21">
      <w:pPr>
        <w:widowControl w:val="0"/>
        <w:snapToGrid w:val="0"/>
        <w:spacing w:line="560" w:lineRule="exact"/>
        <w:ind w:right="56"/>
        <w:textAlignment w:val="top"/>
        <w:outlineLvl w:val="1"/>
        <w:rPr>
          <w:rFonts w:ascii="宋体" w:hAnsi="宋体" w:cs="宋体"/>
          <w:sz w:val="24"/>
          <w:szCs w:val="24"/>
        </w:rPr>
      </w:pPr>
      <w:r w:rsidRPr="00377B66">
        <w:rPr>
          <w:rFonts w:ascii="宋体" w:hAnsi="宋体" w:cs="宋体" w:hint="eastAsia"/>
          <w:sz w:val="28"/>
          <w:szCs w:val="28"/>
        </w:rPr>
        <w:br w:type="page"/>
      </w:r>
      <w:bookmarkStart w:id="82" w:name="_Toc495407964"/>
      <w:bookmarkStart w:id="83" w:name="_Toc47541781"/>
      <w:r w:rsidRPr="00377B66">
        <w:rPr>
          <w:rFonts w:ascii="宋体" w:hAnsi="宋体" w:cs="宋体" w:hint="eastAsia"/>
          <w:sz w:val="24"/>
          <w:szCs w:val="24"/>
        </w:rPr>
        <w:lastRenderedPageBreak/>
        <w:t>附件5：投标单位基本情况表</w:t>
      </w:r>
      <w:bookmarkEnd w:id="82"/>
      <w:bookmarkEnd w:id="83"/>
    </w:p>
    <w:p w:rsidR="00C8351D" w:rsidRPr="00377B66" w:rsidRDefault="00AF3E21">
      <w:pPr>
        <w:widowControl w:val="0"/>
        <w:snapToGrid w:val="0"/>
        <w:spacing w:line="360" w:lineRule="auto"/>
        <w:jc w:val="center"/>
        <w:rPr>
          <w:rFonts w:ascii="宋体" w:hAnsi="宋体" w:cs="宋体"/>
          <w:b/>
          <w:spacing w:val="36"/>
          <w:sz w:val="36"/>
          <w:szCs w:val="36"/>
        </w:rPr>
      </w:pPr>
      <w:bookmarkStart w:id="84" w:name="OLE_LINK20"/>
      <w:r w:rsidRPr="00377B66">
        <w:rPr>
          <w:rFonts w:ascii="宋体" w:hAnsi="宋体" w:cs="宋体" w:hint="eastAsia"/>
          <w:b/>
          <w:spacing w:val="36"/>
          <w:sz w:val="36"/>
          <w:szCs w:val="36"/>
        </w:rPr>
        <w:t>投标单位基本情况表</w:t>
      </w:r>
      <w:bookmarkEnd w:id="84"/>
    </w:p>
    <w:p w:rsidR="00C8351D" w:rsidRPr="00377B66" w:rsidRDefault="00AF3E21">
      <w:pPr>
        <w:spacing w:line="560" w:lineRule="atLeast"/>
        <w:rPr>
          <w:rFonts w:ascii="宋体" w:hAnsi="宋体" w:cs="宋体"/>
          <w:sz w:val="28"/>
        </w:rPr>
      </w:pPr>
      <w:r w:rsidRPr="00377B66">
        <w:rPr>
          <w:rFonts w:ascii="宋体" w:hAnsi="宋体" w:cs="宋体" w:hint="eastAsia"/>
          <w:sz w:val="28"/>
        </w:rPr>
        <w:t>金额单位：元/人民币</w:t>
      </w:r>
    </w:p>
    <w:tbl>
      <w:tblPr>
        <w:tblW w:w="9327" w:type="dxa"/>
        <w:tblInd w:w="-9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388"/>
        <w:gridCol w:w="592"/>
        <w:gridCol w:w="1186"/>
        <w:gridCol w:w="1010"/>
        <w:gridCol w:w="732"/>
        <w:gridCol w:w="1191"/>
        <w:gridCol w:w="391"/>
        <w:gridCol w:w="1112"/>
        <w:gridCol w:w="1725"/>
      </w:tblGrid>
      <w:tr w:rsidR="0014721E">
        <w:trPr>
          <w:trHeight w:val="635"/>
        </w:trPr>
        <w:tc>
          <w:tcPr>
            <w:tcW w:w="1980" w:type="dxa"/>
            <w:gridSpan w:val="2"/>
            <w:vAlign w:val="center"/>
          </w:tcPr>
          <w:p w:rsidR="00C8351D" w:rsidRPr="00377B66" w:rsidRDefault="00AF3E21">
            <w:pPr>
              <w:spacing w:line="560" w:lineRule="atLeast"/>
              <w:jc w:val="center"/>
              <w:rPr>
                <w:rFonts w:ascii="宋体" w:hAnsi="宋体" w:cs="宋体"/>
                <w:sz w:val="24"/>
                <w:szCs w:val="24"/>
              </w:rPr>
            </w:pPr>
            <w:r w:rsidRPr="00377B66">
              <w:rPr>
                <w:rFonts w:ascii="宋体" w:hAnsi="宋体" w:cs="宋体" w:hint="eastAsia"/>
                <w:sz w:val="24"/>
                <w:szCs w:val="24"/>
              </w:rPr>
              <w:t>供应商</w:t>
            </w:r>
          </w:p>
        </w:tc>
        <w:tc>
          <w:tcPr>
            <w:tcW w:w="2928" w:type="dxa"/>
            <w:gridSpan w:val="3"/>
            <w:vAlign w:val="center"/>
          </w:tcPr>
          <w:p w:rsidR="00C8351D" w:rsidRPr="00377B66" w:rsidRDefault="00C8351D">
            <w:pPr>
              <w:spacing w:line="560" w:lineRule="atLeast"/>
              <w:jc w:val="center"/>
              <w:rPr>
                <w:rFonts w:ascii="宋体" w:hAnsi="宋体" w:cs="宋体"/>
                <w:sz w:val="24"/>
                <w:szCs w:val="24"/>
              </w:rPr>
            </w:pPr>
          </w:p>
        </w:tc>
        <w:tc>
          <w:tcPr>
            <w:tcW w:w="1582" w:type="dxa"/>
            <w:gridSpan w:val="2"/>
            <w:vAlign w:val="center"/>
          </w:tcPr>
          <w:p w:rsidR="00C8351D" w:rsidRPr="00377B66" w:rsidRDefault="00AF3E21">
            <w:pPr>
              <w:spacing w:line="560" w:lineRule="atLeast"/>
              <w:jc w:val="center"/>
              <w:rPr>
                <w:rFonts w:ascii="宋体" w:hAnsi="宋体" w:cs="宋体"/>
                <w:sz w:val="24"/>
                <w:szCs w:val="24"/>
              </w:rPr>
            </w:pPr>
            <w:r w:rsidRPr="00377B66">
              <w:rPr>
                <w:rFonts w:ascii="宋体" w:hAnsi="宋体" w:cs="宋体" w:hint="eastAsia"/>
                <w:sz w:val="24"/>
                <w:szCs w:val="24"/>
              </w:rPr>
              <w:t>组织形式</w:t>
            </w:r>
          </w:p>
        </w:tc>
        <w:tc>
          <w:tcPr>
            <w:tcW w:w="2837" w:type="dxa"/>
            <w:gridSpan w:val="2"/>
            <w:vAlign w:val="center"/>
          </w:tcPr>
          <w:p w:rsidR="00C8351D" w:rsidRPr="00377B66" w:rsidRDefault="00C8351D">
            <w:pPr>
              <w:spacing w:line="560" w:lineRule="atLeast"/>
              <w:jc w:val="center"/>
              <w:rPr>
                <w:rFonts w:ascii="宋体" w:hAnsi="宋体" w:cs="宋体"/>
                <w:sz w:val="24"/>
                <w:szCs w:val="24"/>
              </w:rPr>
            </w:pPr>
          </w:p>
        </w:tc>
      </w:tr>
      <w:tr w:rsidR="0014721E">
        <w:trPr>
          <w:trHeight w:val="687"/>
        </w:trPr>
        <w:tc>
          <w:tcPr>
            <w:tcW w:w="1980" w:type="dxa"/>
            <w:gridSpan w:val="2"/>
            <w:vAlign w:val="center"/>
          </w:tcPr>
          <w:p w:rsidR="00C8351D" w:rsidRPr="00377B66" w:rsidRDefault="00AF3E21">
            <w:pPr>
              <w:spacing w:line="560" w:lineRule="atLeast"/>
              <w:jc w:val="center"/>
              <w:rPr>
                <w:rFonts w:ascii="宋体" w:hAnsi="宋体" w:cs="宋体"/>
                <w:sz w:val="24"/>
                <w:szCs w:val="24"/>
              </w:rPr>
            </w:pPr>
            <w:r w:rsidRPr="00377B66">
              <w:rPr>
                <w:rFonts w:ascii="宋体" w:hAnsi="宋体" w:cs="宋体" w:hint="eastAsia"/>
                <w:sz w:val="24"/>
                <w:szCs w:val="24"/>
              </w:rPr>
              <w:t>邮政编码</w:t>
            </w:r>
          </w:p>
        </w:tc>
        <w:tc>
          <w:tcPr>
            <w:tcW w:w="1186" w:type="dxa"/>
            <w:vAlign w:val="center"/>
          </w:tcPr>
          <w:p w:rsidR="00C8351D" w:rsidRPr="00377B66" w:rsidRDefault="00C8351D">
            <w:pPr>
              <w:spacing w:line="560" w:lineRule="atLeast"/>
              <w:jc w:val="center"/>
              <w:rPr>
                <w:rFonts w:ascii="宋体" w:hAnsi="宋体" w:cs="宋体"/>
                <w:sz w:val="24"/>
                <w:szCs w:val="24"/>
              </w:rPr>
            </w:pPr>
          </w:p>
        </w:tc>
        <w:tc>
          <w:tcPr>
            <w:tcW w:w="1742" w:type="dxa"/>
            <w:gridSpan w:val="2"/>
            <w:vAlign w:val="center"/>
          </w:tcPr>
          <w:p w:rsidR="00C8351D" w:rsidRPr="00377B66" w:rsidRDefault="00AF3E21">
            <w:pPr>
              <w:spacing w:line="560" w:lineRule="atLeast"/>
              <w:jc w:val="center"/>
              <w:rPr>
                <w:rFonts w:ascii="宋体" w:hAnsi="宋体" w:cs="宋体"/>
                <w:sz w:val="24"/>
                <w:szCs w:val="24"/>
              </w:rPr>
            </w:pPr>
            <w:r w:rsidRPr="00377B66">
              <w:rPr>
                <w:rFonts w:ascii="宋体" w:hAnsi="宋体" w:cs="宋体" w:hint="eastAsia"/>
                <w:sz w:val="24"/>
                <w:szCs w:val="24"/>
              </w:rPr>
              <w:t>联系电话</w:t>
            </w:r>
          </w:p>
        </w:tc>
        <w:tc>
          <w:tcPr>
            <w:tcW w:w="1582" w:type="dxa"/>
            <w:gridSpan w:val="2"/>
            <w:vAlign w:val="center"/>
          </w:tcPr>
          <w:p w:rsidR="00C8351D" w:rsidRPr="00377B66" w:rsidRDefault="00C8351D">
            <w:pPr>
              <w:spacing w:line="560" w:lineRule="atLeast"/>
              <w:jc w:val="center"/>
              <w:rPr>
                <w:rFonts w:ascii="宋体" w:hAnsi="宋体" w:cs="宋体"/>
                <w:sz w:val="24"/>
                <w:szCs w:val="24"/>
              </w:rPr>
            </w:pPr>
          </w:p>
        </w:tc>
        <w:tc>
          <w:tcPr>
            <w:tcW w:w="1112" w:type="dxa"/>
            <w:vAlign w:val="center"/>
          </w:tcPr>
          <w:p w:rsidR="00C8351D" w:rsidRPr="00377B66" w:rsidRDefault="00AF3E21">
            <w:pPr>
              <w:spacing w:line="560" w:lineRule="atLeast"/>
              <w:jc w:val="center"/>
              <w:rPr>
                <w:rFonts w:ascii="宋体" w:hAnsi="宋体" w:cs="宋体"/>
                <w:sz w:val="24"/>
                <w:szCs w:val="24"/>
              </w:rPr>
            </w:pPr>
            <w:r w:rsidRPr="00377B66">
              <w:rPr>
                <w:rFonts w:ascii="宋体" w:hAnsi="宋体" w:cs="宋体" w:hint="eastAsia"/>
                <w:sz w:val="24"/>
                <w:szCs w:val="24"/>
              </w:rPr>
              <w:t>联系人</w:t>
            </w:r>
          </w:p>
        </w:tc>
        <w:tc>
          <w:tcPr>
            <w:tcW w:w="1725" w:type="dxa"/>
            <w:vAlign w:val="center"/>
          </w:tcPr>
          <w:p w:rsidR="00C8351D" w:rsidRPr="00377B66" w:rsidRDefault="00C8351D">
            <w:pPr>
              <w:spacing w:line="560" w:lineRule="atLeast"/>
              <w:jc w:val="center"/>
              <w:rPr>
                <w:rFonts w:ascii="宋体" w:hAnsi="宋体" w:cs="宋体"/>
                <w:sz w:val="24"/>
                <w:szCs w:val="24"/>
              </w:rPr>
            </w:pPr>
          </w:p>
        </w:tc>
      </w:tr>
      <w:tr w:rsidR="0014721E">
        <w:trPr>
          <w:trHeight w:val="455"/>
        </w:trPr>
        <w:tc>
          <w:tcPr>
            <w:tcW w:w="1980" w:type="dxa"/>
            <w:gridSpan w:val="2"/>
            <w:vAlign w:val="center"/>
          </w:tcPr>
          <w:p w:rsidR="00C8351D" w:rsidRPr="00377B66" w:rsidRDefault="00AF3E21">
            <w:pPr>
              <w:spacing w:line="560" w:lineRule="atLeast"/>
              <w:jc w:val="center"/>
              <w:rPr>
                <w:rFonts w:ascii="宋体" w:hAnsi="宋体" w:cs="宋体"/>
                <w:sz w:val="24"/>
                <w:szCs w:val="24"/>
              </w:rPr>
            </w:pPr>
            <w:r w:rsidRPr="00377B66">
              <w:rPr>
                <w:rFonts w:ascii="宋体" w:hAnsi="宋体" w:cs="宋体" w:hint="eastAsia"/>
                <w:sz w:val="24"/>
                <w:szCs w:val="24"/>
              </w:rPr>
              <w:t>注册资金</w:t>
            </w:r>
          </w:p>
        </w:tc>
        <w:tc>
          <w:tcPr>
            <w:tcW w:w="2196" w:type="dxa"/>
            <w:gridSpan w:val="2"/>
            <w:vAlign w:val="center"/>
          </w:tcPr>
          <w:p w:rsidR="00C8351D" w:rsidRPr="00377B66" w:rsidRDefault="00C8351D">
            <w:pPr>
              <w:spacing w:line="560" w:lineRule="atLeast"/>
              <w:jc w:val="center"/>
              <w:rPr>
                <w:rFonts w:ascii="宋体" w:hAnsi="宋体" w:cs="宋体"/>
                <w:sz w:val="24"/>
                <w:szCs w:val="24"/>
              </w:rPr>
            </w:pPr>
          </w:p>
        </w:tc>
        <w:tc>
          <w:tcPr>
            <w:tcW w:w="1923" w:type="dxa"/>
            <w:gridSpan w:val="2"/>
            <w:vAlign w:val="center"/>
          </w:tcPr>
          <w:p w:rsidR="00C8351D" w:rsidRPr="00377B66" w:rsidRDefault="00AF3E21">
            <w:pPr>
              <w:spacing w:line="560" w:lineRule="atLeast"/>
              <w:jc w:val="center"/>
              <w:rPr>
                <w:rFonts w:ascii="宋体" w:hAnsi="宋体" w:cs="宋体"/>
                <w:sz w:val="24"/>
                <w:szCs w:val="24"/>
              </w:rPr>
            </w:pPr>
            <w:r w:rsidRPr="00377B66">
              <w:rPr>
                <w:rFonts w:ascii="宋体" w:hAnsi="宋体" w:cs="宋体" w:hint="eastAsia"/>
                <w:sz w:val="24"/>
                <w:szCs w:val="24"/>
              </w:rPr>
              <w:t>注册号</w:t>
            </w:r>
          </w:p>
        </w:tc>
        <w:tc>
          <w:tcPr>
            <w:tcW w:w="3228" w:type="dxa"/>
            <w:gridSpan w:val="3"/>
            <w:vAlign w:val="center"/>
          </w:tcPr>
          <w:p w:rsidR="00C8351D" w:rsidRPr="00377B66" w:rsidRDefault="00C8351D">
            <w:pPr>
              <w:spacing w:line="560" w:lineRule="atLeast"/>
              <w:jc w:val="center"/>
              <w:rPr>
                <w:rFonts w:ascii="宋体" w:hAnsi="宋体" w:cs="宋体"/>
                <w:sz w:val="24"/>
                <w:szCs w:val="24"/>
              </w:rPr>
            </w:pPr>
          </w:p>
        </w:tc>
      </w:tr>
      <w:tr w:rsidR="0014721E">
        <w:trPr>
          <w:trHeight w:val="919"/>
        </w:trPr>
        <w:tc>
          <w:tcPr>
            <w:tcW w:w="1388" w:type="dxa"/>
            <w:vAlign w:val="center"/>
          </w:tcPr>
          <w:p w:rsidR="00C8351D" w:rsidRPr="00377B66" w:rsidRDefault="00AF3E21">
            <w:pPr>
              <w:spacing w:line="560" w:lineRule="atLeast"/>
              <w:jc w:val="center"/>
              <w:rPr>
                <w:rFonts w:ascii="宋体" w:hAnsi="宋体" w:cs="宋体"/>
                <w:sz w:val="24"/>
                <w:szCs w:val="24"/>
              </w:rPr>
            </w:pPr>
            <w:r w:rsidRPr="00377B66">
              <w:rPr>
                <w:rFonts w:ascii="宋体" w:hAnsi="宋体" w:cs="宋体" w:hint="eastAsia"/>
                <w:sz w:val="24"/>
                <w:szCs w:val="24"/>
              </w:rPr>
              <w:t>经营范围</w:t>
            </w:r>
          </w:p>
        </w:tc>
        <w:tc>
          <w:tcPr>
            <w:tcW w:w="7939" w:type="dxa"/>
            <w:gridSpan w:val="8"/>
            <w:vAlign w:val="center"/>
          </w:tcPr>
          <w:p w:rsidR="00C8351D" w:rsidRPr="00377B66" w:rsidRDefault="00C8351D">
            <w:pPr>
              <w:spacing w:line="560" w:lineRule="atLeast"/>
              <w:rPr>
                <w:rFonts w:ascii="宋体" w:hAnsi="宋体" w:cs="宋体"/>
                <w:sz w:val="24"/>
                <w:szCs w:val="24"/>
              </w:rPr>
            </w:pPr>
          </w:p>
        </w:tc>
      </w:tr>
      <w:tr w:rsidR="0014721E">
        <w:trPr>
          <w:trHeight w:val="743"/>
        </w:trPr>
        <w:tc>
          <w:tcPr>
            <w:tcW w:w="9327" w:type="dxa"/>
            <w:gridSpan w:val="9"/>
            <w:vAlign w:val="center"/>
          </w:tcPr>
          <w:p w:rsidR="00C8351D" w:rsidRPr="00377B66" w:rsidRDefault="00AF3E21">
            <w:pPr>
              <w:spacing w:line="560" w:lineRule="atLeast"/>
              <w:jc w:val="center"/>
              <w:rPr>
                <w:rFonts w:ascii="宋体" w:hAnsi="宋体" w:cs="宋体"/>
                <w:sz w:val="24"/>
                <w:szCs w:val="24"/>
              </w:rPr>
            </w:pPr>
            <w:r w:rsidRPr="00377B66">
              <w:rPr>
                <w:rFonts w:ascii="宋体" w:hAnsi="宋体" w:cs="宋体" w:hint="eastAsia"/>
                <w:b/>
                <w:sz w:val="24"/>
                <w:szCs w:val="24"/>
              </w:rPr>
              <w:t>财   务   状   况   报   告</w:t>
            </w:r>
          </w:p>
        </w:tc>
      </w:tr>
      <w:tr w:rsidR="0014721E">
        <w:trPr>
          <w:trHeight w:val="5385"/>
        </w:trPr>
        <w:tc>
          <w:tcPr>
            <w:tcW w:w="9327" w:type="dxa"/>
            <w:gridSpan w:val="9"/>
            <w:vAlign w:val="center"/>
          </w:tcPr>
          <w:p w:rsidR="00C8351D" w:rsidRPr="00377B66" w:rsidRDefault="00C8351D">
            <w:pPr>
              <w:spacing w:line="560" w:lineRule="atLeast"/>
              <w:jc w:val="center"/>
              <w:rPr>
                <w:rFonts w:ascii="宋体" w:hAnsi="宋体" w:cs="宋体"/>
                <w:sz w:val="24"/>
                <w:szCs w:val="24"/>
              </w:rPr>
            </w:pPr>
          </w:p>
        </w:tc>
      </w:tr>
    </w:tbl>
    <w:p w:rsidR="00C8351D" w:rsidRPr="00377B66" w:rsidRDefault="00AF3E21">
      <w:pPr>
        <w:snapToGrid w:val="0"/>
        <w:spacing w:line="560" w:lineRule="atLeast"/>
        <w:ind w:right="56"/>
        <w:textAlignment w:val="top"/>
        <w:rPr>
          <w:rFonts w:ascii="宋体" w:hAnsi="宋体" w:cs="宋体"/>
          <w:spacing w:val="8"/>
          <w:sz w:val="24"/>
        </w:rPr>
      </w:pPr>
      <w:r w:rsidRPr="00377B66">
        <w:rPr>
          <w:rFonts w:ascii="宋体" w:hAnsi="宋体" w:cs="宋体" w:hint="eastAsia"/>
          <w:sz w:val="24"/>
        </w:rPr>
        <w:t>注：供应商财务状况报告可自行设计表格</w:t>
      </w:r>
      <w:r w:rsidRPr="00377B66">
        <w:rPr>
          <w:rFonts w:ascii="宋体" w:hAnsi="宋体" w:cs="宋体" w:hint="eastAsia"/>
          <w:spacing w:val="8"/>
          <w:sz w:val="24"/>
        </w:rPr>
        <w:t>。</w:t>
      </w:r>
    </w:p>
    <w:p w:rsidR="00C8351D" w:rsidRPr="00377B66" w:rsidRDefault="00C8351D">
      <w:pPr>
        <w:snapToGrid w:val="0"/>
        <w:spacing w:line="560" w:lineRule="atLeast"/>
        <w:ind w:right="56"/>
        <w:textAlignment w:val="top"/>
        <w:rPr>
          <w:rFonts w:ascii="宋体" w:hAnsi="宋体" w:cs="宋体"/>
          <w:sz w:val="24"/>
        </w:rPr>
      </w:pPr>
    </w:p>
    <w:p w:rsidR="00C8351D" w:rsidRPr="00377B66" w:rsidRDefault="00AF3E21">
      <w:pPr>
        <w:autoSpaceDE w:val="0"/>
        <w:autoSpaceDN w:val="0"/>
        <w:adjustRightInd w:val="0"/>
        <w:spacing w:line="276" w:lineRule="auto"/>
        <w:ind w:leftChars="150" w:left="300" w:firstLineChars="1050" w:firstLine="2520"/>
        <w:rPr>
          <w:rFonts w:ascii="宋体" w:hAnsi="宋体" w:cs="宋体"/>
          <w:sz w:val="24"/>
          <w:szCs w:val="24"/>
          <w:lang w:val="zh-CN"/>
        </w:rPr>
      </w:pPr>
      <w:r w:rsidRPr="00377B66">
        <w:rPr>
          <w:rFonts w:ascii="宋体" w:hAnsi="宋体" w:cs="宋体" w:hint="eastAsia"/>
          <w:sz w:val="24"/>
          <w:szCs w:val="24"/>
          <w:lang w:val="zh-CN"/>
        </w:rPr>
        <w:t>供应商名称：（电子签章）</w:t>
      </w:r>
    </w:p>
    <w:p w:rsidR="00C8351D" w:rsidRPr="00377B66" w:rsidRDefault="00C8351D">
      <w:pPr>
        <w:autoSpaceDE w:val="0"/>
        <w:autoSpaceDN w:val="0"/>
        <w:adjustRightInd w:val="0"/>
        <w:spacing w:line="276" w:lineRule="auto"/>
        <w:ind w:leftChars="150" w:left="300" w:firstLineChars="1050" w:firstLine="2520"/>
        <w:rPr>
          <w:rFonts w:ascii="宋体" w:hAnsi="宋体" w:cs="宋体"/>
          <w:sz w:val="24"/>
          <w:szCs w:val="24"/>
          <w:lang w:val="zh-CN"/>
        </w:rPr>
      </w:pPr>
    </w:p>
    <w:p w:rsidR="00C8351D" w:rsidRPr="00377B66" w:rsidRDefault="00AF3E21">
      <w:pPr>
        <w:snapToGrid w:val="0"/>
        <w:spacing w:line="276" w:lineRule="auto"/>
        <w:ind w:firstLine="570"/>
        <w:rPr>
          <w:rFonts w:ascii="宋体" w:hAnsi="宋体" w:cs="宋体"/>
          <w:sz w:val="24"/>
          <w:szCs w:val="24"/>
        </w:rPr>
      </w:pPr>
      <w:r w:rsidRPr="00377B66">
        <w:rPr>
          <w:rFonts w:ascii="宋体" w:hAnsi="宋体" w:cs="宋体" w:hint="eastAsia"/>
          <w:sz w:val="24"/>
          <w:szCs w:val="24"/>
        </w:rPr>
        <w:t xml:space="preserve">                   法定代表人：（电子签名）</w:t>
      </w:r>
    </w:p>
    <w:p w:rsidR="00C8351D" w:rsidRPr="00377B66" w:rsidRDefault="00C8351D">
      <w:pPr>
        <w:snapToGrid w:val="0"/>
        <w:spacing w:line="276" w:lineRule="auto"/>
        <w:ind w:firstLine="570"/>
        <w:rPr>
          <w:rFonts w:ascii="宋体" w:hAnsi="宋体" w:cs="宋体"/>
          <w:sz w:val="24"/>
          <w:szCs w:val="24"/>
        </w:rPr>
      </w:pPr>
    </w:p>
    <w:p w:rsidR="00C8351D" w:rsidRPr="00377B66" w:rsidRDefault="00AF3E21">
      <w:pPr>
        <w:tabs>
          <w:tab w:val="left" w:pos="2490"/>
        </w:tabs>
        <w:snapToGrid w:val="0"/>
        <w:spacing w:line="276" w:lineRule="auto"/>
        <w:rPr>
          <w:rFonts w:ascii="宋体" w:hAnsi="宋体" w:cs="宋体"/>
          <w:sz w:val="24"/>
          <w:szCs w:val="24"/>
        </w:rPr>
      </w:pPr>
      <w:r w:rsidRPr="00377B66">
        <w:rPr>
          <w:rFonts w:ascii="宋体" w:hAnsi="宋体" w:cs="宋体" w:hint="eastAsia"/>
          <w:sz w:val="24"/>
          <w:szCs w:val="24"/>
        </w:rPr>
        <w:t xml:space="preserve">                        日  期：</w:t>
      </w:r>
      <w:r w:rsidRPr="00377B66">
        <w:rPr>
          <w:rFonts w:ascii="宋体" w:hAnsi="宋体" w:cs="宋体" w:hint="eastAsia"/>
          <w:sz w:val="24"/>
          <w:szCs w:val="24"/>
          <w:u w:val="single"/>
        </w:rPr>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w:t>
      </w:r>
    </w:p>
    <w:p w:rsidR="00C8351D" w:rsidRPr="00377B66" w:rsidRDefault="00AF3E21">
      <w:pPr>
        <w:widowControl w:val="0"/>
        <w:tabs>
          <w:tab w:val="left" w:pos="9365"/>
        </w:tabs>
        <w:snapToGrid w:val="0"/>
        <w:spacing w:before="56" w:after="56" w:line="560" w:lineRule="exact"/>
        <w:ind w:right="85"/>
        <w:textAlignment w:val="top"/>
        <w:outlineLvl w:val="1"/>
        <w:rPr>
          <w:rFonts w:ascii="宋体" w:hAnsi="宋体" w:cs="宋体"/>
          <w:sz w:val="24"/>
          <w:szCs w:val="24"/>
        </w:rPr>
      </w:pPr>
      <w:r w:rsidRPr="00377B66">
        <w:rPr>
          <w:rFonts w:ascii="宋体" w:hAnsi="宋体" w:cs="宋体" w:hint="eastAsia"/>
          <w:sz w:val="28"/>
        </w:rPr>
        <w:br w:type="page"/>
      </w:r>
      <w:bookmarkStart w:id="85" w:name="_Toc495407965"/>
      <w:bookmarkStart w:id="86" w:name="_Toc47541782"/>
      <w:r w:rsidRPr="00377B66">
        <w:rPr>
          <w:rFonts w:ascii="宋体" w:hAnsi="宋体" w:cs="宋体" w:hint="eastAsia"/>
          <w:sz w:val="24"/>
          <w:szCs w:val="24"/>
        </w:rPr>
        <w:lastRenderedPageBreak/>
        <w:t>附件6：</w:t>
      </w:r>
      <w:bookmarkEnd w:id="85"/>
      <w:r w:rsidRPr="00377B66">
        <w:rPr>
          <w:rFonts w:ascii="宋体" w:hAnsi="宋体" w:cs="宋体" w:hint="eastAsia"/>
          <w:sz w:val="24"/>
          <w:szCs w:val="24"/>
        </w:rPr>
        <w:t>企业综合实力及业绩</w:t>
      </w:r>
      <w:bookmarkEnd w:id="86"/>
    </w:p>
    <w:p w:rsidR="00C8351D" w:rsidRPr="00377B66" w:rsidRDefault="00AF3E21">
      <w:pPr>
        <w:widowControl w:val="0"/>
        <w:snapToGrid w:val="0"/>
        <w:spacing w:line="360" w:lineRule="auto"/>
        <w:jc w:val="center"/>
        <w:rPr>
          <w:rFonts w:ascii="宋体" w:hAnsi="宋体" w:cs="宋体"/>
          <w:b/>
          <w:spacing w:val="36"/>
          <w:sz w:val="36"/>
          <w:szCs w:val="36"/>
        </w:rPr>
      </w:pPr>
      <w:r w:rsidRPr="00377B66">
        <w:rPr>
          <w:rFonts w:ascii="宋体" w:hAnsi="宋体" w:cs="宋体" w:hint="eastAsia"/>
          <w:b/>
          <w:spacing w:val="36"/>
          <w:sz w:val="36"/>
          <w:szCs w:val="36"/>
        </w:rPr>
        <w:t>企业综合实力及业绩</w:t>
      </w:r>
    </w:p>
    <w:p w:rsidR="00C8351D" w:rsidRPr="00377B66" w:rsidRDefault="00AF3E21">
      <w:pPr>
        <w:widowControl w:val="0"/>
        <w:tabs>
          <w:tab w:val="left" w:pos="9365"/>
        </w:tabs>
        <w:snapToGrid w:val="0"/>
        <w:spacing w:line="360" w:lineRule="auto"/>
        <w:ind w:right="85" w:firstLine="5"/>
        <w:textAlignment w:val="top"/>
        <w:rPr>
          <w:rFonts w:ascii="宋体" w:hAnsi="宋体" w:cs="宋体"/>
          <w:sz w:val="24"/>
          <w:szCs w:val="24"/>
        </w:rPr>
      </w:pPr>
      <w:r w:rsidRPr="00377B66">
        <w:rPr>
          <w:rFonts w:ascii="宋体" w:hAnsi="宋体" w:cs="宋体" w:hint="eastAsia"/>
          <w:sz w:val="24"/>
          <w:szCs w:val="24"/>
        </w:rPr>
        <w:t>投标单位名称：</w:t>
      </w:r>
      <w:r w:rsidRPr="00377B66">
        <w:rPr>
          <w:rFonts w:ascii="宋体" w:hAnsi="宋体" w:cs="宋体" w:hint="eastAsia"/>
          <w:sz w:val="24"/>
          <w:szCs w:val="24"/>
          <w:u w:val="single"/>
        </w:rPr>
        <w:t xml:space="preserve">　　　　　　　　      　　　</w:t>
      </w:r>
      <w:r w:rsidRPr="00377B66">
        <w:rPr>
          <w:rFonts w:ascii="宋体" w:hAnsi="宋体" w:cs="宋体" w:hint="eastAsia"/>
          <w:sz w:val="24"/>
          <w:szCs w:val="24"/>
        </w:rPr>
        <w:t xml:space="preserve">　　　　　　</w:t>
      </w:r>
    </w:p>
    <w:p w:rsidR="00C8351D" w:rsidRPr="00377B66" w:rsidRDefault="00AF3E21">
      <w:pPr>
        <w:spacing w:line="360" w:lineRule="auto"/>
        <w:rPr>
          <w:rFonts w:ascii="宋体" w:hAnsi="宋体" w:cs="宋体"/>
          <w:sz w:val="24"/>
          <w:szCs w:val="24"/>
        </w:rPr>
      </w:pPr>
      <w:r w:rsidRPr="00377B66">
        <w:rPr>
          <w:rFonts w:ascii="宋体" w:hAnsi="宋体" w:cs="宋体" w:hint="eastAsia"/>
          <w:sz w:val="24"/>
          <w:szCs w:val="24"/>
        </w:rPr>
        <w:t xml:space="preserve">采购编号： </w:t>
      </w:r>
    </w:p>
    <w:tbl>
      <w:tblPr>
        <w:tblW w:w="933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39"/>
      </w:tblGrid>
      <w:tr w:rsidR="0014721E">
        <w:trPr>
          <w:trHeight w:val="8715"/>
        </w:trPr>
        <w:tc>
          <w:tcPr>
            <w:tcW w:w="9339" w:type="dxa"/>
            <w:tcBorders>
              <w:top w:val="single" w:sz="8" w:space="0" w:color="000000"/>
              <w:left w:val="single" w:sz="8" w:space="0" w:color="000000"/>
              <w:bottom w:val="single" w:sz="8" w:space="0" w:color="000000"/>
              <w:right w:val="single" w:sz="8" w:space="0" w:color="000000"/>
            </w:tcBorders>
            <w:vAlign w:val="center"/>
          </w:tcPr>
          <w:p w:rsidR="00C8351D" w:rsidRPr="00377B66" w:rsidRDefault="00AF3E21">
            <w:pPr>
              <w:spacing w:line="560" w:lineRule="exact"/>
              <w:jc w:val="center"/>
              <w:rPr>
                <w:rFonts w:ascii="宋体" w:hAnsi="宋体" w:cs="宋体"/>
                <w:sz w:val="28"/>
              </w:rPr>
            </w:pPr>
            <w:r w:rsidRPr="00377B66">
              <w:rPr>
                <w:rFonts w:ascii="宋体" w:hAnsi="宋体" w:cs="宋体" w:hint="eastAsia"/>
                <w:sz w:val="24"/>
              </w:rPr>
              <w:t xml:space="preserve"> </w:t>
            </w:r>
          </w:p>
        </w:tc>
      </w:tr>
    </w:tbl>
    <w:p w:rsidR="00C8351D" w:rsidRPr="00377B66" w:rsidRDefault="00C8351D">
      <w:pPr>
        <w:autoSpaceDE w:val="0"/>
        <w:autoSpaceDN w:val="0"/>
        <w:adjustRightInd w:val="0"/>
        <w:spacing w:line="276" w:lineRule="auto"/>
        <w:ind w:firstLineChars="1150" w:firstLine="3220"/>
        <w:rPr>
          <w:rFonts w:ascii="宋体" w:hAnsi="宋体" w:cs="宋体"/>
          <w:sz w:val="28"/>
        </w:rPr>
      </w:pPr>
    </w:p>
    <w:p w:rsidR="00C8351D" w:rsidRPr="00377B66" w:rsidRDefault="00AF3E21">
      <w:pPr>
        <w:autoSpaceDE w:val="0"/>
        <w:autoSpaceDN w:val="0"/>
        <w:adjustRightInd w:val="0"/>
        <w:spacing w:line="276" w:lineRule="auto"/>
        <w:ind w:firstLineChars="1150" w:firstLine="2760"/>
        <w:rPr>
          <w:rFonts w:ascii="宋体" w:hAnsi="宋体" w:cs="宋体"/>
          <w:sz w:val="24"/>
          <w:szCs w:val="24"/>
          <w:lang w:val="zh-CN"/>
        </w:rPr>
      </w:pPr>
      <w:r w:rsidRPr="00377B66">
        <w:rPr>
          <w:rFonts w:ascii="宋体" w:hAnsi="宋体"/>
          <w:sz w:val="24"/>
        </w:rPr>
        <w:t>供</w:t>
      </w:r>
      <w:r w:rsidRPr="00377B66">
        <w:rPr>
          <w:rFonts w:ascii="宋体" w:hAnsi="宋体" w:cs="宋体" w:hint="eastAsia"/>
          <w:sz w:val="24"/>
          <w:szCs w:val="24"/>
          <w:lang w:val="zh-CN"/>
        </w:rPr>
        <w:t>应商名称：（电子签章）</w:t>
      </w:r>
    </w:p>
    <w:p w:rsidR="00C8351D" w:rsidRPr="00377B66" w:rsidRDefault="00C8351D">
      <w:pPr>
        <w:autoSpaceDE w:val="0"/>
        <w:autoSpaceDN w:val="0"/>
        <w:adjustRightInd w:val="0"/>
        <w:spacing w:line="276" w:lineRule="auto"/>
        <w:ind w:leftChars="150" w:left="300" w:firstLineChars="1050" w:firstLine="2520"/>
        <w:rPr>
          <w:rFonts w:ascii="宋体" w:hAnsi="宋体" w:cs="宋体"/>
          <w:sz w:val="24"/>
          <w:szCs w:val="24"/>
          <w:lang w:val="zh-CN"/>
        </w:rPr>
      </w:pPr>
    </w:p>
    <w:p w:rsidR="00C8351D" w:rsidRPr="00377B66" w:rsidRDefault="00AF3E21">
      <w:pPr>
        <w:snapToGrid w:val="0"/>
        <w:spacing w:line="276" w:lineRule="auto"/>
        <w:ind w:firstLine="570"/>
        <w:rPr>
          <w:rFonts w:ascii="宋体" w:hAnsi="宋体" w:cs="宋体"/>
          <w:sz w:val="24"/>
          <w:szCs w:val="24"/>
        </w:rPr>
      </w:pPr>
      <w:r w:rsidRPr="00377B66">
        <w:rPr>
          <w:rFonts w:ascii="宋体" w:hAnsi="宋体" w:cs="宋体" w:hint="eastAsia"/>
          <w:sz w:val="24"/>
          <w:szCs w:val="24"/>
        </w:rPr>
        <w:t xml:space="preserve">                   法定代表人：（电子签名）</w:t>
      </w:r>
    </w:p>
    <w:p w:rsidR="00C8351D" w:rsidRPr="00377B66" w:rsidRDefault="00C8351D">
      <w:pPr>
        <w:snapToGrid w:val="0"/>
        <w:spacing w:line="276" w:lineRule="auto"/>
        <w:ind w:firstLine="570"/>
        <w:rPr>
          <w:rFonts w:ascii="宋体" w:hAnsi="宋体" w:cs="宋体"/>
          <w:sz w:val="24"/>
          <w:szCs w:val="24"/>
        </w:rPr>
      </w:pPr>
    </w:p>
    <w:p w:rsidR="00C8351D" w:rsidRPr="00377B66" w:rsidRDefault="00AF3E21">
      <w:pPr>
        <w:tabs>
          <w:tab w:val="left" w:pos="2490"/>
        </w:tabs>
        <w:snapToGrid w:val="0"/>
        <w:spacing w:line="276" w:lineRule="auto"/>
        <w:rPr>
          <w:rFonts w:ascii="宋体" w:hAnsi="宋体" w:cs="宋体"/>
          <w:sz w:val="24"/>
          <w:szCs w:val="24"/>
        </w:rPr>
      </w:pPr>
      <w:r w:rsidRPr="00377B66">
        <w:rPr>
          <w:rFonts w:ascii="宋体" w:hAnsi="宋体" w:cs="宋体" w:hint="eastAsia"/>
          <w:sz w:val="24"/>
          <w:szCs w:val="24"/>
        </w:rPr>
        <w:t xml:space="preserve">                        日  期：</w:t>
      </w:r>
      <w:r w:rsidRPr="00377B66">
        <w:rPr>
          <w:rFonts w:ascii="宋体" w:hAnsi="宋体" w:cs="宋体" w:hint="eastAsia"/>
          <w:sz w:val="24"/>
          <w:szCs w:val="24"/>
          <w:u w:val="single"/>
        </w:rPr>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w:t>
      </w:r>
    </w:p>
    <w:p w:rsidR="00C8351D" w:rsidRPr="00377B66" w:rsidRDefault="00AF3E21">
      <w:pPr>
        <w:widowControl w:val="0"/>
        <w:tabs>
          <w:tab w:val="left" w:pos="9365"/>
        </w:tabs>
        <w:snapToGrid w:val="0"/>
        <w:spacing w:before="56" w:after="56" w:line="560" w:lineRule="exact"/>
        <w:ind w:right="85"/>
        <w:textAlignment w:val="top"/>
        <w:rPr>
          <w:rFonts w:ascii="宋体" w:hAnsi="宋体" w:cs="宋体"/>
          <w:sz w:val="24"/>
          <w:szCs w:val="24"/>
        </w:rPr>
      </w:pPr>
      <w:r w:rsidRPr="00377B66">
        <w:rPr>
          <w:rFonts w:ascii="宋体" w:hAnsi="宋体" w:cs="宋体" w:hint="eastAsia"/>
          <w:sz w:val="28"/>
        </w:rPr>
        <w:br w:type="page"/>
      </w:r>
      <w:bookmarkStart w:id="87" w:name="_Toc495407966"/>
      <w:r w:rsidRPr="00377B66">
        <w:rPr>
          <w:rFonts w:ascii="宋体" w:hAnsi="宋体" w:cs="宋体" w:hint="eastAsia"/>
          <w:sz w:val="24"/>
          <w:szCs w:val="24"/>
        </w:rPr>
        <w:lastRenderedPageBreak/>
        <w:t>附件7：关于资格的声明函</w:t>
      </w:r>
      <w:bookmarkEnd w:id="87"/>
    </w:p>
    <w:p w:rsidR="00C8351D" w:rsidRPr="00377B66" w:rsidRDefault="00AF3E21">
      <w:pPr>
        <w:widowControl w:val="0"/>
        <w:snapToGrid w:val="0"/>
        <w:spacing w:line="360" w:lineRule="auto"/>
        <w:jc w:val="center"/>
        <w:rPr>
          <w:rFonts w:ascii="宋体" w:hAnsi="宋体" w:cs="宋体"/>
          <w:b/>
          <w:spacing w:val="20"/>
          <w:sz w:val="36"/>
          <w:szCs w:val="36"/>
        </w:rPr>
      </w:pPr>
      <w:bookmarkStart w:id="88" w:name="OLE_LINK22"/>
      <w:r w:rsidRPr="00377B66">
        <w:rPr>
          <w:rFonts w:ascii="宋体" w:hAnsi="宋体" w:cs="宋体" w:hint="eastAsia"/>
          <w:b/>
          <w:spacing w:val="36"/>
          <w:sz w:val="36"/>
          <w:szCs w:val="36"/>
        </w:rPr>
        <w:t>关于资格的声明函</w:t>
      </w:r>
      <w:bookmarkEnd w:id="88"/>
    </w:p>
    <w:p w:rsidR="00C8351D" w:rsidRPr="00377B66" w:rsidRDefault="00AF3E21">
      <w:pPr>
        <w:widowControl w:val="0"/>
        <w:snapToGrid w:val="0"/>
        <w:spacing w:line="560" w:lineRule="exact"/>
        <w:rPr>
          <w:rFonts w:ascii="宋体" w:hAnsi="宋体" w:cs="宋体"/>
          <w:sz w:val="24"/>
          <w:szCs w:val="24"/>
          <w:u w:val="single"/>
        </w:rPr>
      </w:pPr>
      <w:r>
        <w:rPr>
          <w:rFonts w:ascii="宋体" w:hAnsi="宋体" w:cs="宋体" w:hint="eastAsia"/>
          <w:sz w:val="24"/>
          <w:szCs w:val="24"/>
          <w:u w:val="single"/>
        </w:rPr>
        <w:t>采购人</w:t>
      </w:r>
      <w:r w:rsidR="002B0B64" w:rsidRPr="00377B66">
        <w:rPr>
          <w:rFonts w:ascii="宋体" w:hAnsi="宋体" w:cs="宋体" w:hint="eastAsia"/>
          <w:sz w:val="24"/>
          <w:szCs w:val="24"/>
          <w:u w:val="single"/>
        </w:rPr>
        <w:t>：</w:t>
      </w:r>
    </w:p>
    <w:p w:rsidR="00C8351D" w:rsidRPr="00377B66" w:rsidRDefault="00AF3E21">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关于贵方编号为：</w:t>
      </w:r>
      <w:r w:rsidRPr="00377B66">
        <w:rPr>
          <w:rFonts w:ascii="宋体" w:hAnsi="宋体" w:cs="宋体" w:hint="eastAsia"/>
          <w:sz w:val="24"/>
          <w:szCs w:val="24"/>
          <w:u w:val="single"/>
        </w:rPr>
        <w:t xml:space="preserve">                               </w:t>
      </w:r>
      <w:r w:rsidRPr="00377B66">
        <w:rPr>
          <w:rFonts w:ascii="宋体" w:hAnsi="宋体" w:cs="宋体" w:hint="eastAsia"/>
          <w:sz w:val="24"/>
          <w:szCs w:val="24"/>
        </w:rPr>
        <w:t>，本签字人愿意参加投标，提供符合招标文件及行业标准的材料（工程设备），并声明提交下列文件是准确的和真实的，并为之承担法律责任。</w:t>
      </w:r>
    </w:p>
    <w:p w:rsidR="00C8351D" w:rsidRPr="00377B66" w:rsidRDefault="00AF3E21">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1. 由</w:t>
      </w:r>
      <w:r w:rsidRPr="00377B66">
        <w:rPr>
          <w:rFonts w:ascii="宋体" w:hAnsi="宋体" w:cs="宋体" w:hint="eastAsia"/>
          <w:sz w:val="24"/>
          <w:szCs w:val="24"/>
          <w:u w:val="single"/>
        </w:rPr>
        <w:t xml:space="preserve">                                       </w:t>
      </w:r>
      <w:r w:rsidRPr="00377B66">
        <w:rPr>
          <w:rFonts w:ascii="宋体" w:hAnsi="宋体" w:cs="宋体" w:hint="eastAsia"/>
          <w:sz w:val="24"/>
          <w:szCs w:val="24"/>
        </w:rPr>
        <w:t>工商行政管理局签发的我方营业执照正本复印件一份（加盖单位公章）。</w:t>
      </w:r>
    </w:p>
    <w:p w:rsidR="00C8351D" w:rsidRPr="00377B66" w:rsidRDefault="00AF3E21">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2. 企业法定代表人授权书。</w:t>
      </w:r>
    </w:p>
    <w:p w:rsidR="00C8351D" w:rsidRPr="00377B66" w:rsidRDefault="00AF3E21">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3. 企业法定代表人、代理人身份证复印件。</w:t>
      </w:r>
    </w:p>
    <w:p w:rsidR="00C8351D" w:rsidRPr="00377B66" w:rsidRDefault="00AF3E21">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4. 企业资质证明材料复印件（加盖单位公章）。</w:t>
      </w:r>
    </w:p>
    <w:p w:rsidR="00C8351D" w:rsidRPr="00377B66" w:rsidRDefault="00AF3E21">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5. 采购项目所必须的其他证件。</w:t>
      </w:r>
    </w:p>
    <w:p w:rsidR="00C8351D" w:rsidRPr="00377B66" w:rsidRDefault="00AF3E21">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6. 本签字人确认资格文件中的说明是真实的、准确的，并为之承担法律责任。</w:t>
      </w:r>
    </w:p>
    <w:p w:rsidR="00C8351D" w:rsidRPr="00377B66" w:rsidRDefault="00C8351D">
      <w:pPr>
        <w:widowControl w:val="0"/>
        <w:snapToGrid w:val="0"/>
        <w:spacing w:line="560" w:lineRule="exact"/>
        <w:ind w:firstLine="555"/>
        <w:rPr>
          <w:rFonts w:ascii="宋体" w:hAnsi="宋体" w:cs="宋体"/>
          <w:sz w:val="24"/>
          <w:szCs w:val="24"/>
        </w:rPr>
      </w:pPr>
    </w:p>
    <w:p w:rsidR="00C8351D" w:rsidRPr="00377B66" w:rsidRDefault="00AF3E21">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单位名称（电子签章）</w:t>
      </w:r>
      <w:r w:rsidRPr="00377B66">
        <w:rPr>
          <w:rFonts w:ascii="宋体" w:hAnsi="宋体" w:cs="宋体" w:hint="eastAsia"/>
          <w:sz w:val="24"/>
          <w:szCs w:val="24"/>
        </w:rPr>
        <w:tab/>
        <w:t xml:space="preserve">           企业法定代表人（电子签名）：</w:t>
      </w:r>
    </w:p>
    <w:p w:rsidR="00C8351D" w:rsidRPr="00377B66" w:rsidRDefault="00AF3E21">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地址：</w:t>
      </w:r>
      <w:r w:rsidRPr="00377B66">
        <w:rPr>
          <w:rFonts w:ascii="宋体" w:hAnsi="宋体" w:cs="宋体" w:hint="eastAsia"/>
          <w:sz w:val="24"/>
          <w:szCs w:val="24"/>
        </w:rPr>
        <w:tab/>
      </w:r>
      <w:r w:rsidRPr="00377B66">
        <w:rPr>
          <w:rFonts w:ascii="宋体" w:hAnsi="宋体" w:cs="宋体" w:hint="eastAsia"/>
          <w:sz w:val="24"/>
          <w:szCs w:val="24"/>
        </w:rPr>
        <w:tab/>
      </w:r>
      <w:r w:rsidRPr="00377B66">
        <w:rPr>
          <w:rFonts w:ascii="宋体" w:hAnsi="宋体" w:cs="宋体" w:hint="eastAsia"/>
          <w:sz w:val="24"/>
          <w:szCs w:val="24"/>
        </w:rPr>
        <w:tab/>
        <w:t xml:space="preserve">                     </w:t>
      </w:r>
    </w:p>
    <w:p w:rsidR="00C8351D" w:rsidRPr="00377B66" w:rsidRDefault="00AF3E21">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邮政编码：</w:t>
      </w:r>
    </w:p>
    <w:p w:rsidR="00C8351D" w:rsidRPr="00377B66" w:rsidRDefault="00AF3E21">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 xml:space="preserve">电话：                                           </w:t>
      </w:r>
    </w:p>
    <w:p w:rsidR="00C8351D" w:rsidRPr="00377B66" w:rsidRDefault="00AF3E21">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传真：</w:t>
      </w:r>
    </w:p>
    <w:p w:rsidR="00C8351D" w:rsidRPr="00377B66" w:rsidRDefault="00C8351D">
      <w:pPr>
        <w:spacing w:line="440" w:lineRule="exact"/>
        <w:ind w:leftChars="-29" w:left="-58" w:firstLineChars="224" w:firstLine="538"/>
        <w:outlineLvl w:val="1"/>
        <w:rPr>
          <w:rFonts w:ascii="宋体" w:hAnsi="宋体" w:cs="宋体"/>
          <w:sz w:val="24"/>
          <w:szCs w:val="24"/>
        </w:rPr>
      </w:pPr>
    </w:p>
    <w:p w:rsidR="00C8351D" w:rsidRPr="00377B66" w:rsidRDefault="00C8351D">
      <w:pPr>
        <w:spacing w:line="440" w:lineRule="exact"/>
        <w:ind w:leftChars="-29" w:left="-58" w:firstLineChars="224" w:firstLine="538"/>
        <w:outlineLvl w:val="1"/>
        <w:rPr>
          <w:rFonts w:ascii="宋体" w:hAnsi="宋体" w:cs="宋体"/>
          <w:sz w:val="24"/>
          <w:szCs w:val="24"/>
        </w:rPr>
      </w:pPr>
    </w:p>
    <w:p w:rsidR="00C8351D" w:rsidRPr="00377B66" w:rsidRDefault="00C8351D">
      <w:pPr>
        <w:spacing w:line="440" w:lineRule="exact"/>
        <w:ind w:leftChars="-29" w:left="-58" w:firstLineChars="224" w:firstLine="538"/>
        <w:outlineLvl w:val="1"/>
        <w:rPr>
          <w:rFonts w:ascii="宋体" w:hAnsi="宋体" w:cs="宋体"/>
          <w:sz w:val="24"/>
          <w:szCs w:val="24"/>
        </w:rPr>
      </w:pPr>
    </w:p>
    <w:p w:rsidR="00C8351D" w:rsidRPr="00377B66" w:rsidRDefault="00C8351D">
      <w:pPr>
        <w:spacing w:line="440" w:lineRule="exact"/>
        <w:ind w:leftChars="-29" w:left="-58" w:firstLineChars="224" w:firstLine="538"/>
        <w:outlineLvl w:val="1"/>
        <w:rPr>
          <w:rFonts w:ascii="宋体" w:hAnsi="宋体" w:cs="宋体"/>
          <w:sz w:val="24"/>
          <w:szCs w:val="24"/>
        </w:rPr>
      </w:pPr>
    </w:p>
    <w:p w:rsidR="00C8351D" w:rsidRPr="00377B66" w:rsidRDefault="00C8351D">
      <w:pPr>
        <w:spacing w:line="440" w:lineRule="exact"/>
        <w:ind w:leftChars="-29" w:left="-58" w:firstLineChars="224" w:firstLine="538"/>
        <w:outlineLvl w:val="1"/>
        <w:rPr>
          <w:rFonts w:ascii="宋体" w:hAnsi="宋体" w:cs="宋体"/>
          <w:sz w:val="24"/>
          <w:szCs w:val="24"/>
        </w:rPr>
      </w:pPr>
    </w:p>
    <w:p w:rsidR="00C8351D" w:rsidRPr="00377B66" w:rsidRDefault="00C8351D">
      <w:pPr>
        <w:spacing w:line="440" w:lineRule="exact"/>
        <w:ind w:leftChars="-29" w:left="-58" w:firstLineChars="224" w:firstLine="538"/>
        <w:outlineLvl w:val="1"/>
        <w:rPr>
          <w:rFonts w:ascii="宋体" w:hAnsi="宋体" w:cs="宋体"/>
          <w:sz w:val="24"/>
          <w:szCs w:val="24"/>
        </w:rPr>
      </w:pPr>
    </w:p>
    <w:p w:rsidR="00C8351D" w:rsidRPr="00377B66" w:rsidRDefault="00C8351D">
      <w:pPr>
        <w:spacing w:line="440" w:lineRule="exact"/>
        <w:ind w:leftChars="-29" w:left="-58" w:firstLineChars="224" w:firstLine="538"/>
        <w:outlineLvl w:val="1"/>
        <w:rPr>
          <w:rFonts w:ascii="宋体" w:hAnsi="宋体" w:cs="宋体"/>
          <w:sz w:val="24"/>
          <w:szCs w:val="24"/>
        </w:rPr>
      </w:pPr>
    </w:p>
    <w:p w:rsidR="00C8351D" w:rsidRPr="00377B66" w:rsidRDefault="00C8351D">
      <w:pPr>
        <w:spacing w:line="440" w:lineRule="exact"/>
        <w:ind w:leftChars="-29" w:left="-58" w:firstLineChars="224" w:firstLine="538"/>
        <w:outlineLvl w:val="1"/>
        <w:rPr>
          <w:rFonts w:ascii="宋体" w:hAnsi="宋体" w:cs="宋体"/>
          <w:sz w:val="24"/>
          <w:szCs w:val="24"/>
        </w:rPr>
      </w:pPr>
    </w:p>
    <w:p w:rsidR="00C8351D" w:rsidRPr="00377B66" w:rsidRDefault="00C8351D">
      <w:pPr>
        <w:pStyle w:val="11"/>
      </w:pPr>
    </w:p>
    <w:p w:rsidR="00C8351D" w:rsidRPr="00377B66" w:rsidRDefault="00AF3E21">
      <w:pPr>
        <w:spacing w:line="440" w:lineRule="exact"/>
        <w:ind w:leftChars="-29" w:left="-58" w:firstLineChars="224" w:firstLine="538"/>
        <w:outlineLvl w:val="1"/>
        <w:rPr>
          <w:rFonts w:ascii="宋体" w:hAnsi="宋体" w:cs="宋体"/>
          <w:sz w:val="24"/>
          <w:szCs w:val="24"/>
        </w:rPr>
      </w:pPr>
      <w:bookmarkStart w:id="89" w:name="_Toc495407967"/>
      <w:bookmarkStart w:id="90" w:name="_Toc47541783"/>
      <w:r w:rsidRPr="00377B66">
        <w:rPr>
          <w:rFonts w:ascii="宋体" w:hAnsi="宋体" w:cs="宋体" w:hint="eastAsia"/>
          <w:sz w:val="24"/>
          <w:szCs w:val="24"/>
        </w:rPr>
        <w:lastRenderedPageBreak/>
        <w:t>附件8：投标资格证明文件</w:t>
      </w:r>
      <w:bookmarkEnd w:id="89"/>
      <w:bookmarkEnd w:id="90"/>
    </w:p>
    <w:p w:rsidR="00C8351D" w:rsidRPr="00377B66" w:rsidRDefault="00C8351D">
      <w:pPr>
        <w:spacing w:line="440" w:lineRule="exact"/>
        <w:ind w:left="-60"/>
        <w:outlineLvl w:val="1"/>
        <w:rPr>
          <w:rFonts w:ascii="宋体" w:hAnsi="宋体" w:cs="宋体"/>
          <w:sz w:val="24"/>
          <w:szCs w:val="24"/>
        </w:rPr>
      </w:pPr>
    </w:p>
    <w:p w:rsidR="00C8351D" w:rsidRPr="00377B66" w:rsidRDefault="00AF3E21">
      <w:pPr>
        <w:widowControl w:val="0"/>
        <w:snapToGrid w:val="0"/>
        <w:spacing w:line="360" w:lineRule="auto"/>
        <w:jc w:val="center"/>
        <w:rPr>
          <w:rFonts w:ascii="宋体" w:hAnsi="宋体" w:cs="宋体"/>
          <w:b/>
          <w:spacing w:val="36"/>
          <w:sz w:val="36"/>
          <w:szCs w:val="36"/>
        </w:rPr>
      </w:pPr>
      <w:r w:rsidRPr="00377B66">
        <w:rPr>
          <w:rFonts w:ascii="宋体" w:hAnsi="宋体" w:cs="宋体" w:hint="eastAsia"/>
          <w:b/>
          <w:spacing w:val="36"/>
          <w:sz w:val="36"/>
          <w:szCs w:val="36"/>
        </w:rPr>
        <w:t>投标资格证明文件</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1"/>
      </w:tblGrid>
      <w:tr w:rsidR="0014721E" w:rsidTr="00915BFA">
        <w:trPr>
          <w:trHeight w:val="10318"/>
          <w:jc w:val="center"/>
        </w:trPr>
        <w:tc>
          <w:tcPr>
            <w:tcW w:w="9221" w:type="dxa"/>
          </w:tcPr>
          <w:p w:rsidR="00A97FB2" w:rsidRPr="00A97FB2" w:rsidRDefault="00AF3E21" w:rsidP="002D528F">
            <w:pPr>
              <w:tabs>
                <w:tab w:val="left" w:pos="1105"/>
                <w:tab w:val="left" w:pos="3741"/>
              </w:tabs>
              <w:spacing w:line="400" w:lineRule="exact"/>
              <w:ind w:firstLineChars="200" w:firstLine="512"/>
              <w:rPr>
                <w:rFonts w:ascii="宋体" w:hAnsi="宋体"/>
                <w:bCs/>
                <w:spacing w:val="8"/>
                <w:sz w:val="24"/>
                <w:szCs w:val="24"/>
              </w:rPr>
            </w:pPr>
            <w:r w:rsidRPr="00A97FB2">
              <w:rPr>
                <w:rFonts w:ascii="宋体" w:hAnsi="宋体" w:hint="eastAsia"/>
                <w:bCs/>
                <w:spacing w:val="8"/>
                <w:sz w:val="24"/>
                <w:szCs w:val="24"/>
              </w:rPr>
              <w:t>（1）投标人须是中华人民共合国境内注册具有独立承担民事责任能力，具有有效的营业执照。■提供营业执照或事业单位法人证书或其他相应业务或经营范围登记证照，经营范围包含有体育场地设施工程；■提供税务登记证（三证合一的只需提供三证合一的营业执照）。</w:t>
            </w:r>
          </w:p>
          <w:p w:rsidR="00A97FB2" w:rsidRPr="00A97FB2" w:rsidRDefault="00AF3E21" w:rsidP="002D528F">
            <w:pPr>
              <w:tabs>
                <w:tab w:val="left" w:pos="1105"/>
                <w:tab w:val="left" w:pos="3741"/>
              </w:tabs>
              <w:spacing w:line="400" w:lineRule="exact"/>
              <w:ind w:firstLineChars="200" w:firstLine="512"/>
              <w:rPr>
                <w:rFonts w:ascii="宋体" w:hAnsi="宋体"/>
                <w:bCs/>
                <w:spacing w:val="8"/>
                <w:sz w:val="24"/>
                <w:szCs w:val="24"/>
              </w:rPr>
            </w:pPr>
            <w:r w:rsidRPr="00A97FB2">
              <w:rPr>
                <w:rFonts w:ascii="宋体" w:hAnsi="宋体" w:hint="eastAsia"/>
                <w:bCs/>
                <w:spacing w:val="8"/>
                <w:sz w:val="24"/>
                <w:szCs w:val="24"/>
              </w:rPr>
              <w:t xml:space="preserve">（2）具有良好的商业信誉和健全的财务会计制度，有依法缴纳税收和社会保障资金的良好记录。■提供银行出具的近1年内资信证明（法人为基本开户行）、或上一年度经审计的财务审计报告 ；■提供近6个月内（任意1个月）已依法缴纳税收的凭据；■提供近6个月内（任意1个月）已依法缴纳社会保险的凭据；依法免税或不需要缴纳社会保障资金的供应商，应提供相应证明文件； </w:t>
            </w:r>
          </w:p>
          <w:p w:rsidR="00A97FB2" w:rsidRPr="00A97FB2" w:rsidRDefault="00AF3E21" w:rsidP="002D528F">
            <w:pPr>
              <w:tabs>
                <w:tab w:val="left" w:pos="1105"/>
                <w:tab w:val="left" w:pos="3741"/>
              </w:tabs>
              <w:spacing w:line="400" w:lineRule="exact"/>
              <w:ind w:firstLineChars="200" w:firstLine="512"/>
              <w:rPr>
                <w:rFonts w:ascii="宋体" w:hAnsi="宋体"/>
                <w:bCs/>
                <w:spacing w:val="8"/>
                <w:sz w:val="24"/>
                <w:szCs w:val="24"/>
              </w:rPr>
            </w:pPr>
            <w:r w:rsidRPr="00A97FB2">
              <w:rPr>
                <w:rFonts w:ascii="宋体" w:hAnsi="宋体" w:hint="eastAsia"/>
                <w:bCs/>
                <w:spacing w:val="8"/>
                <w:sz w:val="24"/>
                <w:szCs w:val="24"/>
              </w:rPr>
              <w:t>（3）具备履行合同所必需的设备和专业技术能力。■提供相关设备（或设施）购置发票或单据 ，■技术人员的职称证书或职业（执业）资格证或等级证书等相关证书和专业人员用工合同的证明材料。</w:t>
            </w:r>
          </w:p>
          <w:p w:rsidR="00A97FB2" w:rsidRPr="00A97FB2" w:rsidRDefault="00AF3E21" w:rsidP="002D528F">
            <w:pPr>
              <w:tabs>
                <w:tab w:val="left" w:pos="1105"/>
                <w:tab w:val="left" w:pos="3741"/>
              </w:tabs>
              <w:spacing w:line="400" w:lineRule="exact"/>
              <w:ind w:firstLineChars="200" w:firstLine="512"/>
              <w:rPr>
                <w:rFonts w:ascii="宋体" w:hAnsi="宋体"/>
                <w:bCs/>
                <w:spacing w:val="8"/>
                <w:sz w:val="24"/>
                <w:szCs w:val="24"/>
              </w:rPr>
            </w:pPr>
            <w:r w:rsidRPr="00A97FB2">
              <w:rPr>
                <w:rFonts w:ascii="宋体" w:hAnsi="宋体" w:hint="eastAsia"/>
                <w:bCs/>
                <w:spacing w:val="8"/>
                <w:sz w:val="24"/>
                <w:szCs w:val="24"/>
              </w:rPr>
              <w:t>（4）参加政府采购活动前3年内在经营活动中没有重大违法记录。■提供供应商书面声明；供应商自行承诺并承担后果，声明函不实的，按《政府采购法》有关提供虚假材料的有关规定给予处罚。</w:t>
            </w:r>
          </w:p>
          <w:p w:rsidR="00A97FB2" w:rsidRPr="00A97FB2" w:rsidRDefault="00AF3E21" w:rsidP="002D528F">
            <w:pPr>
              <w:tabs>
                <w:tab w:val="left" w:pos="1105"/>
                <w:tab w:val="left" w:pos="3741"/>
              </w:tabs>
              <w:spacing w:line="400" w:lineRule="exact"/>
              <w:ind w:firstLineChars="200" w:firstLine="512"/>
              <w:rPr>
                <w:rFonts w:ascii="宋体" w:hAnsi="宋体"/>
                <w:bCs/>
                <w:spacing w:val="8"/>
                <w:sz w:val="24"/>
                <w:szCs w:val="24"/>
              </w:rPr>
            </w:pPr>
            <w:r w:rsidRPr="00A97FB2">
              <w:rPr>
                <w:rFonts w:ascii="宋体" w:hAnsi="宋体" w:hint="eastAsia"/>
                <w:bCs/>
                <w:spacing w:val="8"/>
                <w:sz w:val="24"/>
                <w:szCs w:val="24"/>
              </w:rPr>
              <w:t>（5）列入失信被执行人、重大税收违法案件当事人名单、政府采购严重违法失信行为记录名单的供应商，拒绝其参与本次招标活动（通过“信用中国”网站（www.creditchina.gov.cn）、中国政府采购网（www.ccgp.gov.cn）等渠道查询相关主体信用记录）。</w:t>
            </w:r>
          </w:p>
          <w:p w:rsidR="00A97FB2" w:rsidRPr="00A97FB2" w:rsidRDefault="00AF3E21" w:rsidP="002D528F">
            <w:pPr>
              <w:tabs>
                <w:tab w:val="left" w:pos="1105"/>
                <w:tab w:val="left" w:pos="3741"/>
              </w:tabs>
              <w:spacing w:line="400" w:lineRule="exact"/>
              <w:ind w:firstLineChars="200" w:firstLine="512"/>
              <w:rPr>
                <w:rFonts w:ascii="宋体" w:hAnsi="宋体"/>
                <w:bCs/>
                <w:spacing w:val="8"/>
                <w:sz w:val="24"/>
                <w:szCs w:val="24"/>
              </w:rPr>
            </w:pPr>
            <w:r w:rsidRPr="00A97FB2">
              <w:rPr>
                <w:rFonts w:ascii="宋体" w:hAnsi="宋体" w:hint="eastAsia"/>
                <w:bCs/>
                <w:spacing w:val="8"/>
                <w:sz w:val="24"/>
                <w:szCs w:val="24"/>
              </w:rPr>
              <w:t>（6）单位负责人为同一人或者存在直接控股、管理关系的不同供应商，不得参加本合同项下的政府采购活动。为本采购项目提供整体设计、规范编制或者项目管理、监理、检测等服务的供应商，不得再参加本采购项目。</w:t>
            </w:r>
          </w:p>
          <w:p w:rsidR="00A97FB2" w:rsidRPr="00A97FB2" w:rsidRDefault="00AF3E21" w:rsidP="002D528F">
            <w:pPr>
              <w:tabs>
                <w:tab w:val="left" w:pos="1105"/>
                <w:tab w:val="left" w:pos="3741"/>
              </w:tabs>
              <w:spacing w:line="400" w:lineRule="exact"/>
              <w:ind w:firstLineChars="200" w:firstLine="512"/>
              <w:rPr>
                <w:rFonts w:ascii="宋体" w:hAnsi="宋体"/>
                <w:bCs/>
                <w:spacing w:val="8"/>
                <w:sz w:val="24"/>
                <w:szCs w:val="24"/>
              </w:rPr>
            </w:pPr>
            <w:r w:rsidRPr="00A97FB2">
              <w:rPr>
                <w:rFonts w:ascii="宋体" w:hAnsi="宋体" w:hint="eastAsia"/>
                <w:bCs/>
                <w:spacing w:val="8"/>
                <w:sz w:val="24"/>
                <w:szCs w:val="24"/>
              </w:rPr>
              <w:t xml:space="preserve">（7）具有建设行政主管部门颁发的市政公用工程总承包贰级及以上资质，具有有效的安全生产许可证；拟任注册建造师具备市政公用工程贰级及以上（不含临时）注册建造师执业资格，具备有效的安全生产考核合格证书，书面承诺在递交投标文件和本工程施工期间无其他在建工程，并参与施工全过程，未经采购人书面同意不予更换； </w:t>
            </w:r>
            <w:r w:rsidR="006722D8">
              <w:rPr>
                <w:rFonts w:ascii="宋体" w:hAnsi="宋体"/>
                <w:bCs/>
                <w:spacing w:val="8"/>
                <w:sz w:val="24"/>
                <w:szCs w:val="24"/>
              </w:rPr>
              <w:t xml:space="preserve"> </w:t>
            </w:r>
          </w:p>
          <w:p w:rsidR="00A97FB2" w:rsidRPr="00A97FB2" w:rsidRDefault="00AF3E21" w:rsidP="002D528F">
            <w:pPr>
              <w:tabs>
                <w:tab w:val="left" w:pos="1105"/>
                <w:tab w:val="left" w:pos="3741"/>
              </w:tabs>
              <w:spacing w:line="400" w:lineRule="exact"/>
              <w:ind w:firstLineChars="200" w:firstLine="512"/>
              <w:rPr>
                <w:rFonts w:ascii="宋体" w:hAnsi="宋体"/>
                <w:bCs/>
                <w:spacing w:val="8"/>
                <w:sz w:val="24"/>
                <w:szCs w:val="24"/>
              </w:rPr>
            </w:pPr>
            <w:r w:rsidRPr="00A97FB2">
              <w:rPr>
                <w:rFonts w:ascii="宋体" w:hAnsi="宋体" w:hint="eastAsia"/>
                <w:bCs/>
                <w:spacing w:val="8"/>
                <w:sz w:val="24"/>
                <w:szCs w:val="24"/>
              </w:rPr>
              <w:t>（8）2017年1月1日以来（以竣工报告时间为准）完成过含塑胶运动场、人造草坪等内容的同类工程（类似项目描述）业绩，需提供中标通知书、合同、竣工验收报告；</w:t>
            </w:r>
          </w:p>
          <w:p w:rsidR="00C8351D" w:rsidRPr="00377B66" w:rsidRDefault="00AF3E21" w:rsidP="002D528F">
            <w:pPr>
              <w:tabs>
                <w:tab w:val="left" w:pos="1105"/>
                <w:tab w:val="left" w:pos="3741"/>
              </w:tabs>
              <w:spacing w:line="400" w:lineRule="exact"/>
              <w:ind w:firstLineChars="200" w:firstLine="512"/>
              <w:rPr>
                <w:rFonts w:ascii="宋体" w:hAnsi="宋体" w:cs="宋体"/>
                <w:sz w:val="24"/>
              </w:rPr>
            </w:pPr>
            <w:r w:rsidRPr="00A97FB2">
              <w:rPr>
                <w:rFonts w:ascii="宋体" w:hAnsi="宋体" w:hint="eastAsia"/>
                <w:bCs/>
                <w:spacing w:val="8"/>
                <w:sz w:val="24"/>
                <w:szCs w:val="24"/>
              </w:rPr>
              <w:t>（9）本次招标不接受联合体投标。</w:t>
            </w:r>
          </w:p>
        </w:tc>
      </w:tr>
    </w:tbl>
    <w:p w:rsidR="00C8351D" w:rsidRPr="00377B66" w:rsidRDefault="00AF3E21">
      <w:pPr>
        <w:autoSpaceDE w:val="0"/>
        <w:autoSpaceDN w:val="0"/>
        <w:adjustRightInd w:val="0"/>
        <w:spacing w:line="276" w:lineRule="auto"/>
        <w:ind w:firstLineChars="1150" w:firstLine="2760"/>
        <w:rPr>
          <w:rFonts w:ascii="宋体" w:hAnsi="宋体" w:cs="宋体"/>
          <w:sz w:val="24"/>
          <w:szCs w:val="24"/>
          <w:lang w:val="zh-CN"/>
        </w:rPr>
      </w:pPr>
      <w:r w:rsidRPr="00377B66">
        <w:rPr>
          <w:rFonts w:ascii="宋体" w:hAnsi="宋体" w:cs="宋体" w:hint="eastAsia"/>
          <w:sz w:val="24"/>
          <w:szCs w:val="24"/>
          <w:lang w:val="zh-CN"/>
        </w:rPr>
        <w:t>应商名称：（电子签章）</w:t>
      </w:r>
    </w:p>
    <w:p w:rsidR="00C8351D" w:rsidRPr="00377B66" w:rsidRDefault="00AF3E21">
      <w:pPr>
        <w:snapToGrid w:val="0"/>
        <w:spacing w:line="276" w:lineRule="auto"/>
        <w:ind w:firstLine="570"/>
        <w:rPr>
          <w:rFonts w:ascii="宋体" w:hAnsi="宋体" w:cs="宋体"/>
          <w:sz w:val="24"/>
          <w:szCs w:val="24"/>
        </w:rPr>
      </w:pPr>
      <w:r w:rsidRPr="00377B66">
        <w:rPr>
          <w:rFonts w:ascii="宋体" w:hAnsi="宋体" w:cs="宋体" w:hint="eastAsia"/>
          <w:sz w:val="24"/>
          <w:szCs w:val="24"/>
        </w:rPr>
        <w:t xml:space="preserve">                   法定代表人：（电子签名）</w:t>
      </w:r>
    </w:p>
    <w:p w:rsidR="00C8351D" w:rsidRPr="00377B66" w:rsidRDefault="00AF3E21">
      <w:pPr>
        <w:tabs>
          <w:tab w:val="left" w:pos="2490"/>
        </w:tabs>
        <w:snapToGrid w:val="0"/>
        <w:spacing w:line="276" w:lineRule="auto"/>
        <w:rPr>
          <w:rFonts w:ascii="宋体" w:hAnsi="宋体" w:cs="宋体"/>
          <w:sz w:val="24"/>
          <w:szCs w:val="24"/>
        </w:rPr>
      </w:pPr>
      <w:r w:rsidRPr="00377B66">
        <w:rPr>
          <w:rFonts w:ascii="宋体" w:hAnsi="宋体" w:cs="宋体" w:hint="eastAsia"/>
          <w:sz w:val="24"/>
          <w:szCs w:val="24"/>
        </w:rPr>
        <w:t xml:space="preserve">                        日  期：</w:t>
      </w:r>
      <w:r w:rsidRPr="00377B66">
        <w:rPr>
          <w:rFonts w:ascii="宋体" w:hAnsi="宋体" w:cs="宋体" w:hint="eastAsia"/>
          <w:sz w:val="24"/>
          <w:szCs w:val="24"/>
          <w:u w:val="single"/>
        </w:rPr>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w:t>
      </w:r>
    </w:p>
    <w:p w:rsidR="00C8351D" w:rsidRPr="00377B66" w:rsidRDefault="00AF3E21">
      <w:pPr>
        <w:spacing w:line="440" w:lineRule="exact"/>
        <w:ind w:leftChars="-29" w:left="-58" w:firstLineChars="224" w:firstLine="627"/>
        <w:outlineLvl w:val="1"/>
        <w:rPr>
          <w:rFonts w:ascii="宋体" w:hAnsi="宋体" w:cs="宋体"/>
          <w:sz w:val="24"/>
          <w:szCs w:val="24"/>
        </w:rPr>
      </w:pPr>
      <w:r w:rsidRPr="00377B66">
        <w:rPr>
          <w:rFonts w:ascii="宋体" w:hAnsi="宋体" w:cs="宋体" w:hint="eastAsia"/>
          <w:sz w:val="28"/>
        </w:rPr>
        <w:br w:type="page"/>
      </w:r>
      <w:bookmarkStart w:id="91" w:name="_Toc495407968"/>
      <w:bookmarkStart w:id="92" w:name="_Toc47541784"/>
      <w:r w:rsidRPr="00377B66">
        <w:rPr>
          <w:rFonts w:ascii="宋体" w:hAnsi="宋体" w:cs="宋体" w:hint="eastAsia"/>
          <w:sz w:val="24"/>
          <w:szCs w:val="24"/>
        </w:rPr>
        <w:lastRenderedPageBreak/>
        <w:t>附件9：反商业贿赂承诺书</w:t>
      </w:r>
      <w:bookmarkEnd w:id="91"/>
      <w:bookmarkEnd w:id="92"/>
    </w:p>
    <w:p w:rsidR="00C8351D" w:rsidRPr="00377B66" w:rsidRDefault="00C8351D">
      <w:pPr>
        <w:widowControl w:val="0"/>
        <w:tabs>
          <w:tab w:val="left" w:pos="9365"/>
        </w:tabs>
        <w:snapToGrid w:val="0"/>
        <w:spacing w:before="56" w:after="56" w:line="560" w:lineRule="atLeast"/>
        <w:ind w:right="85"/>
        <w:jc w:val="center"/>
        <w:textAlignment w:val="top"/>
        <w:rPr>
          <w:rFonts w:ascii="宋体" w:hAnsi="宋体" w:cs="宋体"/>
          <w:b/>
          <w:spacing w:val="20"/>
          <w:sz w:val="36"/>
          <w:szCs w:val="36"/>
        </w:rPr>
      </w:pPr>
    </w:p>
    <w:p w:rsidR="00C8351D" w:rsidRPr="00377B66" w:rsidRDefault="00AF3E21">
      <w:pPr>
        <w:widowControl w:val="0"/>
        <w:snapToGrid w:val="0"/>
        <w:spacing w:line="360" w:lineRule="auto"/>
        <w:jc w:val="center"/>
        <w:rPr>
          <w:rFonts w:ascii="宋体" w:hAnsi="宋体" w:cs="宋体"/>
          <w:b/>
          <w:spacing w:val="36"/>
          <w:sz w:val="36"/>
          <w:szCs w:val="36"/>
        </w:rPr>
      </w:pPr>
      <w:bookmarkStart w:id="93" w:name="OLE_LINK9"/>
      <w:r w:rsidRPr="00377B66">
        <w:rPr>
          <w:rFonts w:ascii="宋体" w:hAnsi="宋体" w:cs="宋体" w:hint="eastAsia"/>
          <w:b/>
          <w:spacing w:val="36"/>
          <w:sz w:val="36"/>
          <w:szCs w:val="36"/>
        </w:rPr>
        <w:t>反商业贿赂承诺书</w:t>
      </w:r>
      <w:bookmarkEnd w:id="93"/>
    </w:p>
    <w:p w:rsidR="00C8351D" w:rsidRPr="00377B66" w:rsidRDefault="00AF3E21">
      <w:pPr>
        <w:widowControl w:val="0"/>
        <w:snapToGrid w:val="0"/>
        <w:spacing w:line="560" w:lineRule="atLeast"/>
        <w:ind w:right="56" w:firstLine="555"/>
        <w:rPr>
          <w:rFonts w:ascii="宋体" w:hAnsi="宋体" w:cs="宋体"/>
          <w:sz w:val="24"/>
          <w:szCs w:val="24"/>
        </w:rPr>
      </w:pPr>
      <w:r w:rsidRPr="00377B66">
        <w:rPr>
          <w:rFonts w:ascii="宋体" w:hAnsi="宋体" w:cs="宋体" w:hint="eastAsia"/>
          <w:sz w:val="24"/>
          <w:szCs w:val="24"/>
        </w:rPr>
        <w:t>我公司承诺：</w:t>
      </w:r>
    </w:p>
    <w:p w:rsidR="00C8351D" w:rsidRPr="00377B66" w:rsidRDefault="00AF3E21">
      <w:pPr>
        <w:widowControl w:val="0"/>
        <w:snapToGrid w:val="0"/>
        <w:spacing w:line="560" w:lineRule="atLeast"/>
        <w:ind w:right="56" w:firstLine="555"/>
        <w:rPr>
          <w:rFonts w:ascii="宋体" w:hAnsi="宋体" w:cs="宋体"/>
          <w:sz w:val="24"/>
          <w:szCs w:val="24"/>
        </w:rPr>
      </w:pPr>
      <w:r w:rsidRPr="00377B66">
        <w:rPr>
          <w:rFonts w:ascii="宋体" w:hAnsi="宋体" w:cs="宋体" w:hint="eastAsia"/>
          <w:sz w:val="24"/>
          <w:szCs w:val="24"/>
        </w:rPr>
        <w:t>在</w:t>
      </w:r>
      <w:r w:rsidRPr="00377B66">
        <w:rPr>
          <w:rFonts w:ascii="宋体" w:hAnsi="宋体" w:cs="宋体" w:hint="eastAsia"/>
          <w:sz w:val="24"/>
          <w:szCs w:val="24"/>
          <w:u w:val="single"/>
        </w:rPr>
        <w:t xml:space="preserve">                    </w:t>
      </w:r>
      <w:r w:rsidRPr="00377B66">
        <w:rPr>
          <w:rFonts w:ascii="宋体" w:hAnsi="宋体" w:cs="宋体" w:hint="eastAsia"/>
          <w:sz w:val="24"/>
          <w:szCs w:val="24"/>
        </w:rPr>
        <w:t>采购活动中，我公司保证做到：</w:t>
      </w:r>
    </w:p>
    <w:p w:rsidR="00C8351D" w:rsidRPr="00377B66" w:rsidRDefault="00AF3E21">
      <w:pPr>
        <w:widowControl w:val="0"/>
        <w:snapToGrid w:val="0"/>
        <w:spacing w:line="560" w:lineRule="atLeast"/>
        <w:ind w:right="56" w:firstLine="555"/>
        <w:rPr>
          <w:rFonts w:ascii="宋体" w:hAnsi="宋体" w:cs="宋体"/>
          <w:sz w:val="24"/>
          <w:szCs w:val="24"/>
        </w:rPr>
      </w:pPr>
      <w:r w:rsidRPr="00377B66">
        <w:rPr>
          <w:rFonts w:ascii="宋体" w:hAnsi="宋体" w:cs="宋体" w:hint="eastAsia"/>
          <w:sz w:val="24"/>
          <w:szCs w:val="24"/>
        </w:rPr>
        <w:t>一、公平竞争参加本次采购活动。</w:t>
      </w:r>
    </w:p>
    <w:p w:rsidR="00C8351D" w:rsidRPr="00377B66" w:rsidRDefault="00AF3E21">
      <w:pPr>
        <w:widowControl w:val="0"/>
        <w:snapToGrid w:val="0"/>
        <w:spacing w:line="560" w:lineRule="atLeast"/>
        <w:ind w:right="56" w:firstLine="555"/>
        <w:rPr>
          <w:rFonts w:ascii="宋体" w:hAnsi="宋体" w:cs="宋体"/>
          <w:sz w:val="24"/>
          <w:szCs w:val="24"/>
        </w:rPr>
      </w:pPr>
      <w:r w:rsidRPr="00377B66">
        <w:rPr>
          <w:rFonts w:ascii="宋体" w:hAnsi="宋体" w:cs="宋体" w:hint="eastAsia"/>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C8351D" w:rsidRPr="00377B66" w:rsidRDefault="00AF3E21">
      <w:pPr>
        <w:widowControl w:val="0"/>
        <w:snapToGrid w:val="0"/>
        <w:spacing w:line="560" w:lineRule="atLeast"/>
        <w:ind w:right="56" w:firstLine="555"/>
        <w:rPr>
          <w:rFonts w:ascii="宋体" w:hAnsi="宋体" w:cs="宋体"/>
          <w:sz w:val="24"/>
          <w:szCs w:val="24"/>
        </w:rPr>
      </w:pPr>
      <w:r w:rsidRPr="00377B66">
        <w:rPr>
          <w:rFonts w:ascii="宋体" w:hAnsi="宋体" w:cs="宋体" w:hint="eastAsia"/>
          <w:sz w:val="24"/>
          <w:szCs w:val="24"/>
        </w:rPr>
        <w:t>三、若出现上述行为，我公司及其参与投标的工作人员愿意接受按照国家法律法规等有关规定给予的处罚。</w:t>
      </w:r>
    </w:p>
    <w:p w:rsidR="00C8351D" w:rsidRPr="00377B66" w:rsidRDefault="00C8351D">
      <w:pPr>
        <w:widowControl w:val="0"/>
        <w:snapToGrid w:val="0"/>
        <w:spacing w:line="560" w:lineRule="atLeast"/>
        <w:ind w:right="56" w:firstLine="555"/>
        <w:rPr>
          <w:rFonts w:ascii="宋体" w:hAnsi="宋体" w:cs="宋体"/>
          <w:sz w:val="24"/>
          <w:szCs w:val="24"/>
        </w:rPr>
      </w:pPr>
    </w:p>
    <w:p w:rsidR="00C8351D" w:rsidRPr="00377B66" w:rsidRDefault="00AF3E21">
      <w:pPr>
        <w:autoSpaceDE w:val="0"/>
        <w:autoSpaceDN w:val="0"/>
        <w:adjustRightInd w:val="0"/>
        <w:spacing w:line="276" w:lineRule="auto"/>
        <w:ind w:firstLineChars="1150" w:firstLine="3220"/>
        <w:rPr>
          <w:rFonts w:ascii="宋体" w:hAnsi="宋体" w:cs="宋体"/>
          <w:sz w:val="28"/>
        </w:rPr>
      </w:pPr>
      <w:r w:rsidRPr="00377B66">
        <w:rPr>
          <w:rFonts w:ascii="宋体" w:hAnsi="宋体" w:cs="宋体" w:hint="eastAsia"/>
          <w:sz w:val="28"/>
        </w:rPr>
        <w:t xml:space="preserve"> </w:t>
      </w:r>
    </w:p>
    <w:p w:rsidR="00C8351D" w:rsidRPr="00377B66" w:rsidRDefault="00AF3E21">
      <w:pPr>
        <w:autoSpaceDE w:val="0"/>
        <w:autoSpaceDN w:val="0"/>
        <w:adjustRightInd w:val="0"/>
        <w:spacing w:line="276" w:lineRule="auto"/>
        <w:ind w:firstLineChars="1200" w:firstLine="2880"/>
        <w:rPr>
          <w:rFonts w:ascii="宋体" w:hAnsi="宋体" w:cs="宋体"/>
          <w:sz w:val="24"/>
          <w:szCs w:val="24"/>
          <w:lang w:val="zh-CN"/>
        </w:rPr>
      </w:pPr>
      <w:r w:rsidRPr="00377B66">
        <w:rPr>
          <w:rFonts w:ascii="宋体" w:hAnsi="宋体"/>
          <w:sz w:val="24"/>
        </w:rPr>
        <w:t>供</w:t>
      </w:r>
      <w:r w:rsidRPr="00377B66">
        <w:rPr>
          <w:rFonts w:ascii="宋体" w:hAnsi="宋体" w:cs="宋体" w:hint="eastAsia"/>
          <w:sz w:val="24"/>
          <w:szCs w:val="24"/>
          <w:lang w:val="zh-CN"/>
        </w:rPr>
        <w:t>应商名称：（电子签章）</w:t>
      </w:r>
    </w:p>
    <w:p w:rsidR="00C8351D" w:rsidRPr="00377B66" w:rsidRDefault="00C8351D">
      <w:pPr>
        <w:autoSpaceDE w:val="0"/>
        <w:autoSpaceDN w:val="0"/>
        <w:adjustRightInd w:val="0"/>
        <w:spacing w:line="276" w:lineRule="auto"/>
        <w:ind w:leftChars="150" w:left="300" w:firstLineChars="1050" w:firstLine="2520"/>
        <w:rPr>
          <w:rFonts w:ascii="宋体" w:hAnsi="宋体" w:cs="宋体"/>
          <w:sz w:val="24"/>
          <w:szCs w:val="24"/>
          <w:lang w:val="zh-CN"/>
        </w:rPr>
      </w:pPr>
    </w:p>
    <w:p w:rsidR="00C8351D" w:rsidRPr="00377B66" w:rsidRDefault="00AF3E21">
      <w:pPr>
        <w:snapToGrid w:val="0"/>
        <w:spacing w:line="276" w:lineRule="auto"/>
        <w:ind w:firstLine="570"/>
        <w:rPr>
          <w:rFonts w:ascii="宋体" w:hAnsi="宋体" w:cs="宋体"/>
          <w:sz w:val="24"/>
          <w:szCs w:val="24"/>
        </w:rPr>
      </w:pPr>
      <w:r w:rsidRPr="00377B66">
        <w:rPr>
          <w:rFonts w:ascii="宋体" w:hAnsi="宋体" w:cs="宋体" w:hint="eastAsia"/>
          <w:sz w:val="24"/>
          <w:szCs w:val="24"/>
        </w:rPr>
        <w:t xml:space="preserve">                   法定代表人：（电子签名）</w:t>
      </w:r>
    </w:p>
    <w:p w:rsidR="00C8351D" w:rsidRPr="00377B66" w:rsidRDefault="00C8351D">
      <w:pPr>
        <w:snapToGrid w:val="0"/>
        <w:spacing w:line="276" w:lineRule="auto"/>
        <w:ind w:firstLine="570"/>
        <w:rPr>
          <w:rFonts w:ascii="宋体" w:hAnsi="宋体" w:cs="宋体"/>
          <w:sz w:val="24"/>
          <w:szCs w:val="24"/>
        </w:rPr>
      </w:pPr>
    </w:p>
    <w:p w:rsidR="00C8351D" w:rsidRPr="00377B66" w:rsidRDefault="00AF3E21">
      <w:pPr>
        <w:tabs>
          <w:tab w:val="left" w:pos="2490"/>
        </w:tabs>
        <w:snapToGrid w:val="0"/>
        <w:spacing w:line="276" w:lineRule="auto"/>
        <w:rPr>
          <w:rFonts w:ascii="宋体" w:hAnsi="宋体" w:cs="宋体"/>
          <w:sz w:val="24"/>
          <w:szCs w:val="24"/>
        </w:rPr>
      </w:pPr>
      <w:r w:rsidRPr="00377B66">
        <w:rPr>
          <w:rFonts w:ascii="宋体" w:hAnsi="宋体" w:cs="宋体" w:hint="eastAsia"/>
          <w:sz w:val="24"/>
          <w:szCs w:val="24"/>
        </w:rPr>
        <w:t xml:space="preserve">                        日  期：</w:t>
      </w:r>
      <w:r w:rsidRPr="00377B66">
        <w:rPr>
          <w:rFonts w:ascii="宋体" w:hAnsi="宋体" w:cs="宋体" w:hint="eastAsia"/>
          <w:sz w:val="24"/>
          <w:szCs w:val="24"/>
          <w:u w:val="single"/>
        </w:rPr>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w:t>
      </w:r>
    </w:p>
    <w:p w:rsidR="00C8351D" w:rsidRPr="00377B66" w:rsidRDefault="00AF3E21">
      <w:pPr>
        <w:widowControl w:val="0"/>
        <w:tabs>
          <w:tab w:val="left" w:pos="9354"/>
        </w:tabs>
        <w:snapToGrid w:val="0"/>
        <w:spacing w:line="560" w:lineRule="atLeast"/>
        <w:outlineLvl w:val="1"/>
        <w:rPr>
          <w:rFonts w:ascii="宋体" w:hAnsi="宋体" w:cs="宋体"/>
          <w:sz w:val="24"/>
          <w:szCs w:val="24"/>
        </w:rPr>
      </w:pPr>
      <w:r w:rsidRPr="00377B66">
        <w:rPr>
          <w:rFonts w:ascii="宋体" w:hAnsi="宋体" w:cs="宋体" w:hint="eastAsia"/>
        </w:rPr>
        <w:br w:type="page"/>
      </w:r>
      <w:bookmarkStart w:id="94" w:name="_Toc495407969"/>
      <w:bookmarkStart w:id="95" w:name="_Toc47541785"/>
      <w:r w:rsidRPr="00377B66">
        <w:rPr>
          <w:rFonts w:ascii="宋体" w:hAnsi="宋体" w:cs="宋体" w:hint="eastAsia"/>
          <w:sz w:val="24"/>
          <w:szCs w:val="24"/>
        </w:rPr>
        <w:lastRenderedPageBreak/>
        <w:t>附件10：履约承诺书</w:t>
      </w:r>
      <w:bookmarkEnd w:id="94"/>
      <w:bookmarkEnd w:id="95"/>
    </w:p>
    <w:p w:rsidR="00C8351D" w:rsidRPr="00377B66" w:rsidRDefault="00C8351D">
      <w:pPr>
        <w:widowControl w:val="0"/>
        <w:tabs>
          <w:tab w:val="left" w:pos="9354"/>
        </w:tabs>
        <w:snapToGrid w:val="0"/>
        <w:spacing w:line="560" w:lineRule="atLeast"/>
        <w:jc w:val="center"/>
        <w:rPr>
          <w:rFonts w:ascii="宋体" w:hAnsi="宋体" w:cs="宋体"/>
          <w:sz w:val="28"/>
        </w:rPr>
      </w:pPr>
    </w:p>
    <w:p w:rsidR="00C8351D" w:rsidRPr="00377B66" w:rsidRDefault="00AF3E21">
      <w:pPr>
        <w:widowControl w:val="0"/>
        <w:tabs>
          <w:tab w:val="left" w:pos="9354"/>
        </w:tabs>
        <w:snapToGrid w:val="0"/>
        <w:spacing w:line="560" w:lineRule="atLeast"/>
        <w:jc w:val="center"/>
        <w:rPr>
          <w:rFonts w:ascii="宋体" w:hAnsi="宋体" w:cs="宋体"/>
          <w:b/>
          <w:spacing w:val="20"/>
          <w:sz w:val="36"/>
          <w:szCs w:val="36"/>
        </w:rPr>
      </w:pPr>
      <w:bookmarkStart w:id="96" w:name="OLE_LINK10"/>
      <w:r w:rsidRPr="00377B66">
        <w:rPr>
          <w:rFonts w:ascii="宋体" w:hAnsi="宋体" w:cs="宋体" w:hint="eastAsia"/>
          <w:b/>
          <w:spacing w:val="36"/>
          <w:sz w:val="36"/>
          <w:szCs w:val="36"/>
        </w:rPr>
        <w:t>履约承诺书</w:t>
      </w:r>
      <w:bookmarkEnd w:id="96"/>
    </w:p>
    <w:p w:rsidR="00C8351D" w:rsidRPr="00377B66" w:rsidRDefault="00AF3E21">
      <w:pPr>
        <w:widowControl w:val="0"/>
        <w:snapToGrid w:val="0"/>
        <w:spacing w:line="360" w:lineRule="auto"/>
        <w:ind w:right="56" w:firstLine="555"/>
        <w:rPr>
          <w:rFonts w:ascii="宋体" w:hAnsi="宋体" w:cs="宋体"/>
          <w:sz w:val="24"/>
          <w:szCs w:val="24"/>
        </w:rPr>
      </w:pPr>
      <w:r w:rsidRPr="00377B66">
        <w:rPr>
          <w:rFonts w:ascii="宋体" w:hAnsi="宋体" w:cs="宋体" w:hint="eastAsia"/>
          <w:sz w:val="24"/>
          <w:szCs w:val="24"/>
        </w:rPr>
        <w:t>一、我单位承诺：</w:t>
      </w:r>
    </w:p>
    <w:p w:rsidR="00C8351D" w:rsidRPr="00377B66" w:rsidRDefault="00AF3E21">
      <w:pPr>
        <w:widowControl w:val="0"/>
        <w:snapToGrid w:val="0"/>
        <w:spacing w:line="360" w:lineRule="auto"/>
        <w:ind w:firstLine="555"/>
        <w:rPr>
          <w:rFonts w:ascii="宋体" w:hAnsi="宋体" w:cs="宋体"/>
          <w:sz w:val="24"/>
          <w:szCs w:val="24"/>
        </w:rPr>
      </w:pPr>
      <w:r w:rsidRPr="00377B66">
        <w:rPr>
          <w:rFonts w:ascii="宋体" w:hAnsi="宋体" w:cs="宋体" w:hint="eastAsia"/>
          <w:sz w:val="24"/>
          <w:szCs w:val="24"/>
        </w:rPr>
        <w:t>（一）我单位已详细阅读并完全理解、同意《招标文件》的全部内容，包括修改补充文件以及全部参考资料和有关附件；除我单位在《招标文件》规定期间内书面提出的疑问外，我单位放弃对这方面不明及误解的权力，并严格按采购单位确定的技术及商务要求等履行。</w:t>
      </w:r>
    </w:p>
    <w:p w:rsidR="00C8351D" w:rsidRPr="00377B66" w:rsidRDefault="00AF3E21">
      <w:pPr>
        <w:widowControl w:val="0"/>
        <w:tabs>
          <w:tab w:val="left" w:pos="9354"/>
        </w:tabs>
        <w:snapToGrid w:val="0"/>
        <w:spacing w:line="360" w:lineRule="auto"/>
        <w:ind w:firstLineChars="200" w:firstLine="480"/>
        <w:rPr>
          <w:rFonts w:ascii="宋体" w:hAnsi="宋体" w:cs="宋体"/>
          <w:sz w:val="24"/>
          <w:szCs w:val="24"/>
        </w:rPr>
      </w:pPr>
      <w:r w:rsidRPr="00377B66">
        <w:rPr>
          <w:rFonts w:ascii="宋体" w:hAnsi="宋体" w:cs="宋体" w:hint="eastAsia"/>
          <w:sz w:val="24"/>
          <w:szCs w:val="24"/>
        </w:rPr>
        <w:t>（二）我单位开标前已详细勘察现场，并按采购单位施工条件及要求编制投标报价；我单位的投标报价包括《招标文件》所述报价组成的所有内容、并包括《招标文件》未列明而完成本工程所必须的所有设备、材料、工具、费用等达到交付使用及验收条件的所有一切风险、责任和义务的费用。</w:t>
      </w:r>
    </w:p>
    <w:p w:rsidR="00C8351D" w:rsidRPr="00377B66" w:rsidRDefault="00AF3E21">
      <w:pPr>
        <w:widowControl w:val="0"/>
        <w:tabs>
          <w:tab w:val="left" w:pos="9354"/>
        </w:tabs>
        <w:snapToGrid w:val="0"/>
        <w:spacing w:line="360" w:lineRule="auto"/>
        <w:ind w:firstLineChars="200" w:firstLine="480"/>
        <w:rPr>
          <w:rFonts w:ascii="宋体" w:hAnsi="宋体" w:cs="宋体"/>
          <w:sz w:val="24"/>
          <w:szCs w:val="24"/>
        </w:rPr>
      </w:pPr>
      <w:r w:rsidRPr="00377B66">
        <w:rPr>
          <w:rFonts w:ascii="宋体" w:hAnsi="宋体" w:cs="宋体" w:hint="eastAsia"/>
          <w:sz w:val="24"/>
          <w:szCs w:val="24"/>
        </w:rPr>
        <w:t>我单位确认本次投标报价未低于成本价，保证按《招标文件》要求及投标承诺的质量诚信履约。</w:t>
      </w:r>
    </w:p>
    <w:p w:rsidR="00C8351D" w:rsidRPr="00377B66" w:rsidRDefault="00AF3E21">
      <w:pPr>
        <w:widowControl w:val="0"/>
        <w:tabs>
          <w:tab w:val="left" w:pos="9354"/>
        </w:tabs>
        <w:snapToGrid w:val="0"/>
        <w:spacing w:line="360" w:lineRule="auto"/>
        <w:ind w:firstLineChars="200" w:firstLine="480"/>
        <w:rPr>
          <w:rFonts w:ascii="宋体" w:hAnsi="宋体" w:cs="宋体"/>
          <w:sz w:val="24"/>
          <w:szCs w:val="24"/>
        </w:rPr>
      </w:pPr>
      <w:r w:rsidRPr="00377B66">
        <w:rPr>
          <w:rFonts w:ascii="宋体" w:hAnsi="宋体" w:cs="宋体" w:hint="eastAsia"/>
          <w:sz w:val="24"/>
          <w:szCs w:val="24"/>
        </w:rPr>
        <w:t>（三）我单位保证在《招标文件》要求的时间内按期、保质完成中标项目。如我单位中标，将在推荐中标结果公示后，积极、主动的与采购单位联系合同签订事宜，合同签订中如有任何的问题，我单位保证及时书面反映情况，否则视为我单位责任、按违约处理。</w:t>
      </w:r>
    </w:p>
    <w:p w:rsidR="00C8351D" w:rsidRPr="00377B66" w:rsidRDefault="00AF3E21">
      <w:pPr>
        <w:widowControl w:val="0"/>
        <w:tabs>
          <w:tab w:val="left" w:pos="9354"/>
        </w:tabs>
        <w:snapToGrid w:val="0"/>
        <w:spacing w:line="360" w:lineRule="auto"/>
        <w:ind w:firstLineChars="200" w:firstLine="480"/>
        <w:rPr>
          <w:rFonts w:ascii="宋体" w:hAnsi="宋体" w:cs="宋体"/>
          <w:sz w:val="24"/>
          <w:szCs w:val="24"/>
        </w:rPr>
      </w:pPr>
      <w:r w:rsidRPr="00377B66">
        <w:rPr>
          <w:rFonts w:ascii="宋体" w:hAnsi="宋体" w:cs="宋体" w:hint="eastAsia"/>
          <w:sz w:val="24"/>
          <w:szCs w:val="24"/>
        </w:rPr>
        <w:t>二、我单位承诺：</w:t>
      </w:r>
    </w:p>
    <w:p w:rsidR="00C8351D" w:rsidRPr="00377B66" w:rsidRDefault="00AF3E21">
      <w:pPr>
        <w:widowControl w:val="0"/>
        <w:tabs>
          <w:tab w:val="left" w:pos="9354"/>
        </w:tabs>
        <w:snapToGrid w:val="0"/>
        <w:spacing w:line="360" w:lineRule="auto"/>
        <w:ind w:firstLineChars="200" w:firstLine="480"/>
        <w:rPr>
          <w:rFonts w:ascii="宋体" w:hAnsi="宋体" w:cs="宋体"/>
          <w:sz w:val="28"/>
        </w:rPr>
      </w:pPr>
      <w:r w:rsidRPr="00377B66">
        <w:rPr>
          <w:rFonts w:ascii="宋体" w:hAnsi="宋体" w:cs="宋体" w:hint="eastAsia"/>
          <w:sz w:val="24"/>
          <w:szCs w:val="24"/>
        </w:rPr>
        <w:t>除法律规定的不可抗力因素外，我单位中标后以任何理由（包括违背上述承诺的事项）提出不能满足《招标文件》技术、工期等要求或不能实现投标承诺的或提出变更的，我单位将无条件接受违约处理、并放弃我单位中标资格。我单位知悉违约责任及其处理，并无条件接受： 情节严重的，由财政部门列入不良行为记录名单，在一至三年内禁止参加政府采购活动，并予以通报，处以罚金，给采购单位及他人造成损失的，承担相应的赔偿责任。</w:t>
      </w:r>
    </w:p>
    <w:p w:rsidR="00C8351D" w:rsidRPr="00377B66" w:rsidRDefault="00AF3E21">
      <w:pPr>
        <w:autoSpaceDE w:val="0"/>
        <w:autoSpaceDN w:val="0"/>
        <w:adjustRightInd w:val="0"/>
        <w:spacing w:line="276" w:lineRule="auto"/>
        <w:ind w:firstLineChars="1150" w:firstLine="2760"/>
        <w:rPr>
          <w:rFonts w:ascii="宋体" w:hAnsi="宋体" w:cs="宋体"/>
          <w:sz w:val="24"/>
          <w:szCs w:val="24"/>
          <w:lang w:val="zh-CN"/>
        </w:rPr>
      </w:pPr>
      <w:r w:rsidRPr="00377B66">
        <w:rPr>
          <w:rFonts w:ascii="宋体" w:hAnsi="宋体"/>
          <w:sz w:val="24"/>
        </w:rPr>
        <w:t>供</w:t>
      </w:r>
      <w:r w:rsidRPr="00377B66">
        <w:rPr>
          <w:rFonts w:ascii="宋体" w:hAnsi="宋体" w:cs="宋体" w:hint="eastAsia"/>
          <w:sz w:val="24"/>
          <w:szCs w:val="24"/>
          <w:lang w:val="zh-CN"/>
        </w:rPr>
        <w:t>应商名称：（电子签章）</w:t>
      </w:r>
    </w:p>
    <w:p w:rsidR="00C8351D" w:rsidRPr="00377B66" w:rsidRDefault="00C8351D">
      <w:pPr>
        <w:autoSpaceDE w:val="0"/>
        <w:autoSpaceDN w:val="0"/>
        <w:adjustRightInd w:val="0"/>
        <w:spacing w:line="276" w:lineRule="auto"/>
        <w:ind w:leftChars="150" w:left="300" w:firstLineChars="1050" w:firstLine="2520"/>
        <w:rPr>
          <w:rFonts w:ascii="宋体" w:hAnsi="宋体" w:cs="宋体"/>
          <w:sz w:val="24"/>
          <w:szCs w:val="24"/>
          <w:lang w:val="zh-CN"/>
        </w:rPr>
      </w:pPr>
    </w:p>
    <w:p w:rsidR="00C8351D" w:rsidRPr="00377B66" w:rsidRDefault="00AF3E21">
      <w:pPr>
        <w:snapToGrid w:val="0"/>
        <w:spacing w:line="276" w:lineRule="auto"/>
        <w:ind w:firstLine="570"/>
        <w:rPr>
          <w:rFonts w:ascii="宋体" w:hAnsi="宋体" w:cs="宋体"/>
          <w:sz w:val="24"/>
          <w:szCs w:val="24"/>
        </w:rPr>
      </w:pPr>
      <w:r w:rsidRPr="00377B66">
        <w:rPr>
          <w:rFonts w:ascii="宋体" w:hAnsi="宋体" w:cs="宋体" w:hint="eastAsia"/>
          <w:sz w:val="24"/>
          <w:szCs w:val="24"/>
        </w:rPr>
        <w:t xml:space="preserve">                   法定代表人：（电子签名）</w:t>
      </w:r>
    </w:p>
    <w:p w:rsidR="00C8351D" w:rsidRPr="00377B66" w:rsidRDefault="00C8351D">
      <w:pPr>
        <w:snapToGrid w:val="0"/>
        <w:spacing w:line="276" w:lineRule="auto"/>
        <w:ind w:firstLine="570"/>
        <w:rPr>
          <w:rFonts w:ascii="宋体" w:hAnsi="宋体" w:cs="宋体"/>
          <w:sz w:val="24"/>
          <w:szCs w:val="24"/>
        </w:rPr>
      </w:pPr>
    </w:p>
    <w:p w:rsidR="00C8351D" w:rsidRPr="00377B66" w:rsidRDefault="00AF3E21">
      <w:pPr>
        <w:tabs>
          <w:tab w:val="left" w:pos="2490"/>
        </w:tabs>
        <w:snapToGrid w:val="0"/>
        <w:spacing w:line="276" w:lineRule="auto"/>
        <w:rPr>
          <w:rFonts w:ascii="宋体" w:hAnsi="宋体" w:cs="宋体"/>
          <w:sz w:val="24"/>
          <w:szCs w:val="24"/>
        </w:rPr>
      </w:pPr>
      <w:r w:rsidRPr="00377B66">
        <w:rPr>
          <w:rFonts w:ascii="宋体" w:hAnsi="宋体" w:cs="宋体" w:hint="eastAsia"/>
          <w:sz w:val="24"/>
          <w:szCs w:val="24"/>
        </w:rPr>
        <w:t xml:space="preserve">                        日  期：</w:t>
      </w:r>
      <w:r w:rsidRPr="00377B66">
        <w:rPr>
          <w:rFonts w:ascii="宋体" w:hAnsi="宋体" w:cs="宋体" w:hint="eastAsia"/>
          <w:sz w:val="24"/>
          <w:szCs w:val="24"/>
          <w:u w:val="single"/>
        </w:rPr>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w:t>
      </w:r>
    </w:p>
    <w:p w:rsidR="00C8351D" w:rsidRPr="00377B66" w:rsidRDefault="00C8351D">
      <w:pPr>
        <w:spacing w:line="440" w:lineRule="exact"/>
        <w:ind w:leftChars="-29" w:left="-58" w:firstLineChars="224" w:firstLine="538"/>
        <w:outlineLvl w:val="1"/>
        <w:rPr>
          <w:rFonts w:ascii="宋体" w:hAnsi="宋体" w:cs="宋体"/>
          <w:sz w:val="24"/>
          <w:szCs w:val="24"/>
        </w:rPr>
      </w:pPr>
      <w:bookmarkStart w:id="97" w:name="_Toc495407970"/>
    </w:p>
    <w:p w:rsidR="00A52968" w:rsidRDefault="00A52968">
      <w:pPr>
        <w:spacing w:line="440" w:lineRule="exact"/>
        <w:ind w:leftChars="-29" w:left="-58" w:firstLineChars="224" w:firstLine="538"/>
        <w:outlineLvl w:val="1"/>
        <w:rPr>
          <w:rFonts w:ascii="宋体" w:hAnsi="宋体" w:cs="宋体"/>
          <w:sz w:val="24"/>
          <w:szCs w:val="24"/>
        </w:rPr>
      </w:pPr>
    </w:p>
    <w:p w:rsidR="00A52968" w:rsidRDefault="00A52968">
      <w:pPr>
        <w:spacing w:line="440" w:lineRule="exact"/>
        <w:ind w:leftChars="-29" w:left="-58" w:firstLineChars="224" w:firstLine="538"/>
        <w:outlineLvl w:val="1"/>
        <w:rPr>
          <w:rFonts w:ascii="宋体" w:hAnsi="宋体" w:cs="宋体"/>
          <w:sz w:val="24"/>
          <w:szCs w:val="24"/>
        </w:rPr>
      </w:pPr>
    </w:p>
    <w:p w:rsidR="00C8351D" w:rsidRPr="00377B66" w:rsidRDefault="00AF3E21">
      <w:pPr>
        <w:spacing w:line="440" w:lineRule="exact"/>
        <w:ind w:leftChars="-29" w:left="-58" w:firstLineChars="224" w:firstLine="538"/>
        <w:outlineLvl w:val="1"/>
        <w:rPr>
          <w:rFonts w:ascii="宋体" w:hAnsi="宋体" w:cs="宋体"/>
          <w:sz w:val="24"/>
          <w:szCs w:val="24"/>
        </w:rPr>
      </w:pPr>
      <w:bookmarkStart w:id="98" w:name="_Toc47541786"/>
      <w:r w:rsidRPr="00377B66">
        <w:rPr>
          <w:rFonts w:ascii="宋体" w:hAnsi="宋体" w:cs="宋体" w:hint="eastAsia"/>
          <w:sz w:val="24"/>
          <w:szCs w:val="24"/>
        </w:rPr>
        <w:lastRenderedPageBreak/>
        <w:t>附件11：投标单位认为需要提供的其它材料</w:t>
      </w:r>
      <w:bookmarkEnd w:id="97"/>
      <w:bookmarkEnd w:id="98"/>
    </w:p>
    <w:p w:rsidR="00C8351D" w:rsidRPr="00377B66" w:rsidRDefault="00C8351D">
      <w:pPr>
        <w:spacing w:line="440" w:lineRule="exact"/>
        <w:ind w:left="-60"/>
        <w:outlineLvl w:val="1"/>
        <w:rPr>
          <w:rFonts w:ascii="宋体" w:hAnsi="宋体" w:cs="宋体"/>
          <w:sz w:val="24"/>
          <w:szCs w:val="24"/>
        </w:rPr>
      </w:pPr>
    </w:p>
    <w:p w:rsidR="00C8351D" w:rsidRPr="00377B66" w:rsidRDefault="00AF3E21">
      <w:pPr>
        <w:widowControl w:val="0"/>
        <w:snapToGrid w:val="0"/>
        <w:spacing w:line="360" w:lineRule="auto"/>
        <w:jc w:val="center"/>
        <w:rPr>
          <w:rFonts w:ascii="宋体" w:hAnsi="宋体" w:cs="宋体"/>
          <w:b/>
          <w:spacing w:val="36"/>
          <w:sz w:val="36"/>
          <w:szCs w:val="36"/>
        </w:rPr>
      </w:pPr>
      <w:r w:rsidRPr="00377B66">
        <w:rPr>
          <w:rFonts w:ascii="宋体" w:hAnsi="宋体" w:cs="宋体" w:hint="eastAsia"/>
          <w:b/>
          <w:spacing w:val="36"/>
          <w:sz w:val="36"/>
          <w:szCs w:val="36"/>
        </w:rPr>
        <w:t>投标单位认为需要提供的其它材料</w:t>
      </w:r>
    </w:p>
    <w:p w:rsidR="00C8351D" w:rsidRPr="00377B66" w:rsidRDefault="00C8351D">
      <w:pPr>
        <w:spacing w:line="440" w:lineRule="exact"/>
        <w:rPr>
          <w:rFonts w:ascii="宋体" w:hAnsi="宋体" w:cs="宋体"/>
          <w:sz w:val="28"/>
        </w:rPr>
      </w:pP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9"/>
      </w:tblGrid>
      <w:tr w:rsidR="0014721E">
        <w:trPr>
          <w:jc w:val="center"/>
        </w:trPr>
        <w:tc>
          <w:tcPr>
            <w:tcW w:w="9569" w:type="dxa"/>
          </w:tcPr>
          <w:p w:rsidR="00C8351D" w:rsidRPr="00377B66" w:rsidRDefault="00AF3E21">
            <w:pPr>
              <w:widowControl w:val="0"/>
              <w:spacing w:line="440" w:lineRule="exact"/>
              <w:rPr>
                <w:rFonts w:ascii="宋体" w:hAnsi="宋体"/>
                <w:sz w:val="24"/>
              </w:rPr>
            </w:pPr>
            <w:r w:rsidRPr="00377B66">
              <w:rPr>
                <w:rFonts w:ascii="宋体" w:hAnsi="宋体" w:hint="eastAsia"/>
                <w:sz w:val="24"/>
              </w:rPr>
              <w:t>1、信用主体查询记录：供应商投标截止时间前通过“信用中国”网站（www.creditchina.gov.cn）、中国政府采购网（www.ccgp.gov.cn）等渠道查询其主体信用记录。</w:t>
            </w:r>
          </w:p>
          <w:p w:rsidR="00C8351D" w:rsidRPr="00377B66" w:rsidRDefault="00AF3E21">
            <w:pPr>
              <w:widowControl w:val="0"/>
              <w:spacing w:line="440" w:lineRule="exact"/>
              <w:rPr>
                <w:rFonts w:ascii="宋体" w:hAnsi="宋体"/>
                <w:sz w:val="24"/>
              </w:rPr>
            </w:pPr>
            <w:r w:rsidRPr="00377B66">
              <w:rPr>
                <w:rFonts w:ascii="宋体" w:hAnsi="宋体" w:hint="eastAsia"/>
                <w:sz w:val="24"/>
              </w:rPr>
              <w:t>2、投标单位认为需要提供的其它材料</w:t>
            </w: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8"/>
              </w:rPr>
            </w:pPr>
          </w:p>
        </w:tc>
      </w:tr>
    </w:tbl>
    <w:p w:rsidR="00C8351D" w:rsidRPr="00377B66" w:rsidRDefault="00C8351D">
      <w:pPr>
        <w:autoSpaceDE w:val="0"/>
        <w:autoSpaceDN w:val="0"/>
        <w:adjustRightInd w:val="0"/>
        <w:spacing w:line="276" w:lineRule="auto"/>
        <w:ind w:firstLineChars="1150" w:firstLine="3220"/>
        <w:rPr>
          <w:rFonts w:ascii="宋体" w:hAnsi="宋体" w:cs="宋体"/>
          <w:sz w:val="28"/>
        </w:rPr>
      </w:pPr>
    </w:p>
    <w:p w:rsidR="00C8351D" w:rsidRPr="00377B66" w:rsidRDefault="00AF3E21">
      <w:pPr>
        <w:autoSpaceDE w:val="0"/>
        <w:autoSpaceDN w:val="0"/>
        <w:adjustRightInd w:val="0"/>
        <w:spacing w:line="276" w:lineRule="auto"/>
        <w:ind w:firstLineChars="1150" w:firstLine="2760"/>
        <w:rPr>
          <w:rFonts w:ascii="宋体" w:hAnsi="宋体" w:cs="宋体"/>
          <w:sz w:val="24"/>
          <w:szCs w:val="24"/>
          <w:lang w:val="zh-CN"/>
        </w:rPr>
      </w:pPr>
      <w:r w:rsidRPr="00377B66">
        <w:rPr>
          <w:rFonts w:ascii="宋体" w:hAnsi="宋体"/>
          <w:sz w:val="24"/>
        </w:rPr>
        <w:t>供</w:t>
      </w:r>
      <w:r w:rsidRPr="00377B66">
        <w:rPr>
          <w:rFonts w:ascii="宋体" w:hAnsi="宋体" w:cs="宋体" w:hint="eastAsia"/>
          <w:sz w:val="24"/>
          <w:szCs w:val="24"/>
          <w:lang w:val="zh-CN"/>
        </w:rPr>
        <w:t>应商名称：（电子签章）</w:t>
      </w:r>
    </w:p>
    <w:p w:rsidR="00C8351D" w:rsidRPr="00377B66" w:rsidRDefault="00C8351D">
      <w:pPr>
        <w:autoSpaceDE w:val="0"/>
        <w:autoSpaceDN w:val="0"/>
        <w:adjustRightInd w:val="0"/>
        <w:spacing w:line="276" w:lineRule="auto"/>
        <w:ind w:leftChars="150" w:left="300" w:firstLineChars="1050" w:firstLine="2520"/>
        <w:rPr>
          <w:rFonts w:ascii="宋体" w:hAnsi="宋体" w:cs="宋体"/>
          <w:sz w:val="24"/>
          <w:szCs w:val="24"/>
          <w:lang w:val="zh-CN"/>
        </w:rPr>
      </w:pPr>
    </w:p>
    <w:p w:rsidR="00C8351D" w:rsidRPr="00377B66" w:rsidRDefault="00AF3E21">
      <w:pPr>
        <w:snapToGrid w:val="0"/>
        <w:spacing w:line="276" w:lineRule="auto"/>
        <w:ind w:firstLine="570"/>
        <w:rPr>
          <w:rFonts w:ascii="宋体" w:hAnsi="宋体" w:cs="宋体"/>
          <w:sz w:val="24"/>
          <w:szCs w:val="24"/>
        </w:rPr>
      </w:pPr>
      <w:r w:rsidRPr="00377B66">
        <w:rPr>
          <w:rFonts w:ascii="宋体" w:hAnsi="宋体" w:cs="宋体" w:hint="eastAsia"/>
          <w:sz w:val="24"/>
          <w:szCs w:val="24"/>
        </w:rPr>
        <w:t xml:space="preserve">                   法定代表人：（电子签名）</w:t>
      </w:r>
    </w:p>
    <w:p w:rsidR="00C8351D" w:rsidRPr="00377B66" w:rsidRDefault="00C8351D">
      <w:pPr>
        <w:snapToGrid w:val="0"/>
        <w:spacing w:line="276" w:lineRule="auto"/>
        <w:ind w:firstLine="570"/>
        <w:rPr>
          <w:rFonts w:ascii="宋体" w:hAnsi="宋体" w:cs="宋体"/>
          <w:sz w:val="24"/>
          <w:szCs w:val="24"/>
        </w:rPr>
      </w:pPr>
    </w:p>
    <w:p w:rsidR="00C8351D" w:rsidRPr="00377B66" w:rsidRDefault="00AF3E21">
      <w:pPr>
        <w:tabs>
          <w:tab w:val="left" w:pos="2490"/>
        </w:tabs>
        <w:snapToGrid w:val="0"/>
        <w:spacing w:line="276" w:lineRule="auto"/>
        <w:rPr>
          <w:rFonts w:ascii="宋体" w:hAnsi="宋体" w:cs="宋体"/>
          <w:sz w:val="24"/>
          <w:szCs w:val="24"/>
        </w:rPr>
      </w:pPr>
      <w:r w:rsidRPr="00377B66">
        <w:rPr>
          <w:rFonts w:ascii="宋体" w:hAnsi="宋体" w:cs="宋体" w:hint="eastAsia"/>
          <w:sz w:val="24"/>
          <w:szCs w:val="24"/>
        </w:rPr>
        <w:t xml:space="preserve">                        日  期：</w:t>
      </w:r>
      <w:r w:rsidRPr="00377B66">
        <w:rPr>
          <w:rFonts w:ascii="宋体" w:hAnsi="宋体" w:cs="宋体" w:hint="eastAsia"/>
          <w:sz w:val="24"/>
          <w:szCs w:val="24"/>
          <w:u w:val="single"/>
        </w:rPr>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w:t>
      </w:r>
    </w:p>
    <w:p w:rsidR="00C8351D" w:rsidRPr="00377B66" w:rsidRDefault="00C8351D">
      <w:pPr>
        <w:spacing w:line="440" w:lineRule="exact"/>
        <w:rPr>
          <w:rFonts w:ascii="宋体" w:hAnsi="宋体" w:cs="宋体"/>
          <w:sz w:val="24"/>
          <w:szCs w:val="24"/>
        </w:rPr>
      </w:pPr>
    </w:p>
    <w:p w:rsidR="00C8351D" w:rsidRPr="00377B66" w:rsidRDefault="00C8351D">
      <w:pPr>
        <w:spacing w:line="440" w:lineRule="exact"/>
        <w:outlineLvl w:val="1"/>
        <w:rPr>
          <w:rFonts w:ascii="宋体"/>
          <w:szCs w:val="21"/>
        </w:rPr>
      </w:pPr>
    </w:p>
    <w:p w:rsidR="00C8351D" w:rsidRPr="00377B66" w:rsidRDefault="00C8351D">
      <w:pPr>
        <w:pStyle w:val="Default"/>
        <w:rPr>
          <w:color w:val="auto"/>
          <w:szCs w:val="21"/>
        </w:rPr>
      </w:pPr>
    </w:p>
    <w:p w:rsidR="00C8351D" w:rsidRPr="00377B66" w:rsidRDefault="00C8351D">
      <w:pPr>
        <w:pStyle w:val="Default"/>
        <w:rPr>
          <w:color w:val="auto"/>
          <w:szCs w:val="21"/>
        </w:rPr>
      </w:pPr>
    </w:p>
    <w:p w:rsidR="00C8351D" w:rsidRPr="00377B66" w:rsidRDefault="00C8351D">
      <w:pPr>
        <w:pStyle w:val="Default"/>
        <w:rPr>
          <w:color w:val="auto"/>
          <w:szCs w:val="21"/>
        </w:rPr>
      </w:pPr>
    </w:p>
    <w:p w:rsidR="00C8351D" w:rsidRPr="00377B66" w:rsidRDefault="00C8351D">
      <w:pPr>
        <w:pStyle w:val="Default"/>
        <w:rPr>
          <w:color w:val="auto"/>
          <w:szCs w:val="21"/>
        </w:rPr>
      </w:pPr>
    </w:p>
    <w:p w:rsidR="00C8351D" w:rsidRPr="00377B66" w:rsidRDefault="00C8351D">
      <w:pPr>
        <w:pStyle w:val="Default"/>
        <w:rPr>
          <w:color w:val="auto"/>
          <w:szCs w:val="21"/>
        </w:rPr>
      </w:pPr>
    </w:p>
    <w:p w:rsidR="00C8351D" w:rsidRPr="00377B66" w:rsidRDefault="00C8351D">
      <w:pPr>
        <w:pStyle w:val="Default"/>
        <w:rPr>
          <w:color w:val="auto"/>
          <w:szCs w:val="21"/>
        </w:rPr>
      </w:pPr>
    </w:p>
    <w:p w:rsidR="00C8351D" w:rsidRPr="00377B66" w:rsidRDefault="00C8351D">
      <w:pPr>
        <w:pStyle w:val="Default"/>
        <w:rPr>
          <w:color w:val="auto"/>
          <w:szCs w:val="21"/>
        </w:rPr>
      </w:pPr>
    </w:p>
    <w:p w:rsidR="00C8351D" w:rsidRPr="00377B66" w:rsidRDefault="00C8351D">
      <w:pPr>
        <w:pStyle w:val="Default"/>
        <w:rPr>
          <w:color w:val="auto"/>
          <w:szCs w:val="21"/>
        </w:rPr>
      </w:pPr>
    </w:p>
    <w:p w:rsidR="00C8351D" w:rsidRPr="00377B66" w:rsidRDefault="00AF3E21">
      <w:pPr>
        <w:widowControl w:val="0"/>
        <w:tabs>
          <w:tab w:val="left" w:pos="9354"/>
        </w:tabs>
        <w:snapToGrid w:val="0"/>
        <w:spacing w:line="560" w:lineRule="atLeast"/>
        <w:jc w:val="center"/>
        <w:rPr>
          <w:rFonts w:ascii="宋体" w:hAnsi="宋体"/>
          <w:b/>
          <w:spacing w:val="36"/>
          <w:sz w:val="36"/>
          <w:szCs w:val="36"/>
        </w:rPr>
      </w:pPr>
      <w:r w:rsidRPr="00377B66">
        <w:rPr>
          <w:rFonts w:ascii="宋体" w:hAnsi="宋体" w:hint="eastAsia"/>
          <w:b/>
          <w:spacing w:val="36"/>
          <w:sz w:val="36"/>
          <w:szCs w:val="36"/>
        </w:rPr>
        <w:t>中小企业声明函</w:t>
      </w:r>
    </w:p>
    <w:p w:rsidR="00C8351D" w:rsidRPr="00377B66" w:rsidRDefault="00C8351D">
      <w:pPr>
        <w:widowControl w:val="0"/>
        <w:tabs>
          <w:tab w:val="left" w:pos="9354"/>
        </w:tabs>
        <w:snapToGrid w:val="0"/>
        <w:spacing w:line="560" w:lineRule="atLeast"/>
        <w:jc w:val="center"/>
        <w:rPr>
          <w:rFonts w:ascii="宋体" w:hAnsi="宋体"/>
          <w:b/>
          <w:spacing w:val="36"/>
          <w:sz w:val="36"/>
          <w:szCs w:val="36"/>
        </w:rPr>
      </w:pPr>
    </w:p>
    <w:p w:rsidR="00C8351D" w:rsidRPr="00377B66" w:rsidRDefault="00AF3E21">
      <w:pPr>
        <w:jc w:val="center"/>
        <w:rPr>
          <w:b/>
          <w:sz w:val="28"/>
          <w:szCs w:val="32"/>
        </w:rPr>
      </w:pPr>
      <w:r w:rsidRPr="00377B66">
        <w:rPr>
          <w:rFonts w:hint="eastAsia"/>
          <w:b/>
          <w:sz w:val="28"/>
          <w:szCs w:val="32"/>
        </w:rPr>
        <w:t>（属于中小企业的填写，不属于的无需填写此项内容）</w:t>
      </w:r>
    </w:p>
    <w:p w:rsidR="00C8351D" w:rsidRPr="00377B66" w:rsidRDefault="00C8351D">
      <w:pPr>
        <w:jc w:val="center"/>
        <w:rPr>
          <w:b/>
          <w:sz w:val="32"/>
          <w:szCs w:val="32"/>
        </w:rPr>
      </w:pPr>
    </w:p>
    <w:p w:rsidR="00C8351D" w:rsidRPr="00377B66" w:rsidRDefault="00AF3E21">
      <w:pPr>
        <w:pStyle w:val="af0"/>
        <w:wordWrap w:val="0"/>
        <w:spacing w:line="432" w:lineRule="auto"/>
        <w:ind w:firstLineChars="150" w:firstLine="360"/>
        <w:rPr>
          <w:color w:val="auto"/>
        </w:rPr>
      </w:pPr>
      <w:r w:rsidRPr="00377B66">
        <w:rPr>
          <w:color w:val="auto"/>
        </w:rPr>
        <w:t>本公司郑重声明，根据《政府采购促进中小企业发展暂行办法》（财库[2011]181号）的规定，本公司为______（请填写：中型、小型、微型）企业。即，本公司同时满足以下条件：</w:t>
      </w:r>
    </w:p>
    <w:p w:rsidR="00C8351D" w:rsidRPr="00377B66" w:rsidRDefault="00AF3E21">
      <w:pPr>
        <w:pStyle w:val="af0"/>
        <w:wordWrap w:val="0"/>
        <w:spacing w:line="432" w:lineRule="auto"/>
        <w:rPr>
          <w:color w:val="auto"/>
        </w:rPr>
      </w:pPr>
      <w:r w:rsidRPr="00377B66">
        <w:rPr>
          <w:color w:val="auto"/>
        </w:rPr>
        <w:t xml:space="preserve">　　1.根据《工业和信息化部、国家统计局、国家发展和改革委员会、财政部关于印发中小企业划型标准规定的通知》（工信部联企业[2011]300号）规定的划分标准，本公司为______（请填写：中型、小型、微型）企业。</w:t>
      </w:r>
    </w:p>
    <w:p w:rsidR="00C8351D" w:rsidRPr="00377B66" w:rsidRDefault="00AF3E21">
      <w:pPr>
        <w:pStyle w:val="af0"/>
        <w:wordWrap w:val="0"/>
        <w:spacing w:line="432" w:lineRule="auto"/>
        <w:rPr>
          <w:color w:val="auto"/>
        </w:rPr>
      </w:pPr>
      <w:r w:rsidRPr="00377B66">
        <w:rPr>
          <w:color w:val="auto"/>
        </w:rPr>
        <w:t xml:space="preserve">　　2.本公司参加______单位的______项目采购活动提供本企业制造的货物，由本企业承担工程、提供服务，或者提供其他______（请填写：中型、小型、微型）企业制造的货物。本条所称货物不包括使用大型企业注册商标的货物。</w:t>
      </w:r>
    </w:p>
    <w:p w:rsidR="00C8351D" w:rsidRPr="00377B66" w:rsidRDefault="00AF3E21">
      <w:pPr>
        <w:pStyle w:val="af0"/>
        <w:wordWrap w:val="0"/>
        <w:spacing w:line="432" w:lineRule="auto"/>
        <w:ind w:firstLine="405"/>
        <w:rPr>
          <w:color w:val="auto"/>
        </w:rPr>
      </w:pPr>
      <w:r w:rsidRPr="00377B66">
        <w:rPr>
          <w:color w:val="auto"/>
        </w:rPr>
        <w:t>本公司对上述声明的真实性负责。如有虚假，将依法承担相应责任。</w:t>
      </w:r>
    </w:p>
    <w:p w:rsidR="00C8351D" w:rsidRPr="00377B66" w:rsidRDefault="00C8351D">
      <w:pPr>
        <w:pStyle w:val="af0"/>
        <w:wordWrap w:val="0"/>
        <w:spacing w:line="432" w:lineRule="auto"/>
        <w:ind w:firstLine="405"/>
        <w:rPr>
          <w:color w:val="auto"/>
        </w:rPr>
      </w:pPr>
    </w:p>
    <w:p w:rsidR="00C8351D" w:rsidRPr="00377B66" w:rsidRDefault="00AF3E21">
      <w:pPr>
        <w:pStyle w:val="a3"/>
        <w:spacing w:line="360" w:lineRule="auto"/>
        <w:rPr>
          <w:rFonts w:ascii="宋体" w:hAnsi="宋体"/>
          <w:szCs w:val="24"/>
        </w:rPr>
      </w:pPr>
      <w:r w:rsidRPr="00377B66">
        <w:rPr>
          <w:rFonts w:ascii="宋体" w:hAnsi="宋体"/>
          <w:szCs w:val="24"/>
        </w:rPr>
        <w:t>企业名称（</w:t>
      </w:r>
      <w:r w:rsidRPr="00377B66">
        <w:rPr>
          <w:rFonts w:ascii="宋体" w:hAnsi="宋体" w:hint="eastAsia"/>
          <w:szCs w:val="24"/>
        </w:rPr>
        <w:t>电子</w:t>
      </w:r>
      <w:r w:rsidRPr="00377B66">
        <w:rPr>
          <w:rFonts w:ascii="宋体" w:hAnsi="宋体"/>
          <w:szCs w:val="24"/>
        </w:rPr>
        <w:t xml:space="preserve">签章）：　</w:t>
      </w:r>
    </w:p>
    <w:p w:rsidR="00C8351D" w:rsidRPr="00377B66" w:rsidRDefault="00AF3E21">
      <w:pPr>
        <w:pStyle w:val="a3"/>
        <w:spacing w:line="360" w:lineRule="auto"/>
        <w:rPr>
          <w:rFonts w:ascii="宋体" w:hAnsi="宋体"/>
          <w:szCs w:val="24"/>
        </w:rPr>
      </w:pPr>
      <w:r w:rsidRPr="00377B66">
        <w:rPr>
          <w:rFonts w:ascii="宋体" w:hAnsi="宋体"/>
          <w:szCs w:val="24"/>
        </w:rPr>
        <w:t>日  期：</w:t>
      </w:r>
    </w:p>
    <w:p w:rsidR="00C8351D" w:rsidRPr="00377B66" w:rsidRDefault="00AF3E21">
      <w:pPr>
        <w:pStyle w:val="a3"/>
        <w:spacing w:line="360" w:lineRule="auto"/>
        <w:rPr>
          <w:rFonts w:ascii="宋体" w:hAnsi="宋体"/>
          <w:szCs w:val="24"/>
        </w:rPr>
      </w:pPr>
      <w:r w:rsidRPr="00377B66">
        <w:rPr>
          <w:rFonts w:ascii="宋体" w:hAnsi="宋体" w:hint="eastAsia"/>
          <w:szCs w:val="24"/>
        </w:rPr>
        <w:t>1.若投标人属于中小企业，必须出示相关证明材料。</w:t>
      </w:r>
    </w:p>
    <w:p w:rsidR="00C8351D" w:rsidRPr="00377B66" w:rsidRDefault="00AF3E21">
      <w:pPr>
        <w:pStyle w:val="a3"/>
        <w:spacing w:line="360" w:lineRule="auto"/>
        <w:rPr>
          <w:rFonts w:ascii="宋体" w:hAnsi="宋体"/>
          <w:szCs w:val="24"/>
        </w:rPr>
      </w:pPr>
      <w:r w:rsidRPr="00377B66">
        <w:rPr>
          <w:rFonts w:ascii="宋体" w:hAnsi="宋体" w:hint="eastAsia"/>
          <w:szCs w:val="24"/>
        </w:rPr>
        <w:t>2.</w:t>
      </w:r>
      <w:r w:rsidRPr="00377B66">
        <w:rPr>
          <w:rFonts w:ascii="宋体" w:hAnsi="宋体"/>
          <w:szCs w:val="24"/>
        </w:rPr>
        <w:t>中小企业划分标准，是指国务院有关部门根据企业从业人员、营业收入、资产总额等指标制定的中小企业划型标准</w:t>
      </w:r>
      <w:r w:rsidRPr="00377B66">
        <w:rPr>
          <w:rFonts w:ascii="宋体" w:hAnsi="宋体" w:hint="eastAsia"/>
          <w:szCs w:val="24"/>
        </w:rPr>
        <w:t>进行核定。</w:t>
      </w:r>
    </w:p>
    <w:p w:rsidR="00C8351D" w:rsidRPr="00377B66" w:rsidRDefault="00AF3E21">
      <w:pPr>
        <w:spacing w:line="440" w:lineRule="exact"/>
        <w:ind w:leftChars="-29" w:left="-58" w:firstLineChars="224" w:firstLine="538"/>
        <w:outlineLvl w:val="1"/>
        <w:rPr>
          <w:rFonts w:ascii="宋体" w:hAnsi="宋体"/>
          <w:sz w:val="24"/>
          <w:szCs w:val="24"/>
        </w:rPr>
      </w:pPr>
      <w:bookmarkStart w:id="99" w:name="_Toc499196121"/>
      <w:bookmarkStart w:id="100" w:name="_Toc496529414"/>
      <w:bookmarkStart w:id="101" w:name="_Toc517696265"/>
      <w:bookmarkStart w:id="102" w:name="_Toc460924640"/>
      <w:bookmarkStart w:id="103" w:name="_Toc491119360"/>
      <w:bookmarkStart w:id="104" w:name="_Toc498943580"/>
      <w:bookmarkStart w:id="105" w:name="_Toc47541787"/>
      <w:r w:rsidRPr="00377B66">
        <w:rPr>
          <w:rFonts w:ascii="宋体" w:hAnsi="宋体" w:hint="eastAsia"/>
          <w:sz w:val="24"/>
          <w:szCs w:val="24"/>
        </w:rPr>
        <w:t>3.具体评标价格扣除均按</w:t>
      </w:r>
      <w:r w:rsidRPr="00377B66">
        <w:rPr>
          <w:rFonts w:ascii="宋体" w:hAnsi="宋体"/>
          <w:sz w:val="24"/>
          <w:szCs w:val="24"/>
        </w:rPr>
        <w:t>财库[2011]181号</w:t>
      </w:r>
      <w:r w:rsidRPr="00377B66">
        <w:rPr>
          <w:rFonts w:ascii="宋体" w:hAnsi="宋体" w:hint="eastAsia"/>
          <w:sz w:val="24"/>
          <w:szCs w:val="24"/>
        </w:rPr>
        <w:t>文件中最低比例扣除。</w:t>
      </w:r>
      <w:bookmarkEnd w:id="99"/>
      <w:bookmarkEnd w:id="100"/>
      <w:bookmarkEnd w:id="101"/>
      <w:bookmarkEnd w:id="102"/>
      <w:bookmarkEnd w:id="103"/>
      <w:bookmarkEnd w:id="104"/>
      <w:bookmarkEnd w:id="105"/>
    </w:p>
    <w:p w:rsidR="00C8351D" w:rsidRPr="00377B66" w:rsidRDefault="00C8351D">
      <w:pPr>
        <w:spacing w:line="440" w:lineRule="exact"/>
        <w:ind w:leftChars="-29" w:left="-58" w:firstLineChars="224" w:firstLine="538"/>
        <w:outlineLvl w:val="1"/>
        <w:rPr>
          <w:rFonts w:ascii="宋体" w:hAnsi="宋体"/>
          <w:sz w:val="24"/>
          <w:szCs w:val="24"/>
        </w:rPr>
      </w:pPr>
    </w:p>
    <w:p w:rsidR="00C8351D" w:rsidRPr="00377B66" w:rsidRDefault="00C8351D">
      <w:pPr>
        <w:spacing w:line="440" w:lineRule="exact"/>
        <w:rPr>
          <w:rFonts w:ascii="宋体" w:hAnsi="宋体" w:cs="宋体"/>
          <w:sz w:val="24"/>
          <w:szCs w:val="24"/>
        </w:rPr>
      </w:pPr>
    </w:p>
    <w:p w:rsidR="00C8351D" w:rsidRPr="00377B66" w:rsidRDefault="00C8351D">
      <w:pPr>
        <w:spacing w:line="440" w:lineRule="exact"/>
        <w:rPr>
          <w:rFonts w:ascii="宋体" w:hAnsi="宋体" w:cs="宋体"/>
          <w:sz w:val="24"/>
          <w:szCs w:val="24"/>
        </w:rPr>
      </w:pPr>
    </w:p>
    <w:p w:rsidR="00C8351D" w:rsidRPr="00377B66" w:rsidRDefault="00C8351D">
      <w:pPr>
        <w:spacing w:line="440" w:lineRule="exact"/>
        <w:rPr>
          <w:rFonts w:ascii="宋体" w:hAnsi="宋体" w:cs="宋体"/>
          <w:sz w:val="24"/>
          <w:szCs w:val="24"/>
        </w:rPr>
      </w:pPr>
    </w:p>
    <w:p w:rsidR="00C8351D" w:rsidRPr="00377B66" w:rsidRDefault="00C8351D">
      <w:pPr>
        <w:spacing w:line="440" w:lineRule="exact"/>
        <w:rPr>
          <w:rFonts w:ascii="宋体" w:hAnsi="宋体" w:cs="宋体"/>
          <w:sz w:val="24"/>
          <w:szCs w:val="24"/>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AF3E21">
      <w:pPr>
        <w:tabs>
          <w:tab w:val="left" w:pos="1680"/>
        </w:tabs>
        <w:snapToGrid w:val="0"/>
        <w:jc w:val="center"/>
        <w:rPr>
          <w:rFonts w:ascii="宋体" w:hAnsi="宋体"/>
          <w:b/>
          <w:sz w:val="32"/>
          <w:szCs w:val="32"/>
        </w:rPr>
      </w:pPr>
      <w:r w:rsidRPr="00377B66">
        <w:rPr>
          <w:rFonts w:ascii="宋体" w:hAnsi="宋体" w:hint="eastAsia"/>
          <w:b/>
          <w:sz w:val="32"/>
          <w:szCs w:val="32"/>
        </w:rPr>
        <w:t>政府采购节能、环保产品汇总表(如有可填写）</w:t>
      </w:r>
    </w:p>
    <w:p w:rsidR="00C8351D" w:rsidRPr="00377B66" w:rsidRDefault="00C8351D" w:rsidP="002D528F">
      <w:pPr>
        <w:tabs>
          <w:tab w:val="left" w:pos="1680"/>
        </w:tabs>
        <w:snapToGrid w:val="0"/>
        <w:ind w:leftChars="-150" w:left="60" w:hangingChars="112" w:hanging="360"/>
        <w:jc w:val="center"/>
        <w:rPr>
          <w:rFonts w:ascii="宋体" w:hAnsi="宋体"/>
          <w:b/>
          <w:sz w:val="32"/>
          <w:szCs w:val="32"/>
        </w:rPr>
      </w:pPr>
    </w:p>
    <w:p w:rsidR="00C8351D" w:rsidRPr="00377B66" w:rsidRDefault="00AF3E21">
      <w:pPr>
        <w:pStyle w:val="xl26"/>
        <w:widowControl w:val="0"/>
        <w:spacing w:before="0" w:after="0"/>
        <w:textAlignment w:val="baseline"/>
        <w:rPr>
          <w:rFonts w:ascii="宋体" w:eastAsia="宋体" w:hAnsi="宋体"/>
          <w:b w:val="0"/>
          <w:color w:val="auto"/>
          <w:szCs w:val="21"/>
          <w:u w:val="single"/>
          <w:lang w:eastAsia="zh-CN"/>
        </w:rPr>
      </w:pPr>
      <w:r w:rsidRPr="00377B66">
        <w:rPr>
          <w:rFonts w:ascii="宋体" w:eastAsia="宋体" w:hAnsi="宋体"/>
          <w:b w:val="0"/>
          <w:color w:val="auto"/>
          <w:szCs w:val="21"/>
        </w:rPr>
        <w:t>项目名称：</w:t>
      </w:r>
      <w:r w:rsidRPr="00377B66">
        <w:rPr>
          <w:rFonts w:ascii="宋体" w:eastAsia="宋体" w:hAnsi="宋体" w:hint="eastAsia"/>
          <w:b w:val="0"/>
          <w:color w:val="auto"/>
          <w:szCs w:val="21"/>
          <w:u w:val="single"/>
          <w:lang w:eastAsia="zh-CN"/>
        </w:rPr>
        <w:t xml:space="preserve">                      </w:t>
      </w:r>
    </w:p>
    <w:p w:rsidR="00C8351D" w:rsidRPr="00377B66" w:rsidRDefault="00AF3E21">
      <w:pPr>
        <w:pStyle w:val="xl26"/>
        <w:widowControl w:val="0"/>
        <w:spacing w:before="0" w:after="0"/>
        <w:textAlignment w:val="baseline"/>
        <w:rPr>
          <w:rFonts w:ascii="宋体" w:eastAsia="宋体" w:hAnsi="宋体"/>
          <w:b w:val="0"/>
          <w:color w:val="auto"/>
          <w:szCs w:val="21"/>
          <w:u w:val="single"/>
          <w:lang w:eastAsia="zh-CN"/>
        </w:rPr>
      </w:pPr>
      <w:r w:rsidRPr="00377B66">
        <w:rPr>
          <w:rFonts w:ascii="宋体" w:eastAsia="宋体" w:hAnsi="宋体"/>
          <w:b w:val="0"/>
          <w:color w:val="auto"/>
          <w:szCs w:val="21"/>
        </w:rPr>
        <w:t>投标人名称：</w:t>
      </w:r>
      <w:r w:rsidRPr="00377B66">
        <w:rPr>
          <w:rFonts w:ascii="宋体" w:eastAsia="宋体" w:hAnsi="宋体" w:hint="eastAsia"/>
          <w:b w:val="0"/>
          <w:color w:val="auto"/>
          <w:szCs w:val="21"/>
          <w:u w:val="single"/>
          <w:lang w:eastAsia="zh-CN"/>
        </w:rPr>
        <w:t xml:space="preserve">                    </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1429"/>
        <w:gridCol w:w="1540"/>
        <w:gridCol w:w="1195"/>
        <w:gridCol w:w="2930"/>
        <w:gridCol w:w="1814"/>
      </w:tblGrid>
      <w:tr w:rsidR="0014721E">
        <w:trPr>
          <w:trHeight w:val="914"/>
          <w:jc w:val="center"/>
        </w:trPr>
        <w:tc>
          <w:tcPr>
            <w:tcW w:w="878" w:type="dxa"/>
            <w:vAlign w:val="center"/>
          </w:tcPr>
          <w:p w:rsidR="00C8351D" w:rsidRPr="00377B66" w:rsidRDefault="00AF3E21">
            <w:pPr>
              <w:snapToGrid w:val="0"/>
              <w:spacing w:line="360" w:lineRule="auto"/>
              <w:jc w:val="center"/>
              <w:rPr>
                <w:rFonts w:ascii="宋体" w:hAnsi="宋体"/>
                <w:szCs w:val="21"/>
              </w:rPr>
            </w:pPr>
            <w:r w:rsidRPr="00377B66">
              <w:rPr>
                <w:rFonts w:ascii="宋体" w:hAnsi="宋体" w:hint="eastAsia"/>
                <w:szCs w:val="21"/>
              </w:rPr>
              <w:t>序号</w:t>
            </w:r>
          </w:p>
        </w:tc>
        <w:tc>
          <w:tcPr>
            <w:tcW w:w="1429" w:type="dxa"/>
            <w:vAlign w:val="center"/>
          </w:tcPr>
          <w:p w:rsidR="00C8351D" w:rsidRPr="00377B66" w:rsidRDefault="00AF3E21">
            <w:pPr>
              <w:snapToGrid w:val="0"/>
              <w:spacing w:line="360" w:lineRule="auto"/>
              <w:jc w:val="center"/>
              <w:rPr>
                <w:rFonts w:ascii="宋体" w:hAnsi="宋体"/>
                <w:szCs w:val="21"/>
              </w:rPr>
            </w:pPr>
            <w:r w:rsidRPr="00377B66">
              <w:rPr>
                <w:rFonts w:ascii="宋体" w:hAnsi="宋体" w:hint="eastAsia"/>
                <w:szCs w:val="21"/>
              </w:rPr>
              <w:t>投报产品</w:t>
            </w:r>
          </w:p>
          <w:p w:rsidR="00C8351D" w:rsidRPr="00377B66" w:rsidRDefault="00AF3E21">
            <w:pPr>
              <w:snapToGrid w:val="0"/>
              <w:spacing w:line="360" w:lineRule="auto"/>
              <w:jc w:val="center"/>
              <w:rPr>
                <w:rFonts w:ascii="宋体" w:hAnsi="宋体"/>
                <w:szCs w:val="21"/>
              </w:rPr>
            </w:pPr>
            <w:r w:rsidRPr="00377B66">
              <w:rPr>
                <w:rFonts w:ascii="宋体" w:hAnsi="宋体" w:hint="eastAsia"/>
                <w:szCs w:val="21"/>
              </w:rPr>
              <w:t>名称</w:t>
            </w:r>
          </w:p>
        </w:tc>
        <w:tc>
          <w:tcPr>
            <w:tcW w:w="1540" w:type="dxa"/>
            <w:vAlign w:val="center"/>
          </w:tcPr>
          <w:p w:rsidR="00C8351D" w:rsidRPr="00377B66" w:rsidRDefault="00AF3E21">
            <w:pPr>
              <w:snapToGrid w:val="0"/>
              <w:spacing w:line="360" w:lineRule="auto"/>
              <w:jc w:val="center"/>
              <w:rPr>
                <w:rFonts w:ascii="宋体" w:hAnsi="宋体"/>
                <w:szCs w:val="21"/>
              </w:rPr>
            </w:pPr>
            <w:r w:rsidRPr="00377B66">
              <w:rPr>
                <w:rFonts w:ascii="宋体" w:hAnsi="宋体" w:hint="eastAsia"/>
                <w:szCs w:val="21"/>
              </w:rPr>
              <w:t>制造商</w:t>
            </w:r>
          </w:p>
        </w:tc>
        <w:tc>
          <w:tcPr>
            <w:tcW w:w="1195" w:type="dxa"/>
            <w:vAlign w:val="center"/>
          </w:tcPr>
          <w:p w:rsidR="00C8351D" w:rsidRPr="00377B66" w:rsidRDefault="00AF3E21">
            <w:pPr>
              <w:snapToGrid w:val="0"/>
              <w:spacing w:line="360" w:lineRule="auto"/>
              <w:jc w:val="center"/>
              <w:rPr>
                <w:rFonts w:ascii="宋体" w:hAnsi="宋体"/>
                <w:szCs w:val="21"/>
              </w:rPr>
            </w:pPr>
            <w:r w:rsidRPr="00377B66">
              <w:rPr>
                <w:rFonts w:ascii="宋体" w:hAnsi="宋体" w:hint="eastAsia"/>
                <w:szCs w:val="21"/>
              </w:rPr>
              <w:t>产品品牌及型号</w:t>
            </w:r>
          </w:p>
        </w:tc>
        <w:tc>
          <w:tcPr>
            <w:tcW w:w="2930" w:type="dxa"/>
            <w:vAlign w:val="center"/>
          </w:tcPr>
          <w:p w:rsidR="00C8351D" w:rsidRPr="00377B66" w:rsidRDefault="00AF3E21">
            <w:pPr>
              <w:snapToGrid w:val="0"/>
              <w:spacing w:line="360" w:lineRule="auto"/>
              <w:jc w:val="center"/>
              <w:rPr>
                <w:rFonts w:ascii="宋体" w:hAnsi="宋体"/>
                <w:szCs w:val="21"/>
              </w:rPr>
            </w:pPr>
            <w:r w:rsidRPr="00377B66">
              <w:rPr>
                <w:rFonts w:ascii="宋体" w:hAnsi="宋体" w:hint="eastAsia"/>
                <w:szCs w:val="21"/>
              </w:rPr>
              <w:t>节能或环境标志产品认证</w:t>
            </w:r>
          </w:p>
          <w:p w:rsidR="00C8351D" w:rsidRPr="00377B66" w:rsidRDefault="00AF3E21">
            <w:pPr>
              <w:snapToGrid w:val="0"/>
              <w:spacing w:line="360" w:lineRule="auto"/>
              <w:jc w:val="center"/>
              <w:rPr>
                <w:rFonts w:ascii="宋体" w:hAnsi="宋体"/>
                <w:szCs w:val="21"/>
              </w:rPr>
            </w:pPr>
            <w:r w:rsidRPr="00377B66">
              <w:rPr>
                <w:rFonts w:ascii="宋体" w:hAnsi="宋体" w:hint="eastAsia"/>
                <w:szCs w:val="21"/>
              </w:rPr>
              <w:t>证书编号</w:t>
            </w:r>
          </w:p>
        </w:tc>
        <w:tc>
          <w:tcPr>
            <w:tcW w:w="1814" w:type="dxa"/>
            <w:vAlign w:val="center"/>
          </w:tcPr>
          <w:p w:rsidR="00C8351D" w:rsidRPr="00377B66" w:rsidRDefault="00AF3E21">
            <w:pPr>
              <w:snapToGrid w:val="0"/>
              <w:spacing w:line="360" w:lineRule="auto"/>
              <w:jc w:val="center"/>
              <w:rPr>
                <w:rFonts w:ascii="宋体" w:hAnsi="宋体"/>
                <w:szCs w:val="21"/>
              </w:rPr>
            </w:pPr>
            <w:r w:rsidRPr="00377B66">
              <w:rPr>
                <w:rFonts w:ascii="宋体" w:hAnsi="宋体" w:hint="eastAsia"/>
                <w:szCs w:val="21"/>
              </w:rPr>
              <w:t>产品认证证书有效截止日期</w:t>
            </w:r>
          </w:p>
        </w:tc>
      </w:tr>
      <w:tr w:rsidR="0014721E">
        <w:trPr>
          <w:jc w:val="center"/>
        </w:trPr>
        <w:tc>
          <w:tcPr>
            <w:tcW w:w="878" w:type="dxa"/>
          </w:tcPr>
          <w:p w:rsidR="00C8351D" w:rsidRPr="00377B66" w:rsidRDefault="00C8351D">
            <w:pPr>
              <w:snapToGrid w:val="0"/>
              <w:spacing w:line="360" w:lineRule="auto"/>
              <w:rPr>
                <w:rFonts w:ascii="宋体" w:hAnsi="宋体"/>
                <w:spacing w:val="38"/>
                <w:szCs w:val="21"/>
              </w:rPr>
            </w:pPr>
          </w:p>
        </w:tc>
        <w:tc>
          <w:tcPr>
            <w:tcW w:w="1429" w:type="dxa"/>
          </w:tcPr>
          <w:p w:rsidR="00C8351D" w:rsidRPr="00377B66" w:rsidRDefault="00C8351D">
            <w:pPr>
              <w:snapToGrid w:val="0"/>
              <w:spacing w:line="360" w:lineRule="auto"/>
              <w:rPr>
                <w:rFonts w:ascii="宋体" w:hAnsi="宋体"/>
                <w:spacing w:val="38"/>
                <w:szCs w:val="21"/>
              </w:rPr>
            </w:pPr>
          </w:p>
        </w:tc>
        <w:tc>
          <w:tcPr>
            <w:tcW w:w="1540" w:type="dxa"/>
          </w:tcPr>
          <w:p w:rsidR="00C8351D" w:rsidRPr="00377B66" w:rsidRDefault="00C8351D">
            <w:pPr>
              <w:snapToGrid w:val="0"/>
              <w:spacing w:line="360" w:lineRule="auto"/>
              <w:rPr>
                <w:rFonts w:ascii="宋体" w:hAnsi="宋体"/>
                <w:spacing w:val="38"/>
                <w:szCs w:val="21"/>
              </w:rPr>
            </w:pPr>
          </w:p>
        </w:tc>
        <w:tc>
          <w:tcPr>
            <w:tcW w:w="1195" w:type="dxa"/>
          </w:tcPr>
          <w:p w:rsidR="00C8351D" w:rsidRPr="00377B66" w:rsidRDefault="00C8351D">
            <w:pPr>
              <w:snapToGrid w:val="0"/>
              <w:spacing w:line="360" w:lineRule="auto"/>
              <w:rPr>
                <w:rFonts w:ascii="宋体" w:hAnsi="宋体"/>
                <w:spacing w:val="38"/>
                <w:szCs w:val="21"/>
              </w:rPr>
            </w:pPr>
          </w:p>
        </w:tc>
        <w:tc>
          <w:tcPr>
            <w:tcW w:w="2930" w:type="dxa"/>
          </w:tcPr>
          <w:p w:rsidR="00C8351D" w:rsidRPr="00377B66" w:rsidRDefault="00C8351D">
            <w:pPr>
              <w:snapToGrid w:val="0"/>
              <w:spacing w:line="360" w:lineRule="auto"/>
              <w:jc w:val="center"/>
              <w:rPr>
                <w:rFonts w:ascii="宋体" w:hAnsi="宋体" w:cs="宋体"/>
                <w:szCs w:val="21"/>
              </w:rPr>
            </w:pPr>
          </w:p>
        </w:tc>
        <w:tc>
          <w:tcPr>
            <w:tcW w:w="1814" w:type="dxa"/>
          </w:tcPr>
          <w:p w:rsidR="00C8351D" w:rsidRPr="00377B66" w:rsidRDefault="00C8351D">
            <w:pPr>
              <w:snapToGrid w:val="0"/>
              <w:spacing w:line="360" w:lineRule="auto"/>
              <w:rPr>
                <w:rFonts w:ascii="宋体" w:hAnsi="宋体"/>
                <w:spacing w:val="38"/>
                <w:szCs w:val="21"/>
              </w:rPr>
            </w:pPr>
          </w:p>
        </w:tc>
      </w:tr>
      <w:tr w:rsidR="0014721E">
        <w:trPr>
          <w:jc w:val="center"/>
        </w:trPr>
        <w:tc>
          <w:tcPr>
            <w:tcW w:w="878" w:type="dxa"/>
          </w:tcPr>
          <w:p w:rsidR="00C8351D" w:rsidRPr="00377B66" w:rsidRDefault="00C8351D">
            <w:pPr>
              <w:snapToGrid w:val="0"/>
              <w:spacing w:line="360" w:lineRule="auto"/>
              <w:jc w:val="center"/>
              <w:rPr>
                <w:rFonts w:ascii="宋体" w:hAnsi="宋体"/>
                <w:szCs w:val="21"/>
              </w:rPr>
            </w:pPr>
          </w:p>
        </w:tc>
        <w:tc>
          <w:tcPr>
            <w:tcW w:w="1429" w:type="dxa"/>
          </w:tcPr>
          <w:p w:rsidR="00C8351D" w:rsidRPr="00377B66" w:rsidRDefault="00C8351D">
            <w:pPr>
              <w:snapToGrid w:val="0"/>
              <w:spacing w:line="360" w:lineRule="auto"/>
              <w:jc w:val="center"/>
              <w:rPr>
                <w:rFonts w:ascii="宋体" w:hAnsi="宋体" w:cs="宋体"/>
                <w:szCs w:val="21"/>
              </w:rPr>
            </w:pPr>
          </w:p>
        </w:tc>
        <w:tc>
          <w:tcPr>
            <w:tcW w:w="1540" w:type="dxa"/>
          </w:tcPr>
          <w:p w:rsidR="00C8351D" w:rsidRPr="00377B66" w:rsidRDefault="00C8351D">
            <w:pPr>
              <w:snapToGrid w:val="0"/>
              <w:spacing w:line="360" w:lineRule="auto"/>
              <w:jc w:val="center"/>
              <w:rPr>
                <w:rFonts w:ascii="宋体" w:hAnsi="宋体" w:cs="宋体"/>
                <w:szCs w:val="21"/>
              </w:rPr>
            </w:pPr>
          </w:p>
        </w:tc>
        <w:tc>
          <w:tcPr>
            <w:tcW w:w="1195" w:type="dxa"/>
          </w:tcPr>
          <w:p w:rsidR="00C8351D" w:rsidRPr="00377B66" w:rsidRDefault="00C8351D">
            <w:pPr>
              <w:snapToGrid w:val="0"/>
              <w:spacing w:line="360" w:lineRule="auto"/>
              <w:jc w:val="center"/>
              <w:rPr>
                <w:rFonts w:ascii="宋体" w:hAnsi="宋体" w:cs="宋体"/>
                <w:szCs w:val="21"/>
              </w:rPr>
            </w:pPr>
          </w:p>
        </w:tc>
        <w:tc>
          <w:tcPr>
            <w:tcW w:w="2930" w:type="dxa"/>
          </w:tcPr>
          <w:p w:rsidR="00C8351D" w:rsidRPr="00377B66" w:rsidRDefault="00C8351D">
            <w:pPr>
              <w:snapToGrid w:val="0"/>
              <w:spacing w:line="360" w:lineRule="auto"/>
              <w:jc w:val="center"/>
              <w:rPr>
                <w:rFonts w:ascii="宋体" w:hAnsi="宋体" w:cs="宋体"/>
                <w:szCs w:val="21"/>
              </w:rPr>
            </w:pPr>
          </w:p>
        </w:tc>
        <w:tc>
          <w:tcPr>
            <w:tcW w:w="1814" w:type="dxa"/>
          </w:tcPr>
          <w:p w:rsidR="00C8351D" w:rsidRPr="00377B66" w:rsidRDefault="00C8351D">
            <w:pPr>
              <w:snapToGrid w:val="0"/>
              <w:spacing w:line="360" w:lineRule="auto"/>
              <w:rPr>
                <w:rFonts w:ascii="宋体" w:hAnsi="宋体"/>
                <w:spacing w:val="38"/>
                <w:szCs w:val="21"/>
              </w:rPr>
            </w:pPr>
          </w:p>
        </w:tc>
      </w:tr>
      <w:tr w:rsidR="0014721E">
        <w:trPr>
          <w:jc w:val="center"/>
        </w:trPr>
        <w:tc>
          <w:tcPr>
            <w:tcW w:w="878" w:type="dxa"/>
          </w:tcPr>
          <w:p w:rsidR="00C8351D" w:rsidRPr="00377B66" w:rsidRDefault="00C8351D">
            <w:pPr>
              <w:snapToGrid w:val="0"/>
              <w:spacing w:line="360" w:lineRule="auto"/>
              <w:jc w:val="center"/>
              <w:rPr>
                <w:rFonts w:ascii="宋体" w:hAnsi="宋体"/>
                <w:szCs w:val="21"/>
              </w:rPr>
            </w:pPr>
          </w:p>
        </w:tc>
        <w:tc>
          <w:tcPr>
            <w:tcW w:w="1429" w:type="dxa"/>
          </w:tcPr>
          <w:p w:rsidR="00C8351D" w:rsidRPr="00377B66" w:rsidRDefault="00C8351D">
            <w:pPr>
              <w:snapToGrid w:val="0"/>
              <w:spacing w:line="360" w:lineRule="auto"/>
              <w:jc w:val="center"/>
              <w:rPr>
                <w:rFonts w:ascii="宋体" w:hAnsi="宋体" w:cs="宋体"/>
                <w:szCs w:val="21"/>
              </w:rPr>
            </w:pPr>
          </w:p>
        </w:tc>
        <w:tc>
          <w:tcPr>
            <w:tcW w:w="1540" w:type="dxa"/>
          </w:tcPr>
          <w:p w:rsidR="00C8351D" w:rsidRPr="00377B66" w:rsidRDefault="00C8351D">
            <w:pPr>
              <w:snapToGrid w:val="0"/>
              <w:spacing w:line="360" w:lineRule="auto"/>
              <w:jc w:val="center"/>
              <w:rPr>
                <w:rFonts w:ascii="宋体" w:hAnsi="宋体" w:cs="宋体"/>
                <w:szCs w:val="21"/>
              </w:rPr>
            </w:pPr>
          </w:p>
        </w:tc>
        <w:tc>
          <w:tcPr>
            <w:tcW w:w="1195" w:type="dxa"/>
          </w:tcPr>
          <w:p w:rsidR="00C8351D" w:rsidRPr="00377B66" w:rsidRDefault="00C8351D">
            <w:pPr>
              <w:snapToGrid w:val="0"/>
              <w:spacing w:line="360" w:lineRule="auto"/>
              <w:jc w:val="center"/>
              <w:rPr>
                <w:rFonts w:ascii="宋体" w:hAnsi="宋体" w:cs="宋体"/>
                <w:szCs w:val="21"/>
              </w:rPr>
            </w:pPr>
          </w:p>
        </w:tc>
        <w:tc>
          <w:tcPr>
            <w:tcW w:w="2930" w:type="dxa"/>
          </w:tcPr>
          <w:p w:rsidR="00C8351D" w:rsidRPr="00377B66" w:rsidRDefault="00C8351D">
            <w:pPr>
              <w:snapToGrid w:val="0"/>
              <w:spacing w:line="360" w:lineRule="auto"/>
              <w:jc w:val="center"/>
              <w:rPr>
                <w:rFonts w:ascii="宋体" w:hAnsi="宋体" w:cs="宋体"/>
                <w:szCs w:val="21"/>
              </w:rPr>
            </w:pPr>
          </w:p>
        </w:tc>
        <w:tc>
          <w:tcPr>
            <w:tcW w:w="1814" w:type="dxa"/>
          </w:tcPr>
          <w:p w:rsidR="00C8351D" w:rsidRPr="00377B66" w:rsidRDefault="00C8351D">
            <w:pPr>
              <w:snapToGrid w:val="0"/>
              <w:spacing w:line="360" w:lineRule="auto"/>
              <w:rPr>
                <w:rFonts w:ascii="宋体" w:hAnsi="宋体"/>
                <w:spacing w:val="38"/>
                <w:szCs w:val="21"/>
              </w:rPr>
            </w:pPr>
          </w:p>
        </w:tc>
      </w:tr>
      <w:tr w:rsidR="0014721E">
        <w:trPr>
          <w:jc w:val="center"/>
        </w:trPr>
        <w:tc>
          <w:tcPr>
            <w:tcW w:w="878" w:type="dxa"/>
          </w:tcPr>
          <w:p w:rsidR="00C8351D" w:rsidRPr="00377B66" w:rsidRDefault="00C8351D">
            <w:pPr>
              <w:snapToGrid w:val="0"/>
              <w:spacing w:line="360" w:lineRule="auto"/>
              <w:jc w:val="center"/>
              <w:rPr>
                <w:rFonts w:ascii="宋体" w:hAnsi="宋体"/>
                <w:szCs w:val="21"/>
              </w:rPr>
            </w:pPr>
          </w:p>
        </w:tc>
        <w:tc>
          <w:tcPr>
            <w:tcW w:w="1429" w:type="dxa"/>
          </w:tcPr>
          <w:p w:rsidR="00C8351D" w:rsidRPr="00377B66" w:rsidRDefault="00C8351D">
            <w:pPr>
              <w:snapToGrid w:val="0"/>
              <w:spacing w:line="360" w:lineRule="auto"/>
              <w:jc w:val="center"/>
              <w:rPr>
                <w:rFonts w:ascii="宋体" w:hAnsi="宋体" w:cs="宋体"/>
                <w:szCs w:val="21"/>
              </w:rPr>
            </w:pPr>
          </w:p>
        </w:tc>
        <w:tc>
          <w:tcPr>
            <w:tcW w:w="1540" w:type="dxa"/>
          </w:tcPr>
          <w:p w:rsidR="00C8351D" w:rsidRPr="00377B66" w:rsidRDefault="00C8351D">
            <w:pPr>
              <w:snapToGrid w:val="0"/>
              <w:spacing w:line="360" w:lineRule="auto"/>
              <w:jc w:val="center"/>
              <w:rPr>
                <w:rFonts w:ascii="宋体" w:hAnsi="宋体" w:cs="宋体"/>
                <w:szCs w:val="21"/>
              </w:rPr>
            </w:pPr>
          </w:p>
        </w:tc>
        <w:tc>
          <w:tcPr>
            <w:tcW w:w="1195" w:type="dxa"/>
          </w:tcPr>
          <w:p w:rsidR="00C8351D" w:rsidRPr="00377B66" w:rsidRDefault="00C8351D">
            <w:pPr>
              <w:snapToGrid w:val="0"/>
              <w:spacing w:line="360" w:lineRule="auto"/>
              <w:jc w:val="center"/>
              <w:rPr>
                <w:rFonts w:ascii="宋体" w:hAnsi="宋体" w:cs="宋体"/>
                <w:szCs w:val="21"/>
              </w:rPr>
            </w:pPr>
          </w:p>
        </w:tc>
        <w:tc>
          <w:tcPr>
            <w:tcW w:w="2930" w:type="dxa"/>
          </w:tcPr>
          <w:p w:rsidR="00C8351D" w:rsidRPr="00377B66" w:rsidRDefault="00C8351D">
            <w:pPr>
              <w:snapToGrid w:val="0"/>
              <w:spacing w:line="360" w:lineRule="auto"/>
              <w:jc w:val="center"/>
              <w:rPr>
                <w:rFonts w:ascii="宋体" w:hAnsi="宋体" w:cs="宋体"/>
                <w:szCs w:val="21"/>
              </w:rPr>
            </w:pPr>
          </w:p>
        </w:tc>
        <w:tc>
          <w:tcPr>
            <w:tcW w:w="1814" w:type="dxa"/>
          </w:tcPr>
          <w:p w:rsidR="00C8351D" w:rsidRPr="00377B66" w:rsidRDefault="00C8351D">
            <w:pPr>
              <w:snapToGrid w:val="0"/>
              <w:spacing w:line="360" w:lineRule="auto"/>
              <w:rPr>
                <w:rFonts w:ascii="宋体" w:hAnsi="宋体"/>
                <w:spacing w:val="38"/>
                <w:szCs w:val="21"/>
              </w:rPr>
            </w:pPr>
          </w:p>
        </w:tc>
      </w:tr>
      <w:tr w:rsidR="0014721E">
        <w:trPr>
          <w:jc w:val="center"/>
        </w:trPr>
        <w:tc>
          <w:tcPr>
            <w:tcW w:w="878" w:type="dxa"/>
          </w:tcPr>
          <w:p w:rsidR="00C8351D" w:rsidRPr="00377B66" w:rsidRDefault="00C8351D">
            <w:pPr>
              <w:snapToGrid w:val="0"/>
              <w:spacing w:line="360" w:lineRule="auto"/>
              <w:jc w:val="center"/>
              <w:rPr>
                <w:rFonts w:ascii="宋体" w:hAnsi="宋体"/>
                <w:szCs w:val="21"/>
              </w:rPr>
            </w:pPr>
          </w:p>
        </w:tc>
        <w:tc>
          <w:tcPr>
            <w:tcW w:w="1429" w:type="dxa"/>
          </w:tcPr>
          <w:p w:rsidR="00C8351D" w:rsidRPr="00377B66" w:rsidRDefault="00C8351D">
            <w:pPr>
              <w:snapToGrid w:val="0"/>
              <w:spacing w:line="360" w:lineRule="auto"/>
              <w:jc w:val="center"/>
              <w:rPr>
                <w:rFonts w:ascii="宋体" w:hAnsi="宋体" w:cs="宋体"/>
                <w:szCs w:val="21"/>
              </w:rPr>
            </w:pPr>
          </w:p>
        </w:tc>
        <w:tc>
          <w:tcPr>
            <w:tcW w:w="1540" w:type="dxa"/>
          </w:tcPr>
          <w:p w:rsidR="00C8351D" w:rsidRPr="00377B66" w:rsidRDefault="00C8351D">
            <w:pPr>
              <w:snapToGrid w:val="0"/>
              <w:spacing w:line="360" w:lineRule="auto"/>
              <w:jc w:val="center"/>
              <w:rPr>
                <w:rFonts w:ascii="宋体" w:hAnsi="宋体" w:cs="宋体"/>
                <w:szCs w:val="21"/>
              </w:rPr>
            </w:pPr>
          </w:p>
        </w:tc>
        <w:tc>
          <w:tcPr>
            <w:tcW w:w="1195" w:type="dxa"/>
          </w:tcPr>
          <w:p w:rsidR="00C8351D" w:rsidRPr="00377B66" w:rsidRDefault="00C8351D">
            <w:pPr>
              <w:snapToGrid w:val="0"/>
              <w:spacing w:line="360" w:lineRule="auto"/>
              <w:jc w:val="center"/>
              <w:rPr>
                <w:rFonts w:ascii="宋体" w:hAnsi="宋体" w:cs="宋体"/>
                <w:szCs w:val="21"/>
              </w:rPr>
            </w:pPr>
          </w:p>
        </w:tc>
        <w:tc>
          <w:tcPr>
            <w:tcW w:w="2930" w:type="dxa"/>
          </w:tcPr>
          <w:p w:rsidR="00C8351D" w:rsidRPr="00377B66" w:rsidRDefault="00C8351D">
            <w:pPr>
              <w:snapToGrid w:val="0"/>
              <w:spacing w:line="360" w:lineRule="auto"/>
              <w:jc w:val="center"/>
              <w:rPr>
                <w:rFonts w:ascii="宋体" w:hAnsi="宋体" w:cs="宋体"/>
                <w:szCs w:val="21"/>
              </w:rPr>
            </w:pPr>
          </w:p>
        </w:tc>
        <w:tc>
          <w:tcPr>
            <w:tcW w:w="1814" w:type="dxa"/>
          </w:tcPr>
          <w:p w:rsidR="00C8351D" w:rsidRPr="00377B66" w:rsidRDefault="00C8351D">
            <w:pPr>
              <w:snapToGrid w:val="0"/>
              <w:spacing w:line="360" w:lineRule="auto"/>
              <w:rPr>
                <w:rFonts w:ascii="宋体" w:hAnsi="宋体"/>
                <w:spacing w:val="38"/>
                <w:szCs w:val="21"/>
              </w:rPr>
            </w:pPr>
          </w:p>
        </w:tc>
      </w:tr>
      <w:tr w:rsidR="0014721E">
        <w:trPr>
          <w:jc w:val="center"/>
        </w:trPr>
        <w:tc>
          <w:tcPr>
            <w:tcW w:w="878" w:type="dxa"/>
          </w:tcPr>
          <w:p w:rsidR="00C8351D" w:rsidRPr="00377B66" w:rsidRDefault="00C8351D">
            <w:pPr>
              <w:snapToGrid w:val="0"/>
              <w:spacing w:line="360" w:lineRule="auto"/>
              <w:jc w:val="center"/>
              <w:rPr>
                <w:rFonts w:ascii="宋体" w:hAnsi="宋体"/>
                <w:szCs w:val="21"/>
              </w:rPr>
            </w:pPr>
          </w:p>
          <w:p w:rsidR="00C8351D" w:rsidRPr="00377B66" w:rsidRDefault="00AF3E21">
            <w:pPr>
              <w:snapToGrid w:val="0"/>
              <w:spacing w:line="360" w:lineRule="auto"/>
              <w:jc w:val="center"/>
              <w:rPr>
                <w:rFonts w:ascii="宋体" w:hAnsi="宋体"/>
                <w:szCs w:val="21"/>
              </w:rPr>
            </w:pPr>
            <w:r w:rsidRPr="00377B66">
              <w:rPr>
                <w:rFonts w:ascii="宋体" w:hAnsi="宋体" w:hint="eastAsia"/>
                <w:szCs w:val="21"/>
              </w:rPr>
              <w:t>说</w:t>
            </w:r>
          </w:p>
          <w:p w:rsidR="00C8351D" w:rsidRPr="00377B66" w:rsidRDefault="00C8351D">
            <w:pPr>
              <w:snapToGrid w:val="0"/>
              <w:spacing w:line="360" w:lineRule="auto"/>
              <w:jc w:val="center"/>
              <w:rPr>
                <w:rFonts w:ascii="宋体" w:hAnsi="宋体"/>
                <w:szCs w:val="21"/>
              </w:rPr>
            </w:pPr>
          </w:p>
          <w:p w:rsidR="00C8351D" w:rsidRPr="00377B66" w:rsidRDefault="00AF3E21">
            <w:pPr>
              <w:snapToGrid w:val="0"/>
              <w:spacing w:line="360" w:lineRule="auto"/>
              <w:jc w:val="center"/>
              <w:rPr>
                <w:rFonts w:ascii="宋体" w:hAnsi="宋体"/>
                <w:szCs w:val="21"/>
              </w:rPr>
            </w:pPr>
            <w:r w:rsidRPr="00377B66">
              <w:rPr>
                <w:rFonts w:ascii="宋体" w:hAnsi="宋体" w:hint="eastAsia"/>
                <w:szCs w:val="21"/>
              </w:rPr>
              <w:t>明</w:t>
            </w:r>
          </w:p>
        </w:tc>
        <w:tc>
          <w:tcPr>
            <w:tcW w:w="8908" w:type="dxa"/>
            <w:gridSpan w:val="5"/>
          </w:tcPr>
          <w:p w:rsidR="00C8351D" w:rsidRPr="00377B66" w:rsidRDefault="00AF3E21">
            <w:pPr>
              <w:snapToGrid w:val="0"/>
              <w:spacing w:line="360" w:lineRule="auto"/>
              <w:rPr>
                <w:rFonts w:ascii="宋体" w:hAnsi="宋体"/>
                <w:spacing w:val="38"/>
                <w:szCs w:val="21"/>
              </w:rPr>
            </w:pPr>
            <w:r w:rsidRPr="00377B66">
              <w:rPr>
                <w:rFonts w:ascii="宋体" w:hAnsi="宋体" w:hint="eastAsia"/>
                <w:spacing w:val="38"/>
                <w:szCs w:val="21"/>
              </w:rPr>
              <w:t>1、我方针对本项目共提供</w:t>
            </w:r>
            <w:r w:rsidRPr="00377B66">
              <w:rPr>
                <w:rFonts w:ascii="宋体" w:hAnsi="宋体" w:hint="eastAsia"/>
                <w:spacing w:val="38"/>
                <w:szCs w:val="21"/>
                <w:u w:val="single"/>
              </w:rPr>
              <w:t xml:space="preserve">     </w:t>
            </w:r>
            <w:r w:rsidRPr="00377B66">
              <w:rPr>
                <w:rFonts w:ascii="宋体" w:hAnsi="宋体" w:hint="eastAsia"/>
                <w:spacing w:val="38"/>
                <w:szCs w:val="21"/>
              </w:rPr>
              <w:t>款属最新一期《</w:t>
            </w:r>
            <w:r w:rsidRPr="00377B66">
              <w:rPr>
                <w:rFonts w:hAnsi="宋体" w:hint="eastAsia"/>
                <w:szCs w:val="21"/>
              </w:rPr>
              <w:t>节能产品政府采购清单</w:t>
            </w:r>
            <w:r w:rsidRPr="00377B66">
              <w:rPr>
                <w:rFonts w:ascii="宋体" w:hAnsi="宋体" w:hint="eastAsia"/>
                <w:spacing w:val="38"/>
                <w:szCs w:val="21"/>
              </w:rPr>
              <w:t>》内的</w:t>
            </w:r>
            <w:r w:rsidRPr="00377B66">
              <w:rPr>
                <w:rFonts w:ascii="宋体" w:hAnsi="宋体" w:hint="eastAsia"/>
                <w:szCs w:val="21"/>
              </w:rPr>
              <w:t>产品，</w:t>
            </w:r>
            <w:r w:rsidRPr="00377B66">
              <w:rPr>
                <w:rFonts w:ascii="宋体" w:hAnsi="宋体" w:hint="eastAsia"/>
                <w:szCs w:val="21"/>
                <w:u w:val="single"/>
              </w:rPr>
              <w:t xml:space="preserve">        </w:t>
            </w:r>
            <w:r w:rsidRPr="00377B66">
              <w:rPr>
                <w:rFonts w:ascii="宋体" w:hAnsi="宋体" w:hint="eastAsia"/>
                <w:szCs w:val="21"/>
              </w:rPr>
              <w:t>其中</w:t>
            </w:r>
            <w:r w:rsidRPr="00377B66">
              <w:rPr>
                <w:rFonts w:ascii="宋体" w:hAnsi="宋体" w:hint="eastAsia"/>
                <w:spacing w:val="38"/>
                <w:szCs w:val="21"/>
              </w:rPr>
              <w:t>属《</w:t>
            </w:r>
            <w:r w:rsidRPr="00377B66">
              <w:rPr>
                <w:rFonts w:hAnsi="宋体" w:hint="eastAsia"/>
                <w:szCs w:val="21"/>
              </w:rPr>
              <w:t>节能产品政府采购清单</w:t>
            </w:r>
            <w:r w:rsidRPr="00377B66">
              <w:rPr>
                <w:rFonts w:ascii="宋体" w:hAnsi="宋体" w:hint="eastAsia"/>
                <w:spacing w:val="38"/>
                <w:szCs w:val="21"/>
              </w:rPr>
              <w:t>》内强制采购</w:t>
            </w:r>
            <w:r w:rsidRPr="00377B66">
              <w:rPr>
                <w:rFonts w:ascii="宋体" w:hAnsi="宋体" w:hint="eastAsia"/>
                <w:szCs w:val="21"/>
              </w:rPr>
              <w:t>产品有</w:t>
            </w:r>
            <w:r w:rsidRPr="00377B66">
              <w:rPr>
                <w:rFonts w:ascii="宋体" w:hAnsi="宋体" w:hint="eastAsia"/>
                <w:szCs w:val="21"/>
                <w:u w:val="single"/>
              </w:rPr>
              <w:t xml:space="preserve">           </w:t>
            </w:r>
            <w:r w:rsidRPr="00377B66">
              <w:rPr>
                <w:rFonts w:ascii="宋体" w:hAnsi="宋体" w:hint="eastAsia"/>
                <w:spacing w:val="38"/>
                <w:szCs w:val="21"/>
              </w:rPr>
              <w:t>款，分别是：</w:t>
            </w:r>
            <w:r w:rsidRPr="00377B66">
              <w:rPr>
                <w:rFonts w:ascii="宋体" w:hAnsi="宋体" w:hint="eastAsia"/>
                <w:szCs w:val="21"/>
                <w:u w:val="single"/>
              </w:rPr>
              <w:t xml:space="preserve">                                     </w:t>
            </w:r>
            <w:r w:rsidRPr="00377B66">
              <w:rPr>
                <w:rFonts w:ascii="宋体" w:hAnsi="宋体" w:hint="eastAsia"/>
                <w:szCs w:val="21"/>
              </w:rPr>
              <w:t xml:space="preserve">。     </w:t>
            </w:r>
          </w:p>
          <w:p w:rsidR="00C8351D" w:rsidRPr="00377B66" w:rsidRDefault="00AF3E21">
            <w:pPr>
              <w:snapToGrid w:val="0"/>
              <w:spacing w:line="360" w:lineRule="auto"/>
              <w:rPr>
                <w:rFonts w:ascii="宋体" w:hAnsi="宋体"/>
                <w:spacing w:val="38"/>
                <w:szCs w:val="21"/>
                <w:u w:val="single"/>
              </w:rPr>
            </w:pPr>
            <w:r w:rsidRPr="00377B66">
              <w:rPr>
                <w:rFonts w:ascii="宋体" w:hAnsi="宋体" w:hint="eastAsia"/>
                <w:spacing w:val="38"/>
                <w:szCs w:val="21"/>
              </w:rPr>
              <w:t>2、我方针对本项目共提供</w:t>
            </w:r>
            <w:r w:rsidRPr="00377B66">
              <w:rPr>
                <w:rFonts w:ascii="宋体" w:hAnsi="宋体" w:hint="eastAsia"/>
                <w:spacing w:val="38"/>
                <w:szCs w:val="21"/>
                <w:u w:val="single"/>
              </w:rPr>
              <w:t xml:space="preserve">     </w:t>
            </w:r>
            <w:r w:rsidRPr="00377B66">
              <w:rPr>
                <w:rFonts w:ascii="宋体" w:hAnsi="宋体" w:hint="eastAsia"/>
                <w:spacing w:val="38"/>
                <w:szCs w:val="21"/>
              </w:rPr>
              <w:t>款属最新一期《</w:t>
            </w:r>
            <w:r w:rsidRPr="00377B66">
              <w:rPr>
                <w:rFonts w:hAnsi="宋体" w:hint="eastAsia"/>
                <w:szCs w:val="21"/>
              </w:rPr>
              <w:t>环境标志产品政府采购清单</w:t>
            </w:r>
            <w:r w:rsidRPr="00377B66">
              <w:rPr>
                <w:rFonts w:ascii="宋体" w:hAnsi="宋体" w:hint="eastAsia"/>
                <w:spacing w:val="38"/>
                <w:szCs w:val="21"/>
              </w:rPr>
              <w:t>》内的</w:t>
            </w:r>
            <w:r w:rsidRPr="00377B66">
              <w:rPr>
                <w:rFonts w:ascii="宋体" w:hAnsi="宋体" w:hint="eastAsia"/>
                <w:szCs w:val="21"/>
              </w:rPr>
              <w:t>产品。</w:t>
            </w:r>
          </w:p>
        </w:tc>
      </w:tr>
    </w:tbl>
    <w:p w:rsidR="00C8351D" w:rsidRPr="00377B66" w:rsidRDefault="00AF3E21">
      <w:pPr>
        <w:spacing w:line="500" w:lineRule="exact"/>
        <w:rPr>
          <w:rFonts w:ascii="宋体" w:hAnsi="宋体"/>
          <w:szCs w:val="21"/>
        </w:rPr>
      </w:pPr>
      <w:r w:rsidRPr="00377B66">
        <w:rPr>
          <w:rFonts w:ascii="宋体" w:hAnsi="宋体" w:hint="eastAsia"/>
          <w:szCs w:val="21"/>
        </w:rPr>
        <w:t>投标人法定代表人或授权代表（签字）：</w:t>
      </w:r>
      <w:r w:rsidRPr="00377B66">
        <w:rPr>
          <w:rFonts w:ascii="宋体" w:hAnsi="宋体" w:hint="eastAsia"/>
          <w:szCs w:val="21"/>
          <w:u w:val="single"/>
        </w:rPr>
        <w:t xml:space="preserve">            </w:t>
      </w:r>
      <w:r w:rsidRPr="00377B66">
        <w:rPr>
          <w:rFonts w:ascii="宋体" w:hAnsi="宋体" w:hint="eastAsia"/>
          <w:szCs w:val="21"/>
        </w:rPr>
        <w:t xml:space="preserve">            </w:t>
      </w:r>
    </w:p>
    <w:p w:rsidR="00C8351D" w:rsidRPr="00377B66" w:rsidRDefault="00AF3E21">
      <w:pPr>
        <w:autoSpaceDE w:val="0"/>
        <w:autoSpaceDN w:val="0"/>
        <w:spacing w:line="360" w:lineRule="exact"/>
        <w:ind w:right="26"/>
        <w:rPr>
          <w:rFonts w:ascii="宋体" w:hAnsi="宋体"/>
        </w:rPr>
      </w:pPr>
      <w:r w:rsidRPr="00377B66">
        <w:rPr>
          <w:rFonts w:ascii="宋体" w:hAnsi="宋体" w:hint="eastAsia"/>
          <w:szCs w:val="21"/>
        </w:rPr>
        <w:t>日期：</w:t>
      </w:r>
      <w:r w:rsidRPr="00377B66">
        <w:rPr>
          <w:rFonts w:ascii="宋体" w:hAnsi="宋体" w:hint="eastAsia"/>
          <w:u w:val="single"/>
        </w:rPr>
        <w:t xml:space="preserve">          </w:t>
      </w:r>
      <w:r w:rsidRPr="00377B66">
        <w:rPr>
          <w:rFonts w:ascii="宋体" w:hAnsi="宋体" w:hint="eastAsia"/>
        </w:rPr>
        <w:t>年</w:t>
      </w:r>
      <w:r w:rsidRPr="00377B66">
        <w:rPr>
          <w:rFonts w:ascii="宋体" w:hAnsi="宋体" w:hint="eastAsia"/>
          <w:u w:val="single"/>
        </w:rPr>
        <w:t xml:space="preserve">     </w:t>
      </w:r>
      <w:r w:rsidRPr="00377B66">
        <w:rPr>
          <w:rFonts w:ascii="宋体" w:hAnsi="宋体" w:hint="eastAsia"/>
        </w:rPr>
        <w:t>月</w:t>
      </w:r>
      <w:r w:rsidRPr="00377B66">
        <w:rPr>
          <w:rFonts w:ascii="宋体" w:hAnsi="宋体" w:hint="eastAsia"/>
          <w:u w:val="single"/>
        </w:rPr>
        <w:t xml:space="preserve">      </w:t>
      </w:r>
      <w:r w:rsidRPr="00377B66">
        <w:rPr>
          <w:rFonts w:ascii="宋体" w:hAnsi="宋体" w:hint="eastAsia"/>
        </w:rPr>
        <w:t>日</w:t>
      </w:r>
    </w:p>
    <w:p w:rsidR="00C8351D" w:rsidRPr="00377B66" w:rsidRDefault="00C8351D">
      <w:pPr>
        <w:autoSpaceDE w:val="0"/>
        <w:autoSpaceDN w:val="0"/>
        <w:spacing w:line="360" w:lineRule="exact"/>
        <w:ind w:right="26"/>
        <w:rPr>
          <w:rFonts w:ascii="宋体" w:hAnsi="宋体"/>
        </w:rPr>
      </w:pPr>
    </w:p>
    <w:p w:rsidR="00C8351D" w:rsidRPr="00377B66" w:rsidRDefault="00AF3E21">
      <w:pPr>
        <w:autoSpaceDE w:val="0"/>
        <w:autoSpaceDN w:val="0"/>
        <w:spacing w:line="360" w:lineRule="exact"/>
        <w:ind w:right="26"/>
        <w:rPr>
          <w:rFonts w:ascii="宋体" w:hAnsi="宋体"/>
        </w:rPr>
      </w:pPr>
      <w:r w:rsidRPr="00377B66">
        <w:rPr>
          <w:rFonts w:ascii="宋体" w:hAnsi="宋体" w:hint="eastAsia"/>
        </w:rPr>
        <w:t>注：1、本表只填写属于</w:t>
      </w:r>
      <w:r w:rsidRPr="00377B66">
        <w:rPr>
          <w:rFonts w:ascii="宋体" w:hAnsi="宋体" w:hint="eastAsia"/>
          <w:szCs w:val="21"/>
        </w:rPr>
        <w:t>政府采购节能或环保产品的</w:t>
      </w:r>
      <w:r w:rsidRPr="00377B66">
        <w:rPr>
          <w:rFonts w:ascii="宋体" w:hAnsi="宋体" w:hint="eastAsia"/>
        </w:rPr>
        <w:t>投标产品。</w:t>
      </w:r>
    </w:p>
    <w:p w:rsidR="00C8351D" w:rsidRPr="00377B66" w:rsidRDefault="00AF3E21">
      <w:pPr>
        <w:autoSpaceDE w:val="0"/>
        <w:autoSpaceDN w:val="0"/>
        <w:spacing w:line="360" w:lineRule="exact"/>
        <w:ind w:right="26"/>
        <w:rPr>
          <w:rFonts w:ascii="宋体" w:hAnsi="宋体"/>
        </w:rPr>
      </w:pPr>
      <w:r w:rsidRPr="00377B66">
        <w:rPr>
          <w:rFonts w:ascii="宋体" w:hAnsi="宋体" w:hint="eastAsia"/>
          <w:spacing w:val="38"/>
          <w:szCs w:val="21"/>
        </w:rPr>
        <w:t>2、《</w:t>
      </w:r>
      <w:r w:rsidRPr="00377B66">
        <w:rPr>
          <w:rFonts w:hAnsi="宋体" w:hint="eastAsia"/>
          <w:szCs w:val="21"/>
        </w:rPr>
        <w:t>节能产品政府采购清单</w:t>
      </w:r>
      <w:r w:rsidRPr="00377B66">
        <w:rPr>
          <w:rFonts w:ascii="宋体" w:hAnsi="宋体" w:hint="eastAsia"/>
          <w:spacing w:val="38"/>
          <w:szCs w:val="21"/>
        </w:rPr>
        <w:t>》、《</w:t>
      </w:r>
      <w:r w:rsidRPr="00377B66">
        <w:rPr>
          <w:rFonts w:hAnsi="宋体" w:hint="eastAsia"/>
          <w:szCs w:val="21"/>
        </w:rPr>
        <w:t>环境标志产品政府采购清单</w:t>
      </w:r>
      <w:r w:rsidRPr="00377B66">
        <w:rPr>
          <w:rFonts w:ascii="宋体" w:hAnsi="宋体" w:hint="eastAsia"/>
          <w:spacing w:val="38"/>
          <w:szCs w:val="21"/>
        </w:rPr>
        <w:t>》以国家有关部门公布的</w:t>
      </w:r>
      <w:r w:rsidRPr="00377B66">
        <w:rPr>
          <w:rFonts w:ascii="宋体" w:hAnsi="宋体" w:hint="eastAsia"/>
        </w:rPr>
        <w:t>最近一期公布的内容为准。</w:t>
      </w:r>
    </w:p>
    <w:p w:rsidR="00C8351D" w:rsidRPr="00377B66" w:rsidRDefault="00C8351D">
      <w:pPr>
        <w:autoSpaceDE w:val="0"/>
        <w:autoSpaceDN w:val="0"/>
        <w:spacing w:line="360" w:lineRule="exact"/>
        <w:ind w:right="26"/>
        <w:rPr>
          <w:rFonts w:ascii="宋体" w:hAnsi="宋体"/>
        </w:rPr>
      </w:pPr>
    </w:p>
    <w:p w:rsidR="00C8351D" w:rsidRPr="00377B66" w:rsidRDefault="00C8351D">
      <w:pPr>
        <w:widowControl w:val="0"/>
        <w:snapToGrid w:val="0"/>
        <w:spacing w:line="360" w:lineRule="auto"/>
        <w:ind w:right="56"/>
        <w:rPr>
          <w:rFonts w:ascii="宋体" w:hAnsi="宋体" w:cs="宋体"/>
          <w:sz w:val="24"/>
          <w:szCs w:val="24"/>
        </w:rPr>
      </w:pPr>
    </w:p>
    <w:p w:rsidR="00C8351D" w:rsidRPr="00377B66" w:rsidRDefault="00C8351D">
      <w:pPr>
        <w:spacing w:line="200" w:lineRule="exact"/>
      </w:pPr>
    </w:p>
    <w:p w:rsidR="00C8351D" w:rsidRPr="00377B66" w:rsidRDefault="00C8351D">
      <w:pPr>
        <w:pStyle w:val="11"/>
      </w:pPr>
    </w:p>
    <w:p w:rsidR="00C8351D" w:rsidRPr="00377B66" w:rsidRDefault="00C8351D">
      <w:pPr>
        <w:pStyle w:val="11"/>
      </w:pPr>
    </w:p>
    <w:p w:rsidR="00C8351D" w:rsidRPr="00377B66" w:rsidRDefault="00C8351D">
      <w:pPr>
        <w:pStyle w:val="11"/>
      </w:pPr>
    </w:p>
    <w:p w:rsidR="00C8351D" w:rsidRPr="00377B66" w:rsidRDefault="00C8351D">
      <w:pPr>
        <w:pStyle w:val="11"/>
      </w:pPr>
    </w:p>
    <w:p w:rsidR="00C8351D" w:rsidRPr="00377B66" w:rsidRDefault="00C8351D">
      <w:pPr>
        <w:pStyle w:val="11"/>
      </w:pPr>
    </w:p>
    <w:p w:rsidR="00C8351D" w:rsidRPr="00377B66" w:rsidRDefault="00C8351D">
      <w:pPr>
        <w:spacing w:line="200" w:lineRule="exact"/>
        <w:rPr>
          <w:rFonts w:eastAsia="Times New Roman"/>
        </w:rPr>
      </w:pPr>
    </w:p>
    <w:p w:rsidR="00C8351D" w:rsidRPr="00377B66" w:rsidRDefault="00C8351D">
      <w:pPr>
        <w:spacing w:line="200" w:lineRule="exact"/>
        <w:rPr>
          <w:rFonts w:eastAsia="Times New Roman"/>
        </w:rPr>
      </w:pPr>
    </w:p>
    <w:p w:rsidR="00C8351D" w:rsidRPr="00377B66" w:rsidRDefault="00AF3E21">
      <w:pPr>
        <w:tabs>
          <w:tab w:val="left" w:pos="1680"/>
        </w:tabs>
        <w:snapToGrid w:val="0"/>
        <w:jc w:val="center"/>
        <w:rPr>
          <w:rFonts w:ascii="宋体" w:hAnsi="宋体"/>
          <w:b/>
          <w:sz w:val="32"/>
          <w:szCs w:val="32"/>
        </w:rPr>
      </w:pPr>
      <w:r w:rsidRPr="00377B66">
        <w:rPr>
          <w:rFonts w:ascii="宋体" w:hAnsi="宋体"/>
          <w:b/>
          <w:sz w:val="32"/>
          <w:szCs w:val="32"/>
        </w:rPr>
        <w:t>投标人认为需要增加的其他材料</w:t>
      </w:r>
    </w:p>
    <w:sectPr w:rsidR="00C8351D" w:rsidRPr="00377B66" w:rsidSect="009D0C53">
      <w:headerReference w:type="default" r:id="rId10"/>
      <w:footerReference w:type="default" r:id="rId11"/>
      <w:pgSz w:w="11901" w:h="16838"/>
      <w:pgMar w:top="851" w:right="1701" w:bottom="851" w:left="1701" w:header="227" w:footer="17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2F6" w:rsidRDefault="00CF62F6" w:rsidP="0014721E">
      <w:r>
        <w:separator/>
      </w:r>
    </w:p>
  </w:endnote>
  <w:endnote w:type="continuationSeparator" w:id="0">
    <w:p w:rsidR="00CF62F6" w:rsidRDefault="00CF62F6" w:rsidP="0014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2D8" w:rsidRDefault="006722D8">
    <w:pPr>
      <w:pStyle w:val="ac"/>
      <w:pBdr>
        <w:top w:val="single" w:sz="4" w:space="1" w:color="auto"/>
      </w:pBdr>
      <w:ind w:rightChars="171" w:right="342" w:firstLineChars="200" w:firstLine="360"/>
      <w:jc w:val="both"/>
    </w:pPr>
    <w:r>
      <w:pict>
        <v:shapetype id="_x0000_t202" coordsize="21600,21600" o:spt="202" path="m,l,21600r21600,l21600,xe">
          <v:stroke joinstyle="miter"/>
          <v:path gradientshapeok="t" o:connecttype="rect"/>
        </v:shapetype>
        <v:shape id="_x0000_s3073" type="#_x0000_t202" style="position:absolute;left:0;text-align:left;margin-left:4118.4pt;margin-top:0;width:2in;height:2in;z-index:1;mso-wrap-style:none;mso-position-horizontal:right;mso-position-horizontal-relative:margin" o:preferrelative="t" filled="f" stroked="f">
          <v:textbox style="mso-fit-shape-to-text:t" inset="0,0,0,0">
            <w:txbxContent>
              <w:p w:rsidR="006722D8" w:rsidRDefault="006722D8">
                <w:pPr>
                  <w:pStyle w:val="ac"/>
                </w:pPr>
                <w:r>
                  <w:rPr>
                    <w:noProof/>
                  </w:rPr>
                  <w:fldChar w:fldCharType="begin"/>
                </w:r>
                <w:r>
                  <w:rPr>
                    <w:noProof/>
                  </w:rPr>
                  <w:instrText xml:space="preserve"> PAGE  \* MERGEFORMAT </w:instrText>
                </w:r>
                <w:r>
                  <w:rPr>
                    <w:noProof/>
                  </w:rPr>
                  <w:fldChar w:fldCharType="separate"/>
                </w:r>
                <w:r w:rsidR="00F370BC">
                  <w:rPr>
                    <w:noProof/>
                  </w:rPr>
                  <w:t>- 1 -</w:t>
                </w:r>
                <w:r>
                  <w:rPr>
                    <w:noProof/>
                  </w:rPr>
                  <w:fldChar w:fldCharType="end"/>
                </w:r>
              </w:p>
            </w:txbxContent>
          </v:textbox>
          <w10:wrap anchorx="margin"/>
        </v:shape>
      </w:pict>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2D8" w:rsidRDefault="006722D8">
    <w:pPr>
      <w:pStyle w:val="ac"/>
    </w:pPr>
    <w:r>
      <w:pict>
        <v:shapetype id="_x0000_t202" coordsize="21600,21600" o:spt="202" path="m,l,21600r21600,l21600,xe">
          <v:stroke joinstyle="miter"/>
          <v:path gradientshapeok="t" o:connecttype="rect"/>
        </v:shapetype>
        <v:shape id="_x0000_s3074" type="#_x0000_t202" style="position:absolute;margin-left:4118.4pt;margin-top:0;width:2in;height:2in;z-index:2;mso-wrap-style:none;mso-position-horizontal:right;mso-position-horizontal-relative:margin" o:preferrelative="t" filled="f" stroked="f">
          <v:textbox style="mso-fit-shape-to-text:t" inset="0,0,0,0">
            <w:txbxContent>
              <w:p w:rsidR="006722D8" w:rsidRDefault="006722D8">
                <w:pPr>
                  <w:pStyle w:val="ac"/>
                </w:pPr>
                <w:r>
                  <w:rPr>
                    <w:noProof/>
                  </w:rPr>
                  <w:fldChar w:fldCharType="begin"/>
                </w:r>
                <w:r>
                  <w:rPr>
                    <w:noProof/>
                  </w:rPr>
                  <w:instrText xml:space="preserve"> PAGE  \* MERGEFORMAT </w:instrText>
                </w:r>
                <w:r>
                  <w:rPr>
                    <w:noProof/>
                  </w:rPr>
                  <w:fldChar w:fldCharType="separate"/>
                </w:r>
                <w:r w:rsidR="00F370BC">
                  <w:rPr>
                    <w:noProof/>
                  </w:rPr>
                  <w:t>- 44 -</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2F6" w:rsidRDefault="00CF62F6" w:rsidP="0014721E">
      <w:r>
        <w:separator/>
      </w:r>
    </w:p>
  </w:footnote>
  <w:footnote w:type="continuationSeparator" w:id="0">
    <w:p w:rsidR="00CF62F6" w:rsidRDefault="00CF62F6" w:rsidP="00147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2D8" w:rsidRPr="00915BFA" w:rsidRDefault="006722D8" w:rsidP="00915BF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7B9A6D"/>
    <w:multiLevelType w:val="singleLevel"/>
    <w:tmpl w:val="827B9A6D"/>
    <w:lvl w:ilvl="0">
      <w:start w:val="1"/>
      <w:numFmt w:val="decimal"/>
      <w:suff w:val="nothing"/>
      <w:lvlText w:val="%1、"/>
      <w:lvlJc w:val="left"/>
    </w:lvl>
  </w:abstractNum>
  <w:abstractNum w:abstractNumId="1" w15:restartNumberingAfterBreak="0">
    <w:nsid w:val="D97687A8"/>
    <w:multiLevelType w:val="singleLevel"/>
    <w:tmpl w:val="D97687A8"/>
    <w:lvl w:ilvl="0">
      <w:start w:val="1"/>
      <w:numFmt w:val="decimal"/>
      <w:suff w:val="nothing"/>
      <w:lvlText w:val="%1、"/>
      <w:lvlJc w:val="left"/>
    </w:lvl>
  </w:abstractNum>
  <w:abstractNum w:abstractNumId="2" w15:restartNumberingAfterBreak="0">
    <w:nsid w:val="F518B5BF"/>
    <w:multiLevelType w:val="singleLevel"/>
    <w:tmpl w:val="F518B5BF"/>
    <w:lvl w:ilvl="0">
      <w:start w:val="1"/>
      <w:numFmt w:val="decimal"/>
      <w:suff w:val="nothing"/>
      <w:lvlText w:val="%1、"/>
      <w:lvlJc w:val="left"/>
    </w:lvl>
  </w:abstractNum>
  <w:abstractNum w:abstractNumId="3" w15:restartNumberingAfterBreak="0">
    <w:nsid w:val="0013549B"/>
    <w:multiLevelType w:val="singleLevel"/>
    <w:tmpl w:val="0013549B"/>
    <w:lvl w:ilvl="0">
      <w:start w:val="1"/>
      <w:numFmt w:val="decimal"/>
      <w:suff w:val="nothing"/>
      <w:lvlText w:val="%1、"/>
      <w:lvlJc w:val="left"/>
    </w:lvl>
  </w:abstractNum>
  <w:abstractNum w:abstractNumId="4" w15:restartNumberingAfterBreak="0">
    <w:nsid w:val="101280AB"/>
    <w:multiLevelType w:val="singleLevel"/>
    <w:tmpl w:val="101280AB"/>
    <w:lvl w:ilvl="0">
      <w:start w:val="1"/>
      <w:numFmt w:val="decimal"/>
      <w:suff w:val="nothing"/>
      <w:lvlText w:val="%1、"/>
      <w:lvlJc w:val="left"/>
    </w:lvl>
  </w:abstractNum>
  <w:abstractNum w:abstractNumId="5" w15:restartNumberingAfterBreak="0">
    <w:nsid w:val="23082C8E"/>
    <w:multiLevelType w:val="hybridMultilevel"/>
    <w:tmpl w:val="D7567FF6"/>
    <w:lvl w:ilvl="0" w:tplc="8B8024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BB71C"/>
    <w:multiLevelType w:val="singleLevel"/>
    <w:tmpl w:val="28BBB71C"/>
    <w:lvl w:ilvl="0">
      <w:start w:val="1"/>
      <w:numFmt w:val="decimal"/>
      <w:suff w:val="nothing"/>
      <w:lvlText w:val="%1、"/>
      <w:lvlJc w:val="left"/>
    </w:lvl>
  </w:abstractNum>
  <w:abstractNum w:abstractNumId="7" w15:restartNumberingAfterBreak="0">
    <w:nsid w:val="2D9E4913"/>
    <w:multiLevelType w:val="singleLevel"/>
    <w:tmpl w:val="2D9E4913"/>
    <w:lvl w:ilvl="0">
      <w:start w:val="5"/>
      <w:numFmt w:val="chineseCounting"/>
      <w:suff w:val="space"/>
      <w:lvlText w:val="第%1部分"/>
      <w:lvlJc w:val="left"/>
      <w:rPr>
        <w:rFonts w:hint="eastAsia"/>
      </w:rPr>
    </w:lvl>
  </w:abstractNum>
  <w:abstractNum w:abstractNumId="8" w15:restartNumberingAfterBreak="0">
    <w:nsid w:val="58A151E1"/>
    <w:multiLevelType w:val="singleLevel"/>
    <w:tmpl w:val="58A151E1"/>
    <w:lvl w:ilvl="0">
      <w:start w:val="8"/>
      <w:numFmt w:val="decimal"/>
      <w:suff w:val="nothing"/>
      <w:lvlText w:val="%1."/>
      <w:lvlJc w:val="left"/>
    </w:lvl>
  </w:abstractNum>
  <w:num w:numId="1">
    <w:abstractNumId w:val="8"/>
  </w:num>
  <w:num w:numId="2">
    <w:abstractNumId w:val="0"/>
  </w:num>
  <w:num w:numId="3">
    <w:abstractNumId w:val="1"/>
  </w:num>
  <w:num w:numId="4">
    <w:abstractNumId w:val="4"/>
  </w:num>
  <w:num w:numId="5">
    <w:abstractNumId w:val="3"/>
  </w:num>
  <w:num w:numId="6">
    <w:abstractNumId w:val="6"/>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bordersDoNotSurroundHeader/>
  <w:bordersDoNotSurroundFooter/>
  <w:doNotTrackMoves/>
  <w:defaultTabStop w:val="420"/>
  <w:drawingGridHorizontalSpacing w:val="100"/>
  <w:drawingGridVerticalSpacing w:val="156"/>
  <w:noPunctuationKerning/>
  <w:characterSpacingControl w:val="compressPunctuation"/>
  <w:noLineBreaksAfter w:lang="zh-CN" w:val="([{·‘“〈《「『【〔〖（．［｛￡￥"/>
  <w:noLineBreaksBefore w:lang="zh-CN" w:val="!),.:;?]}¨·ˇˉ―‖’”…∶、。〃々〉》」』】〕〗！＂＇），．：；？］｀｜｝～￠"/>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EFB"/>
    <w:rsid w:val="00013DE5"/>
    <w:rsid w:val="000215CC"/>
    <w:rsid w:val="00026398"/>
    <w:rsid w:val="000325B4"/>
    <w:rsid w:val="00037DE0"/>
    <w:rsid w:val="0004308D"/>
    <w:rsid w:val="00044B49"/>
    <w:rsid w:val="00046CC6"/>
    <w:rsid w:val="00050F10"/>
    <w:rsid w:val="00052808"/>
    <w:rsid w:val="00054D21"/>
    <w:rsid w:val="00060318"/>
    <w:rsid w:val="00075436"/>
    <w:rsid w:val="00093637"/>
    <w:rsid w:val="000A42FD"/>
    <w:rsid w:val="000C1FD7"/>
    <w:rsid w:val="000E5939"/>
    <w:rsid w:val="001051E6"/>
    <w:rsid w:val="00136706"/>
    <w:rsid w:val="0014721E"/>
    <w:rsid w:val="00172529"/>
    <w:rsid w:val="00184C65"/>
    <w:rsid w:val="00185C68"/>
    <w:rsid w:val="001870E3"/>
    <w:rsid w:val="001A0AB5"/>
    <w:rsid w:val="001B2691"/>
    <w:rsid w:val="001B4C84"/>
    <w:rsid w:val="001C4184"/>
    <w:rsid w:val="001C5EB1"/>
    <w:rsid w:val="001D2641"/>
    <w:rsid w:val="001D28B6"/>
    <w:rsid w:val="001E67C0"/>
    <w:rsid w:val="001F672F"/>
    <w:rsid w:val="001F7C52"/>
    <w:rsid w:val="00205FAC"/>
    <w:rsid w:val="002104E1"/>
    <w:rsid w:val="00215271"/>
    <w:rsid w:val="00241C92"/>
    <w:rsid w:val="00243E7E"/>
    <w:rsid w:val="00266D99"/>
    <w:rsid w:val="002B0B64"/>
    <w:rsid w:val="002B1178"/>
    <w:rsid w:val="002D528F"/>
    <w:rsid w:val="002E5A76"/>
    <w:rsid w:val="00307C5D"/>
    <w:rsid w:val="0032028E"/>
    <w:rsid w:val="0036154F"/>
    <w:rsid w:val="00363BF1"/>
    <w:rsid w:val="00377B66"/>
    <w:rsid w:val="00381873"/>
    <w:rsid w:val="003A2B90"/>
    <w:rsid w:val="003A4BAA"/>
    <w:rsid w:val="003A70EA"/>
    <w:rsid w:val="003B0587"/>
    <w:rsid w:val="003B102F"/>
    <w:rsid w:val="003B626B"/>
    <w:rsid w:val="003C555D"/>
    <w:rsid w:val="003F0DCF"/>
    <w:rsid w:val="003F64BC"/>
    <w:rsid w:val="0040399A"/>
    <w:rsid w:val="004172D3"/>
    <w:rsid w:val="00421BF5"/>
    <w:rsid w:val="00421D97"/>
    <w:rsid w:val="00425C4F"/>
    <w:rsid w:val="00436A9A"/>
    <w:rsid w:val="004552BE"/>
    <w:rsid w:val="00456A33"/>
    <w:rsid w:val="00465B5C"/>
    <w:rsid w:val="00472B4B"/>
    <w:rsid w:val="004758EA"/>
    <w:rsid w:val="00485BE1"/>
    <w:rsid w:val="004B0129"/>
    <w:rsid w:val="004B234A"/>
    <w:rsid w:val="004D08FC"/>
    <w:rsid w:val="004D3961"/>
    <w:rsid w:val="004E1D1A"/>
    <w:rsid w:val="004E1DE6"/>
    <w:rsid w:val="004F5DC5"/>
    <w:rsid w:val="004F618E"/>
    <w:rsid w:val="0050069A"/>
    <w:rsid w:val="0055253B"/>
    <w:rsid w:val="005527B2"/>
    <w:rsid w:val="005577A0"/>
    <w:rsid w:val="00592510"/>
    <w:rsid w:val="005A0A2F"/>
    <w:rsid w:val="005B505E"/>
    <w:rsid w:val="005D1E0C"/>
    <w:rsid w:val="005F5D01"/>
    <w:rsid w:val="00613433"/>
    <w:rsid w:val="0064547E"/>
    <w:rsid w:val="00657FDB"/>
    <w:rsid w:val="0066144C"/>
    <w:rsid w:val="0067139B"/>
    <w:rsid w:val="006722D8"/>
    <w:rsid w:val="00686390"/>
    <w:rsid w:val="0069780D"/>
    <w:rsid w:val="006A4B33"/>
    <w:rsid w:val="006B63FC"/>
    <w:rsid w:val="006D0564"/>
    <w:rsid w:val="006E0510"/>
    <w:rsid w:val="006E4117"/>
    <w:rsid w:val="006F4E3A"/>
    <w:rsid w:val="007031D3"/>
    <w:rsid w:val="0071767A"/>
    <w:rsid w:val="0074013A"/>
    <w:rsid w:val="00744327"/>
    <w:rsid w:val="00750EFB"/>
    <w:rsid w:val="00762CB0"/>
    <w:rsid w:val="00766EB9"/>
    <w:rsid w:val="007733D7"/>
    <w:rsid w:val="00785467"/>
    <w:rsid w:val="00785636"/>
    <w:rsid w:val="00795467"/>
    <w:rsid w:val="007C49F0"/>
    <w:rsid w:val="007D6810"/>
    <w:rsid w:val="007E2912"/>
    <w:rsid w:val="007F61FE"/>
    <w:rsid w:val="00817B94"/>
    <w:rsid w:val="00831D3D"/>
    <w:rsid w:val="00844C6D"/>
    <w:rsid w:val="008A5D27"/>
    <w:rsid w:val="008B1D12"/>
    <w:rsid w:val="008C099E"/>
    <w:rsid w:val="008C7E3C"/>
    <w:rsid w:val="008E7F67"/>
    <w:rsid w:val="008F2ED6"/>
    <w:rsid w:val="008F4CEA"/>
    <w:rsid w:val="00903AA0"/>
    <w:rsid w:val="00904691"/>
    <w:rsid w:val="00905467"/>
    <w:rsid w:val="009069DB"/>
    <w:rsid w:val="00910846"/>
    <w:rsid w:val="00915BFA"/>
    <w:rsid w:val="00933395"/>
    <w:rsid w:val="00934B56"/>
    <w:rsid w:val="009448DB"/>
    <w:rsid w:val="009562CB"/>
    <w:rsid w:val="00967FC6"/>
    <w:rsid w:val="009703CA"/>
    <w:rsid w:val="0097665E"/>
    <w:rsid w:val="009802A4"/>
    <w:rsid w:val="009A6B76"/>
    <w:rsid w:val="009B1A35"/>
    <w:rsid w:val="009B2B32"/>
    <w:rsid w:val="009C718A"/>
    <w:rsid w:val="009C7AE8"/>
    <w:rsid w:val="009D0C53"/>
    <w:rsid w:val="009E6206"/>
    <w:rsid w:val="00A02F60"/>
    <w:rsid w:val="00A06F89"/>
    <w:rsid w:val="00A07340"/>
    <w:rsid w:val="00A26CC8"/>
    <w:rsid w:val="00A40173"/>
    <w:rsid w:val="00A4614C"/>
    <w:rsid w:val="00A52968"/>
    <w:rsid w:val="00A65263"/>
    <w:rsid w:val="00A96495"/>
    <w:rsid w:val="00A97FB2"/>
    <w:rsid w:val="00AA20E5"/>
    <w:rsid w:val="00AA2A70"/>
    <w:rsid w:val="00AB346A"/>
    <w:rsid w:val="00AB415C"/>
    <w:rsid w:val="00AF28EB"/>
    <w:rsid w:val="00AF3E21"/>
    <w:rsid w:val="00B03DF7"/>
    <w:rsid w:val="00B12941"/>
    <w:rsid w:val="00B25784"/>
    <w:rsid w:val="00B30FFE"/>
    <w:rsid w:val="00B33064"/>
    <w:rsid w:val="00B44373"/>
    <w:rsid w:val="00B75DC6"/>
    <w:rsid w:val="00B8554B"/>
    <w:rsid w:val="00B855F3"/>
    <w:rsid w:val="00BA50FD"/>
    <w:rsid w:val="00BA6E2C"/>
    <w:rsid w:val="00BE2491"/>
    <w:rsid w:val="00BE3400"/>
    <w:rsid w:val="00BE7C6D"/>
    <w:rsid w:val="00BF2D7C"/>
    <w:rsid w:val="00C07EAA"/>
    <w:rsid w:val="00C26045"/>
    <w:rsid w:val="00C3259F"/>
    <w:rsid w:val="00C363E1"/>
    <w:rsid w:val="00C37738"/>
    <w:rsid w:val="00C8351D"/>
    <w:rsid w:val="00C8612E"/>
    <w:rsid w:val="00C908BB"/>
    <w:rsid w:val="00CA521C"/>
    <w:rsid w:val="00CC3DAF"/>
    <w:rsid w:val="00CD5655"/>
    <w:rsid w:val="00CF62F6"/>
    <w:rsid w:val="00D37C76"/>
    <w:rsid w:val="00D74016"/>
    <w:rsid w:val="00D81023"/>
    <w:rsid w:val="00D86295"/>
    <w:rsid w:val="00D94352"/>
    <w:rsid w:val="00DB02B1"/>
    <w:rsid w:val="00DB50AF"/>
    <w:rsid w:val="00DD041C"/>
    <w:rsid w:val="00DD269C"/>
    <w:rsid w:val="00DD29E9"/>
    <w:rsid w:val="00DD3E3E"/>
    <w:rsid w:val="00DE4A7F"/>
    <w:rsid w:val="00DF2B56"/>
    <w:rsid w:val="00E05794"/>
    <w:rsid w:val="00E218ED"/>
    <w:rsid w:val="00E344C3"/>
    <w:rsid w:val="00E37628"/>
    <w:rsid w:val="00E44B95"/>
    <w:rsid w:val="00E5693D"/>
    <w:rsid w:val="00E60853"/>
    <w:rsid w:val="00E716FA"/>
    <w:rsid w:val="00E7401B"/>
    <w:rsid w:val="00E8440A"/>
    <w:rsid w:val="00EC1C8A"/>
    <w:rsid w:val="00ED3C1A"/>
    <w:rsid w:val="00EE14A8"/>
    <w:rsid w:val="00F0512A"/>
    <w:rsid w:val="00F131DF"/>
    <w:rsid w:val="00F16CCA"/>
    <w:rsid w:val="00F31C5B"/>
    <w:rsid w:val="00F35783"/>
    <w:rsid w:val="00F370BC"/>
    <w:rsid w:val="00F452AA"/>
    <w:rsid w:val="00F52BDC"/>
    <w:rsid w:val="00F54E62"/>
    <w:rsid w:val="00F60D3D"/>
    <w:rsid w:val="00F75510"/>
    <w:rsid w:val="00F827D3"/>
    <w:rsid w:val="00F957FB"/>
    <w:rsid w:val="00FA048D"/>
    <w:rsid w:val="00FA04AA"/>
    <w:rsid w:val="00FA77FC"/>
    <w:rsid w:val="00FB6D34"/>
    <w:rsid w:val="00FD526F"/>
    <w:rsid w:val="00FE7240"/>
    <w:rsid w:val="06BB14A4"/>
    <w:rsid w:val="07DA1EC2"/>
    <w:rsid w:val="0C6B123B"/>
    <w:rsid w:val="0CAC0CDE"/>
    <w:rsid w:val="12BB2AB2"/>
    <w:rsid w:val="147C63B8"/>
    <w:rsid w:val="154670F9"/>
    <w:rsid w:val="19DE5D42"/>
    <w:rsid w:val="1FF22FE4"/>
    <w:rsid w:val="23146739"/>
    <w:rsid w:val="236B1C2D"/>
    <w:rsid w:val="25E5010F"/>
    <w:rsid w:val="2750508E"/>
    <w:rsid w:val="2C165FA5"/>
    <w:rsid w:val="2CD53B6A"/>
    <w:rsid w:val="2E3E76ED"/>
    <w:rsid w:val="3159233B"/>
    <w:rsid w:val="38ED3F34"/>
    <w:rsid w:val="3EE66610"/>
    <w:rsid w:val="401D70AE"/>
    <w:rsid w:val="406615F8"/>
    <w:rsid w:val="4BCF6C80"/>
    <w:rsid w:val="58BE596E"/>
    <w:rsid w:val="591E53BA"/>
    <w:rsid w:val="595D5E9F"/>
    <w:rsid w:val="5B7D742F"/>
    <w:rsid w:val="64861B9A"/>
    <w:rsid w:val="656443EC"/>
    <w:rsid w:val="6D337A0C"/>
    <w:rsid w:val="75BC56FF"/>
    <w:rsid w:val="764E479E"/>
    <w:rsid w:val="7C9A0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4169BE5"/>
  <w15:docId w15:val="{CAD798E3-8676-4895-BA14-9C145D3C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B95"/>
    <w:rPr>
      <w:rFonts w:ascii="Times New Roman" w:hAnsi="Times New Roman" w:cs="Arial"/>
    </w:rPr>
  </w:style>
  <w:style w:type="paragraph" w:styleId="1">
    <w:name w:val="heading 1"/>
    <w:basedOn w:val="a"/>
    <w:next w:val="a"/>
    <w:link w:val="10"/>
    <w:uiPriority w:val="9"/>
    <w:qFormat/>
    <w:rsid w:val="009D0C53"/>
    <w:pPr>
      <w:keepNext/>
      <w:keepLines/>
      <w:spacing w:before="340" w:after="330" w:line="578" w:lineRule="auto"/>
      <w:outlineLvl w:val="0"/>
    </w:pPr>
    <w:rPr>
      <w:rFonts w:ascii="Calibri" w:hAnsi="Calibri" w:cs="Times New Roman"/>
      <w:b/>
      <w:bCs/>
      <w:kern w:val="44"/>
      <w:sz w:val="44"/>
      <w:szCs w:val="44"/>
    </w:rPr>
  </w:style>
  <w:style w:type="paragraph" w:styleId="2">
    <w:name w:val="heading 2"/>
    <w:basedOn w:val="a"/>
    <w:next w:val="a"/>
    <w:link w:val="20"/>
    <w:uiPriority w:val="9"/>
    <w:qFormat/>
    <w:rsid w:val="009D0C53"/>
    <w:pPr>
      <w:keepNext/>
      <w:keepLines/>
      <w:spacing w:before="260" w:after="260" w:line="416" w:lineRule="auto"/>
      <w:outlineLvl w:val="1"/>
    </w:pPr>
    <w:rPr>
      <w:rFonts w:ascii="Cambria" w:hAnsi="Cambria" w:cs="Times New Roman"/>
      <w:b/>
      <w:bCs/>
      <w:sz w:val="32"/>
      <w:szCs w:val="32"/>
    </w:rPr>
  </w:style>
  <w:style w:type="paragraph" w:styleId="3">
    <w:name w:val="heading 3"/>
    <w:basedOn w:val="a"/>
    <w:next w:val="a"/>
    <w:link w:val="30"/>
    <w:uiPriority w:val="9"/>
    <w:qFormat/>
    <w:rsid w:val="009D0C53"/>
    <w:pPr>
      <w:keepNext/>
      <w:keepLines/>
      <w:spacing w:before="260" w:after="260" w:line="416" w:lineRule="auto"/>
      <w:outlineLvl w:val="2"/>
    </w:pPr>
    <w:rPr>
      <w:rFonts w:ascii="Calibri"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无间隔1"/>
    <w:basedOn w:val="a"/>
    <w:uiPriority w:val="1"/>
    <w:qFormat/>
    <w:rsid w:val="009D0C53"/>
    <w:pPr>
      <w:spacing w:line="400" w:lineRule="exact"/>
    </w:pPr>
    <w:rPr>
      <w:sz w:val="24"/>
    </w:rPr>
  </w:style>
  <w:style w:type="paragraph" w:styleId="a3">
    <w:name w:val="Normal Indent"/>
    <w:basedOn w:val="a"/>
    <w:qFormat/>
    <w:rsid w:val="009D0C53"/>
    <w:pPr>
      <w:widowControl w:val="0"/>
      <w:ind w:firstLine="420"/>
      <w:jc w:val="both"/>
    </w:pPr>
    <w:rPr>
      <w:rFonts w:cs="Times New Roman"/>
      <w:kern w:val="2"/>
      <w:sz w:val="24"/>
    </w:rPr>
  </w:style>
  <w:style w:type="paragraph" w:styleId="a4">
    <w:name w:val="annotation text"/>
    <w:basedOn w:val="a"/>
    <w:uiPriority w:val="99"/>
    <w:semiHidden/>
    <w:unhideWhenUsed/>
    <w:qFormat/>
    <w:rsid w:val="009D0C53"/>
  </w:style>
  <w:style w:type="paragraph" w:styleId="a5">
    <w:name w:val="Body Text"/>
    <w:basedOn w:val="a"/>
    <w:next w:val="a"/>
    <w:link w:val="a6"/>
    <w:qFormat/>
    <w:rsid w:val="009D0C53"/>
    <w:pPr>
      <w:spacing w:after="120" w:line="351" w:lineRule="atLeast"/>
      <w:ind w:firstLine="419"/>
      <w:jc w:val="both"/>
      <w:textAlignment w:val="baseline"/>
    </w:pPr>
    <w:rPr>
      <w:rFonts w:cs="Times New Roman"/>
      <w:color w:val="000000"/>
      <w:sz w:val="21"/>
    </w:rPr>
  </w:style>
  <w:style w:type="paragraph" w:styleId="a7">
    <w:name w:val="Body Text Indent"/>
    <w:basedOn w:val="a"/>
    <w:qFormat/>
    <w:rsid w:val="009D0C53"/>
    <w:pPr>
      <w:spacing w:before="100" w:beforeAutospacing="1" w:after="100" w:afterAutospacing="1"/>
    </w:pPr>
    <w:rPr>
      <w:rFonts w:ascii="宋体" w:hAnsi="宋体" w:cs="宋体"/>
      <w:sz w:val="24"/>
    </w:rPr>
  </w:style>
  <w:style w:type="paragraph" w:styleId="31">
    <w:name w:val="toc 3"/>
    <w:basedOn w:val="a"/>
    <w:next w:val="a"/>
    <w:uiPriority w:val="39"/>
    <w:unhideWhenUsed/>
    <w:qFormat/>
    <w:rsid w:val="009D0C53"/>
    <w:pPr>
      <w:spacing w:after="100" w:line="276" w:lineRule="auto"/>
      <w:ind w:left="440"/>
    </w:pPr>
    <w:rPr>
      <w:rFonts w:ascii="Calibri" w:hAnsi="Calibri" w:cs="Times New Roman"/>
      <w:sz w:val="22"/>
      <w:szCs w:val="22"/>
    </w:rPr>
  </w:style>
  <w:style w:type="paragraph" w:styleId="a8">
    <w:name w:val="Date"/>
    <w:basedOn w:val="a"/>
    <w:next w:val="a"/>
    <w:link w:val="a9"/>
    <w:uiPriority w:val="99"/>
    <w:unhideWhenUsed/>
    <w:qFormat/>
    <w:rsid w:val="009D0C53"/>
    <w:pPr>
      <w:ind w:leftChars="2500" w:left="100"/>
    </w:pPr>
    <w:rPr>
      <w:rFonts w:ascii="Calibri" w:hAnsi="Calibri" w:cs="Times New Roman"/>
    </w:rPr>
  </w:style>
  <w:style w:type="paragraph" w:styleId="aa">
    <w:name w:val="Balloon Text"/>
    <w:basedOn w:val="a"/>
    <w:link w:val="ab"/>
    <w:uiPriority w:val="99"/>
    <w:unhideWhenUsed/>
    <w:qFormat/>
    <w:rsid w:val="009D0C53"/>
    <w:rPr>
      <w:rFonts w:ascii="Calibri" w:hAnsi="Calibri" w:cs="Times New Roman"/>
      <w:sz w:val="18"/>
      <w:szCs w:val="18"/>
    </w:rPr>
  </w:style>
  <w:style w:type="paragraph" w:styleId="ac">
    <w:name w:val="footer"/>
    <w:basedOn w:val="a"/>
    <w:link w:val="ad"/>
    <w:unhideWhenUsed/>
    <w:qFormat/>
    <w:rsid w:val="009D0C53"/>
    <w:pPr>
      <w:tabs>
        <w:tab w:val="center" w:pos="4153"/>
        <w:tab w:val="right" w:pos="8306"/>
      </w:tabs>
      <w:snapToGrid w:val="0"/>
    </w:pPr>
    <w:rPr>
      <w:rFonts w:ascii="Calibri" w:hAnsi="Calibri" w:cs="Times New Roman"/>
      <w:sz w:val="18"/>
      <w:szCs w:val="18"/>
    </w:rPr>
  </w:style>
  <w:style w:type="paragraph" w:styleId="ae">
    <w:name w:val="header"/>
    <w:basedOn w:val="a"/>
    <w:link w:val="af"/>
    <w:uiPriority w:val="99"/>
    <w:unhideWhenUsed/>
    <w:qFormat/>
    <w:rsid w:val="009D0C53"/>
    <w:pPr>
      <w:pBdr>
        <w:bottom w:val="single" w:sz="6" w:space="1" w:color="auto"/>
      </w:pBdr>
      <w:tabs>
        <w:tab w:val="center" w:pos="4153"/>
        <w:tab w:val="right" w:pos="8306"/>
      </w:tabs>
      <w:snapToGrid w:val="0"/>
      <w:jc w:val="center"/>
    </w:pPr>
    <w:rPr>
      <w:rFonts w:ascii="Calibri" w:hAnsi="Calibri" w:cs="Times New Roman"/>
      <w:sz w:val="18"/>
      <w:szCs w:val="18"/>
    </w:rPr>
  </w:style>
  <w:style w:type="paragraph" w:styleId="12">
    <w:name w:val="toc 1"/>
    <w:basedOn w:val="a"/>
    <w:next w:val="a"/>
    <w:uiPriority w:val="39"/>
    <w:unhideWhenUsed/>
    <w:qFormat/>
    <w:rsid w:val="009D0C53"/>
    <w:pPr>
      <w:spacing w:after="100" w:line="276" w:lineRule="auto"/>
    </w:pPr>
    <w:rPr>
      <w:rFonts w:ascii="Calibri" w:hAnsi="Calibri" w:cs="Times New Roman"/>
      <w:sz w:val="22"/>
      <w:szCs w:val="22"/>
    </w:rPr>
  </w:style>
  <w:style w:type="paragraph" w:styleId="21">
    <w:name w:val="toc 2"/>
    <w:basedOn w:val="a"/>
    <w:next w:val="a"/>
    <w:uiPriority w:val="39"/>
    <w:unhideWhenUsed/>
    <w:qFormat/>
    <w:rsid w:val="009D0C53"/>
    <w:pPr>
      <w:spacing w:after="100" w:line="276" w:lineRule="auto"/>
      <w:ind w:left="220"/>
    </w:pPr>
    <w:rPr>
      <w:rFonts w:ascii="Calibri" w:hAnsi="Calibri" w:cs="Times New Roman"/>
      <w:sz w:val="22"/>
      <w:szCs w:val="22"/>
    </w:rPr>
  </w:style>
  <w:style w:type="paragraph" w:styleId="af0">
    <w:name w:val="Normal (Web)"/>
    <w:basedOn w:val="a"/>
    <w:uiPriority w:val="99"/>
    <w:qFormat/>
    <w:rsid w:val="009D0C53"/>
    <w:pPr>
      <w:spacing w:before="100" w:beforeAutospacing="1" w:after="100" w:afterAutospacing="1"/>
    </w:pPr>
    <w:rPr>
      <w:rFonts w:ascii="宋体" w:hAnsi="宋体" w:cs="宋体"/>
      <w:color w:val="000000"/>
      <w:sz w:val="24"/>
      <w:szCs w:val="24"/>
    </w:rPr>
  </w:style>
  <w:style w:type="paragraph" w:styleId="af1">
    <w:name w:val="Body Text First Indent"/>
    <w:basedOn w:val="a5"/>
    <w:next w:val="a"/>
    <w:qFormat/>
    <w:rsid w:val="009D0C53"/>
    <w:pPr>
      <w:ind w:firstLineChars="100" w:firstLine="420"/>
    </w:pPr>
  </w:style>
  <w:style w:type="paragraph" w:styleId="22">
    <w:name w:val="Body Text First Indent 2"/>
    <w:basedOn w:val="a7"/>
    <w:uiPriority w:val="99"/>
    <w:semiHidden/>
    <w:unhideWhenUsed/>
    <w:qFormat/>
    <w:rsid w:val="009D0C53"/>
    <w:pPr>
      <w:ind w:firstLineChars="200" w:firstLine="420"/>
    </w:pPr>
  </w:style>
  <w:style w:type="character" w:styleId="af2">
    <w:name w:val="Hyperlink"/>
    <w:uiPriority w:val="99"/>
    <w:unhideWhenUsed/>
    <w:qFormat/>
    <w:rsid w:val="009D0C53"/>
    <w:rPr>
      <w:color w:val="0000FF"/>
      <w:u w:val="single"/>
    </w:rPr>
  </w:style>
  <w:style w:type="paragraph" w:customStyle="1" w:styleId="Default">
    <w:name w:val="Default"/>
    <w:qFormat/>
    <w:rsid w:val="009D0C53"/>
    <w:pPr>
      <w:widowControl w:val="0"/>
      <w:autoSpaceDE w:val="0"/>
      <w:autoSpaceDN w:val="0"/>
      <w:adjustRightInd w:val="0"/>
    </w:pPr>
    <w:rPr>
      <w:rFonts w:ascii="宋体" w:hAnsi="Times New Roman" w:cs="宋体"/>
      <w:color w:val="000000"/>
      <w:sz w:val="24"/>
      <w:szCs w:val="24"/>
    </w:rPr>
  </w:style>
  <w:style w:type="paragraph" w:customStyle="1" w:styleId="af3">
    <w:name w:val="样式"/>
    <w:uiPriority w:val="99"/>
    <w:qFormat/>
    <w:rsid w:val="009D0C53"/>
    <w:pPr>
      <w:widowControl w:val="0"/>
      <w:autoSpaceDE w:val="0"/>
      <w:autoSpaceDN w:val="0"/>
      <w:adjustRightInd w:val="0"/>
    </w:pPr>
    <w:rPr>
      <w:rFonts w:ascii="Times New Roman" w:hAnsi="Times New Roman"/>
      <w:sz w:val="24"/>
    </w:rPr>
  </w:style>
  <w:style w:type="paragraph" w:customStyle="1" w:styleId="xl26">
    <w:name w:val="xl26"/>
    <w:basedOn w:val="a"/>
    <w:qFormat/>
    <w:rsid w:val="009D0C53"/>
    <w:pPr>
      <w:suppressAutoHyphens/>
      <w:spacing w:before="280" w:after="280" w:line="351" w:lineRule="atLeast"/>
      <w:ind w:firstLine="419"/>
      <w:jc w:val="both"/>
      <w:textAlignment w:val="center"/>
    </w:pPr>
    <w:rPr>
      <w:rFonts w:ascii="楷体_GB2312" w:eastAsia="楷体_GB2312" w:hAnsi="楷体_GB2312" w:cs="Times New Roman"/>
      <w:b/>
      <w:bCs/>
      <w:color w:val="000000"/>
      <w:kern w:val="1"/>
      <w:sz w:val="21"/>
      <w:szCs w:val="24"/>
      <w:lang w:eastAsia="ar-SA"/>
    </w:rPr>
  </w:style>
  <w:style w:type="paragraph" w:customStyle="1" w:styleId="Normal0">
    <w:name w:val="Normal_0"/>
    <w:qFormat/>
    <w:rsid w:val="009D0C53"/>
    <w:pPr>
      <w:widowControl w:val="0"/>
      <w:jc w:val="both"/>
    </w:pPr>
    <w:rPr>
      <w:kern w:val="2"/>
      <w:sz w:val="21"/>
      <w:szCs w:val="24"/>
    </w:rPr>
  </w:style>
  <w:style w:type="paragraph" w:customStyle="1" w:styleId="378020">
    <w:name w:val="样式 标题 3 + (中文) 黑体 小四 非加粗 段前: 7.8 磅 段后: 0 磅 行距: 固定值 20 磅"/>
    <w:basedOn w:val="3"/>
    <w:qFormat/>
    <w:rsid w:val="009D0C53"/>
    <w:pPr>
      <w:widowControl w:val="0"/>
      <w:spacing w:before="0" w:after="0" w:line="400" w:lineRule="exact"/>
      <w:ind w:firstLineChars="100" w:firstLine="210"/>
    </w:pPr>
    <w:rPr>
      <w:rFonts w:ascii="宋体" w:eastAsia="黑体" w:hAnsi="宋体" w:cs="宋体"/>
      <w:kern w:val="2"/>
      <w:sz w:val="21"/>
      <w:szCs w:val="20"/>
    </w:rPr>
  </w:style>
  <w:style w:type="paragraph" w:customStyle="1" w:styleId="2TimesNewRoman5020">
    <w:name w:val="样式 标题 2 + Times New Roman 四号 非加粗 段前: 5 磅 段后: 0 磅 行距: 固定值 20..."/>
    <w:basedOn w:val="2"/>
    <w:qFormat/>
    <w:rsid w:val="009D0C53"/>
    <w:pPr>
      <w:widowControl w:val="0"/>
      <w:spacing w:before="100" w:after="0" w:line="400" w:lineRule="exact"/>
      <w:jc w:val="both"/>
    </w:pPr>
    <w:rPr>
      <w:rFonts w:ascii="Times New Roman" w:eastAsia="黑体" w:hAnsi="Times New Roman" w:cs="宋体"/>
      <w:b w:val="0"/>
      <w:bCs w:val="0"/>
      <w:kern w:val="2"/>
      <w:sz w:val="28"/>
      <w:szCs w:val="20"/>
    </w:rPr>
  </w:style>
  <w:style w:type="paragraph" w:customStyle="1" w:styleId="TOC1">
    <w:name w:val="TOC 标题1"/>
    <w:basedOn w:val="1"/>
    <w:next w:val="a"/>
    <w:uiPriority w:val="39"/>
    <w:unhideWhenUsed/>
    <w:qFormat/>
    <w:rsid w:val="009D0C53"/>
    <w:pPr>
      <w:spacing w:before="480" w:after="0" w:line="276" w:lineRule="auto"/>
      <w:outlineLvl w:val="9"/>
    </w:pPr>
    <w:rPr>
      <w:rFonts w:ascii="Cambria" w:hAnsi="Cambria"/>
      <w:color w:val="365F91"/>
      <w:kern w:val="0"/>
      <w:sz w:val="28"/>
      <w:szCs w:val="28"/>
    </w:rPr>
  </w:style>
  <w:style w:type="paragraph" w:customStyle="1" w:styleId="TableParagraph">
    <w:name w:val="Table Paragraph"/>
    <w:basedOn w:val="a"/>
    <w:qFormat/>
    <w:rsid w:val="009D0C53"/>
  </w:style>
  <w:style w:type="character" w:customStyle="1" w:styleId="30">
    <w:name w:val="标题 3 字符"/>
    <w:link w:val="3"/>
    <w:uiPriority w:val="9"/>
    <w:qFormat/>
    <w:rsid w:val="009D0C53"/>
    <w:rPr>
      <w:rFonts w:cs="Arial"/>
      <w:b/>
      <w:bCs/>
      <w:sz w:val="32"/>
      <w:szCs w:val="32"/>
    </w:rPr>
  </w:style>
  <w:style w:type="character" w:customStyle="1" w:styleId="ab">
    <w:name w:val="批注框文本 字符"/>
    <w:link w:val="aa"/>
    <w:uiPriority w:val="99"/>
    <w:qFormat/>
    <w:rsid w:val="009D0C53"/>
    <w:rPr>
      <w:rFonts w:cs="Arial"/>
      <w:sz w:val="18"/>
      <w:szCs w:val="18"/>
    </w:rPr>
  </w:style>
  <w:style w:type="character" w:customStyle="1" w:styleId="af">
    <w:name w:val="页眉 字符"/>
    <w:link w:val="ae"/>
    <w:uiPriority w:val="99"/>
    <w:qFormat/>
    <w:rsid w:val="009D0C53"/>
    <w:rPr>
      <w:rFonts w:ascii="Calibri" w:eastAsia="宋体" w:hAnsi="Calibri" w:cs="Arial"/>
      <w:kern w:val="0"/>
      <w:sz w:val="18"/>
      <w:szCs w:val="18"/>
    </w:rPr>
  </w:style>
  <w:style w:type="character" w:customStyle="1" w:styleId="a9">
    <w:name w:val="日期 字符"/>
    <w:link w:val="a8"/>
    <w:uiPriority w:val="99"/>
    <w:qFormat/>
    <w:rsid w:val="009D0C53"/>
    <w:rPr>
      <w:rFonts w:cs="Arial"/>
    </w:rPr>
  </w:style>
  <w:style w:type="character" w:customStyle="1" w:styleId="a6">
    <w:name w:val="正文文本 字符"/>
    <w:link w:val="a5"/>
    <w:qFormat/>
    <w:rsid w:val="009D0C53"/>
    <w:rPr>
      <w:rFonts w:ascii="Times New Roman" w:hAnsi="Times New Roman"/>
      <w:color w:val="000000"/>
      <w:sz w:val="21"/>
    </w:rPr>
  </w:style>
  <w:style w:type="character" w:customStyle="1" w:styleId="10">
    <w:name w:val="标题 1 字符"/>
    <w:link w:val="1"/>
    <w:uiPriority w:val="9"/>
    <w:qFormat/>
    <w:rsid w:val="009D0C53"/>
    <w:rPr>
      <w:rFonts w:cs="Arial"/>
      <w:b/>
      <w:bCs/>
      <w:kern w:val="44"/>
      <w:sz w:val="44"/>
      <w:szCs w:val="44"/>
    </w:rPr>
  </w:style>
  <w:style w:type="character" w:customStyle="1" w:styleId="ad">
    <w:name w:val="页脚 字符"/>
    <w:link w:val="ac"/>
    <w:qFormat/>
    <w:rsid w:val="009D0C53"/>
    <w:rPr>
      <w:rFonts w:ascii="Calibri" w:eastAsia="宋体" w:hAnsi="Calibri" w:cs="Arial"/>
      <w:kern w:val="0"/>
      <w:sz w:val="18"/>
      <w:szCs w:val="18"/>
    </w:rPr>
  </w:style>
  <w:style w:type="character" w:customStyle="1" w:styleId="20">
    <w:name w:val="标题 2 字符"/>
    <w:link w:val="2"/>
    <w:uiPriority w:val="9"/>
    <w:qFormat/>
    <w:rsid w:val="009D0C53"/>
    <w:rPr>
      <w:rFonts w:ascii="Cambria" w:eastAsia="宋体" w:hAnsi="Cambria" w:cs="Times New Roman"/>
      <w:b/>
      <w:bCs/>
      <w:sz w:val="32"/>
      <w:szCs w:val="32"/>
    </w:rPr>
  </w:style>
  <w:style w:type="paragraph" w:styleId="HTML">
    <w:name w:val="HTML Preformatted"/>
    <w:basedOn w:val="a"/>
    <w:link w:val="HTML0"/>
    <w:uiPriority w:val="99"/>
    <w:semiHidden/>
    <w:unhideWhenUsed/>
    <w:rsid w:val="00844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Times New Roman"/>
      <w:sz w:val="24"/>
      <w:szCs w:val="24"/>
    </w:rPr>
  </w:style>
  <w:style w:type="character" w:customStyle="1" w:styleId="HTML0">
    <w:name w:val="HTML 预设格式 字符"/>
    <w:link w:val="HTML"/>
    <w:uiPriority w:val="99"/>
    <w:semiHidden/>
    <w:rsid w:val="00844C6D"/>
    <w:rPr>
      <w:rFonts w:ascii="宋体" w:hAnsi="宋体" w:cs="宋体"/>
      <w:sz w:val="24"/>
      <w:szCs w:val="24"/>
    </w:rPr>
  </w:style>
  <w:style w:type="paragraph" w:customStyle="1" w:styleId="Af4">
    <w:name w:val="正文 A"/>
    <w:qFormat/>
    <w:rsid w:val="001870E3"/>
    <w:pPr>
      <w:framePr w:wrap="around" w:hAnchor="text" w:y="1"/>
      <w:widowControl w:val="0"/>
      <w:jc w:val="both"/>
    </w:pPr>
    <w:rPr>
      <w:rFonts w:ascii="Arial Unicode MS" w:eastAsia="Arial Unicode MS"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Info spid="_x0000_s1028"/>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65C508-8C99-4891-B773-9B0C12A6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54</Pages>
  <Words>5515</Words>
  <Characters>31442</Characters>
  <Application>Microsoft Office Word</Application>
  <DocSecurity>0</DocSecurity>
  <Lines>262</Lines>
  <Paragraphs>73</Paragraphs>
  <ScaleCrop>false</ScaleCrop>
  <Company>Microsoft</Company>
  <LinksUpToDate>false</LinksUpToDate>
  <CharactersWithSpaces>36884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安阳市城乡一体化示范区建设投资有限公司商砼公司投资合作人采购项目</dc:title>
  <dc:creator>lenovo</dc:creator>
  <cp:lastModifiedBy>Administrator</cp:lastModifiedBy>
  <cp:revision>164</cp:revision>
  <cp:lastPrinted>2020-08-24T03:29:00Z</cp:lastPrinted>
  <dcterms:created xsi:type="dcterms:W3CDTF">2017-10-23T05:23:00Z</dcterms:created>
  <dcterms:modified xsi:type="dcterms:W3CDTF">2020-08-25T09:29:00Z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