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20" w:lineRule="auto"/>
        <w:jc w:val="center"/>
        <w:rPr>
          <w:rFonts w:asciiTheme="minorEastAsia" w:hAnsiTheme="minorEastAsia"/>
          <w:b/>
          <w:bCs/>
          <w:sz w:val="36"/>
          <w:szCs w:val="36"/>
        </w:rPr>
      </w:pPr>
      <w:r>
        <w:rPr>
          <w:rFonts w:hint="eastAsia" w:asciiTheme="minorEastAsia" w:hAnsiTheme="minorEastAsia"/>
          <w:b/>
          <w:bCs/>
          <w:sz w:val="36"/>
          <w:szCs w:val="36"/>
        </w:rPr>
        <w:t>国网河南信阳淮滨县电力公司生产综合用房项目施工总承包</w:t>
      </w:r>
      <w:bookmarkStart w:id="0" w:name="_GoBack"/>
      <w:bookmarkEnd w:id="0"/>
      <w:r>
        <w:rPr>
          <w:rFonts w:hint="eastAsia" w:asciiTheme="minorEastAsia" w:hAnsiTheme="minorEastAsia"/>
          <w:b/>
          <w:bCs/>
          <w:sz w:val="36"/>
          <w:szCs w:val="36"/>
          <w:lang w:val="en-US" w:eastAsia="zh-CN"/>
        </w:rPr>
        <w:t>变更公告</w:t>
      </w:r>
    </w:p>
    <w:p>
      <w:pPr>
        <w:spacing w:line="360" w:lineRule="auto"/>
        <w:ind w:firstLine="420" w:firstLineChars="200"/>
        <w:rPr>
          <w:rFonts w:asciiTheme="minorEastAsia" w:hAnsiTheme="minorEastAsia"/>
          <w:szCs w:val="21"/>
        </w:rPr>
      </w:pPr>
      <w:r>
        <w:rPr>
          <w:rFonts w:hint="eastAsia" w:asciiTheme="minorEastAsia" w:hAnsiTheme="minorEastAsia"/>
          <w:szCs w:val="21"/>
        </w:rPr>
        <w:t>河南省伟信招标管理咨询有限公司受国网河南省电力公司淮滨县供电公司的委托，就国网河南信阳淮滨县电力公司生产综合用房项目施工总承包进行公开招标，于2020年8月3日发布了招标公告，现对招标文件部分内容进行</w:t>
      </w:r>
      <w:r>
        <w:rPr>
          <w:rFonts w:hint="eastAsia" w:asciiTheme="minorEastAsia" w:hAnsiTheme="minorEastAsia"/>
          <w:szCs w:val="21"/>
          <w:lang w:eastAsia="zh-CN"/>
        </w:rPr>
        <w:t>变更</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b/>
          <w:szCs w:val="21"/>
        </w:rPr>
        <w:t>一、原招标公告主要信息：</w:t>
      </w:r>
    </w:p>
    <w:p>
      <w:pPr>
        <w:spacing w:line="360" w:lineRule="auto"/>
        <w:ind w:firstLine="404" w:firstLineChars="200"/>
        <w:rPr>
          <w:rFonts w:asciiTheme="minorEastAsia" w:hAnsiTheme="minorEastAsia"/>
          <w:spacing w:val="-4"/>
          <w:szCs w:val="21"/>
        </w:rPr>
      </w:pPr>
      <w:r>
        <w:rPr>
          <w:rFonts w:hint="eastAsia" w:asciiTheme="minorEastAsia" w:hAnsiTheme="minorEastAsia"/>
          <w:spacing w:val="-4"/>
          <w:szCs w:val="21"/>
        </w:rPr>
        <w:t>原招标项目名称：国网河南信阳淮滨县电力公司生产综合用房项目施工总承包</w:t>
      </w:r>
    </w:p>
    <w:p>
      <w:pPr>
        <w:spacing w:line="360" w:lineRule="auto"/>
        <w:ind w:firstLine="420" w:firstLineChars="200"/>
        <w:rPr>
          <w:rFonts w:asciiTheme="minorEastAsia" w:hAnsiTheme="minorEastAsia"/>
          <w:szCs w:val="21"/>
        </w:rPr>
      </w:pPr>
      <w:r>
        <w:rPr>
          <w:rFonts w:hint="eastAsia" w:asciiTheme="minorEastAsia" w:hAnsiTheme="minorEastAsia"/>
          <w:szCs w:val="21"/>
        </w:rPr>
        <w:t>原公告日期：2020年8月3日</w:t>
      </w:r>
    </w:p>
    <w:p>
      <w:pPr>
        <w:spacing w:line="360" w:lineRule="auto"/>
        <w:ind w:firstLine="420" w:firstLineChars="200"/>
        <w:rPr>
          <w:rFonts w:asciiTheme="minorEastAsia" w:hAnsiTheme="minorEastAsia"/>
          <w:szCs w:val="21"/>
        </w:rPr>
      </w:pPr>
      <w:r>
        <w:rPr>
          <w:rFonts w:hint="eastAsia" w:asciiTheme="minorEastAsia" w:hAnsiTheme="minorEastAsia"/>
          <w:szCs w:val="21"/>
        </w:rPr>
        <w:t>原公告媒体：《中国招标投标公共服务平台》、《阳光易招公共资源交易平台》</w:t>
      </w:r>
    </w:p>
    <w:p>
      <w:pPr>
        <w:spacing w:line="360" w:lineRule="auto"/>
        <w:rPr>
          <w:rFonts w:asciiTheme="minorEastAsia" w:hAnsiTheme="minorEastAsia"/>
          <w:b/>
          <w:szCs w:val="21"/>
        </w:rPr>
      </w:pPr>
      <w:r>
        <w:rPr>
          <w:rFonts w:hint="eastAsia" w:asciiTheme="minorEastAsia" w:hAnsiTheme="minorEastAsia"/>
          <w:b/>
          <w:szCs w:val="21"/>
        </w:rPr>
        <w:t>二、</w:t>
      </w:r>
      <w:r>
        <w:rPr>
          <w:rFonts w:hint="eastAsia" w:asciiTheme="minorEastAsia" w:hAnsiTheme="minorEastAsia"/>
          <w:b/>
          <w:szCs w:val="21"/>
          <w:lang w:eastAsia="zh-CN"/>
        </w:rPr>
        <w:t>变更</w:t>
      </w:r>
      <w:r>
        <w:rPr>
          <w:rFonts w:hint="eastAsia" w:asciiTheme="minorEastAsia" w:hAnsiTheme="minorEastAsia"/>
          <w:b/>
          <w:szCs w:val="21"/>
        </w:rPr>
        <w:t>内容</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1.本项目新增电气部分图纸内容，现重新发布，详见附件。请各投标人结合此次增加的电气图纸文件进行投标文件报价编制。</w:t>
      </w:r>
    </w:p>
    <w:p>
      <w:pPr>
        <w:spacing w:line="360" w:lineRule="auto"/>
        <w:ind w:firstLine="420" w:firstLineChars="200"/>
        <w:rPr>
          <w:rFonts w:asciiTheme="minorEastAsia" w:hAnsiTheme="minorEastAsia"/>
          <w:szCs w:val="21"/>
        </w:rPr>
      </w:pPr>
      <w:r>
        <w:rPr>
          <w:rFonts w:hint="eastAsia" w:asciiTheme="minorEastAsia" w:hAnsiTheme="minorEastAsia"/>
          <w:szCs w:val="21"/>
        </w:rPr>
        <w:t>2.本项目开标时间</w:t>
      </w:r>
      <w:r>
        <w:rPr>
          <w:rFonts w:hint="eastAsia" w:asciiTheme="minorEastAsia" w:hAnsiTheme="minorEastAsia"/>
          <w:szCs w:val="21"/>
          <w:lang w:eastAsia="zh-CN"/>
        </w:rPr>
        <w:t>变更</w:t>
      </w:r>
      <w:r>
        <w:rPr>
          <w:rFonts w:hint="eastAsia" w:asciiTheme="minorEastAsia" w:hAnsiTheme="minorEastAsia"/>
          <w:szCs w:val="21"/>
        </w:rPr>
        <w:t>为2020年9月4日9时30分。</w:t>
      </w:r>
    </w:p>
    <w:p>
      <w:pPr>
        <w:spacing w:line="360" w:lineRule="auto"/>
        <w:ind w:firstLine="420" w:firstLineChars="200"/>
        <w:rPr>
          <w:rFonts w:asciiTheme="minorEastAsia" w:hAnsiTheme="minorEastAsia"/>
          <w:szCs w:val="21"/>
        </w:rPr>
      </w:pPr>
      <w:r>
        <w:rPr>
          <w:rFonts w:hint="eastAsia" w:asciiTheme="minorEastAsia" w:hAnsiTheme="minorEastAsia"/>
          <w:szCs w:val="21"/>
        </w:rPr>
        <w:t>其他事项不变，望各投标单位做好投标准备。</w:t>
      </w:r>
    </w:p>
    <w:p>
      <w:pPr>
        <w:spacing w:line="360" w:lineRule="auto"/>
        <w:rPr>
          <w:rFonts w:asciiTheme="minorEastAsia" w:hAnsiTheme="minorEastAsia"/>
          <w:b/>
          <w:szCs w:val="21"/>
        </w:rPr>
      </w:pPr>
      <w:r>
        <w:rPr>
          <w:rFonts w:hint="eastAsia" w:asciiTheme="minorEastAsia" w:hAnsiTheme="minorEastAsia"/>
          <w:b/>
          <w:szCs w:val="21"/>
        </w:rPr>
        <w:t>三、本次招标联系事项：</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招 标 人：国网河南省电力公司淮滨县供电公司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 xml:space="preserve">地    址：淮滨县城关镇南大街中段 </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联 系 人：崔先生</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电    话：15839733599</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代理机构：河南省伟信招标管理咨询有限公司</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地    址：郑州市郑东新区东风南路6号绿地中心北塔16楼</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联 系 人：贺先生</w:t>
      </w:r>
    </w:p>
    <w:p>
      <w:pPr>
        <w:spacing w:line="360" w:lineRule="auto"/>
        <w:ind w:firstLine="420" w:firstLineChars="200"/>
        <w:rPr>
          <w:rFonts w:hint="eastAsia" w:asciiTheme="minorEastAsia" w:hAnsiTheme="minorEastAsia"/>
          <w:szCs w:val="21"/>
        </w:rPr>
      </w:pPr>
      <w:r>
        <w:rPr>
          <w:rFonts w:hint="eastAsia" w:asciiTheme="minorEastAsia" w:hAnsiTheme="minorEastAsia"/>
          <w:szCs w:val="21"/>
        </w:rPr>
        <w:t>电    话：0371-65359921  15003824122</w:t>
      </w:r>
    </w:p>
    <w:p>
      <w:pPr>
        <w:spacing w:line="360" w:lineRule="auto"/>
        <w:ind w:firstLine="420" w:firstLineChars="200"/>
        <w:rPr>
          <w:rFonts w:asciiTheme="minorEastAsia" w:hAnsiTheme="minorEastAsia"/>
          <w:szCs w:val="21"/>
        </w:rPr>
      </w:pPr>
      <w:r>
        <w:rPr>
          <w:rFonts w:hint="eastAsia" w:asciiTheme="minorEastAsia" w:hAnsiTheme="minorEastAsia"/>
          <w:szCs w:val="21"/>
        </w:rPr>
        <w:t>电子邮件：hnwxzx@126.com</w:t>
      </w:r>
    </w:p>
    <w:p>
      <w:pPr>
        <w:spacing w:line="360" w:lineRule="auto"/>
        <w:jc w:val="right"/>
        <w:rPr>
          <w:rFonts w:asciiTheme="minorEastAsia" w:hAnsiTheme="minorEastAsia"/>
          <w:sz w:val="24"/>
          <w:szCs w:val="24"/>
        </w:rPr>
      </w:pPr>
    </w:p>
    <w:p>
      <w:pPr>
        <w:spacing w:line="360" w:lineRule="auto"/>
        <w:jc w:val="right"/>
        <w:rPr>
          <w:rFonts w:asciiTheme="minorEastAsia" w:hAnsiTheme="minorEastAsia"/>
          <w:sz w:val="24"/>
          <w:szCs w:val="24"/>
        </w:rPr>
      </w:pPr>
    </w:p>
    <w:p>
      <w:pPr>
        <w:spacing w:line="360" w:lineRule="auto"/>
        <w:jc w:val="right"/>
        <w:rPr>
          <w:rFonts w:asciiTheme="minorEastAsia" w:hAnsiTheme="minorEastAsia"/>
          <w:szCs w:val="21"/>
        </w:rPr>
      </w:pPr>
      <w:r>
        <w:rPr>
          <w:rFonts w:hint="eastAsia" w:asciiTheme="minorEastAsia" w:hAnsiTheme="minorEastAsia"/>
          <w:szCs w:val="21"/>
        </w:rPr>
        <w:t>2020年8月19日</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313A"/>
    <w:rsid w:val="000440D5"/>
    <w:rsid w:val="001B4997"/>
    <w:rsid w:val="001C313A"/>
    <w:rsid w:val="00322F72"/>
    <w:rsid w:val="007C1ECA"/>
    <w:rsid w:val="007E6975"/>
    <w:rsid w:val="0095756C"/>
    <w:rsid w:val="00A1170E"/>
    <w:rsid w:val="00A76E2B"/>
    <w:rsid w:val="00AE163C"/>
    <w:rsid w:val="00B25BA4"/>
    <w:rsid w:val="00B54BAE"/>
    <w:rsid w:val="00B74091"/>
    <w:rsid w:val="00BF573D"/>
    <w:rsid w:val="00C853AB"/>
    <w:rsid w:val="00CA7193"/>
    <w:rsid w:val="00DD0D3A"/>
    <w:rsid w:val="00E055F3"/>
    <w:rsid w:val="0EFF375F"/>
    <w:rsid w:val="2046460A"/>
    <w:rsid w:val="29BC7E85"/>
    <w:rsid w:val="5CCD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83</Words>
  <Characters>478</Characters>
  <Lines>3</Lines>
  <Paragraphs>1</Paragraphs>
  <TotalTime>28</TotalTime>
  <ScaleCrop>false</ScaleCrop>
  <LinksUpToDate>false</LinksUpToDate>
  <CharactersWithSpaces>560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2017-10-25T03:43:00Z</dcterms:created>
  <dc:creator>User</dc:creator>
  <cp:lastModifiedBy>PC</cp:lastModifiedBy>
  <dcterms:modified xsi:type="dcterms:W3CDTF">2020-08-19T07:58:47Z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