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DE" w:rsidRPr="00FE3CD7" w:rsidRDefault="00932EDE" w:rsidP="00932EDE">
      <w:pPr>
        <w:jc w:val="center"/>
      </w:pPr>
      <w:bookmarkStart w:id="0" w:name="_Hlk44669664"/>
      <w:r w:rsidRPr="00FE3CD7">
        <w:rPr>
          <w:rFonts w:ascii="宋体" w:hAnsi="宋体" w:cs="宋体" w:hint="eastAsia"/>
          <w:kern w:val="0"/>
          <w:sz w:val="24"/>
          <w:szCs w:val="24"/>
          <w:lang w:val="zh-CN"/>
        </w:rPr>
        <w:t>郑州大学实验小学校服采购项目招标公告</w:t>
      </w:r>
    </w:p>
    <w:p w:rsidR="00932EDE" w:rsidRPr="00FE3CD7" w:rsidRDefault="00932EDE" w:rsidP="00932EDE">
      <w:pPr>
        <w:widowControl/>
        <w:adjustRightInd w:val="0"/>
        <w:snapToGrid w:val="0"/>
        <w:spacing w:line="440" w:lineRule="exact"/>
        <w:jc w:val="left"/>
        <w:rPr>
          <w:rFonts w:ascii="宋体" w:eastAsia="宋体" w:hAnsi="宋体" w:cs="宋体"/>
          <w:b/>
          <w:kern w:val="0"/>
          <w:sz w:val="24"/>
          <w:szCs w:val="24"/>
        </w:rPr>
      </w:pPr>
      <w:bookmarkStart w:id="1" w:name="_Hlk41555224"/>
      <w:bookmarkEnd w:id="1"/>
      <w:r w:rsidRPr="00FE3CD7">
        <w:rPr>
          <w:rFonts w:ascii="宋体" w:eastAsia="宋体" w:hAnsi="宋体" w:cs="宋体" w:hint="eastAsia"/>
          <w:b/>
          <w:kern w:val="0"/>
          <w:sz w:val="24"/>
          <w:szCs w:val="24"/>
        </w:rPr>
        <w:t>一、项目基本情况</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u w:val="single"/>
          <w:lang w:val="zh-CN"/>
        </w:rPr>
      </w:pPr>
      <w:r w:rsidRPr="00FE3CD7">
        <w:rPr>
          <w:rFonts w:ascii="宋体" w:eastAsia="宋体" w:hAnsi="宋体" w:cs="宋体"/>
          <w:kern w:val="0"/>
          <w:sz w:val="24"/>
          <w:szCs w:val="24"/>
        </w:rPr>
        <w:t>1.</w:t>
      </w:r>
      <w:r w:rsidRPr="00FE3CD7">
        <w:rPr>
          <w:rFonts w:ascii="宋体" w:eastAsia="宋体" w:hAnsi="宋体" w:cs="宋体" w:hint="eastAsia"/>
          <w:kern w:val="0"/>
          <w:sz w:val="24"/>
          <w:szCs w:val="24"/>
        </w:rPr>
        <w:t>项目编号：</w:t>
      </w:r>
      <w:r w:rsidRPr="0089777A">
        <w:rPr>
          <w:rFonts w:ascii="宋体" w:eastAsia="宋体" w:hAnsi="宋体" w:cs="宋体"/>
          <w:kern w:val="0"/>
          <w:sz w:val="24"/>
          <w:szCs w:val="24"/>
        </w:rPr>
        <w:t>WXZB2022-0621</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kern w:val="0"/>
          <w:sz w:val="24"/>
          <w:szCs w:val="24"/>
        </w:rPr>
        <w:t>2.</w:t>
      </w:r>
      <w:r w:rsidRPr="00FE3CD7">
        <w:rPr>
          <w:rFonts w:ascii="宋体" w:eastAsia="宋体" w:hAnsi="宋体" w:cs="宋体" w:hint="eastAsia"/>
          <w:kern w:val="0"/>
          <w:sz w:val="24"/>
          <w:szCs w:val="24"/>
        </w:rPr>
        <w:t>项目名称：</w:t>
      </w:r>
      <w:r w:rsidRPr="00FE3CD7">
        <w:rPr>
          <w:rFonts w:ascii="宋体" w:hAnsi="宋体" w:cs="宋体" w:hint="eastAsia"/>
          <w:kern w:val="0"/>
          <w:sz w:val="24"/>
          <w:szCs w:val="24"/>
          <w:lang w:val="zh-CN"/>
        </w:rPr>
        <w:t>郑州大学实验小学校服采购项目</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kern w:val="0"/>
          <w:sz w:val="24"/>
          <w:szCs w:val="24"/>
        </w:rPr>
        <w:t>3.</w:t>
      </w:r>
      <w:r w:rsidRPr="00FE3CD7">
        <w:rPr>
          <w:rFonts w:ascii="宋体" w:eastAsia="宋体" w:hAnsi="宋体" w:cs="宋体" w:hint="eastAsia"/>
          <w:kern w:val="0"/>
          <w:sz w:val="24"/>
          <w:szCs w:val="24"/>
        </w:rPr>
        <w:t>采购方式：公开招标</w:t>
      </w:r>
      <w:bookmarkStart w:id="2" w:name="_GoBack"/>
      <w:bookmarkEnd w:id="2"/>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szCs w:val="24"/>
        </w:rPr>
      </w:pPr>
      <w:r w:rsidRPr="00FE3CD7">
        <w:rPr>
          <w:rFonts w:ascii="宋体" w:eastAsia="宋体" w:hAnsi="宋体" w:cs="宋体"/>
          <w:kern w:val="0"/>
          <w:sz w:val="24"/>
          <w:szCs w:val="24"/>
        </w:rPr>
        <w:t>4.</w:t>
      </w:r>
      <w:r w:rsidRPr="00FE3CD7">
        <w:rPr>
          <w:rFonts w:ascii="宋体" w:eastAsia="宋体" w:hAnsi="宋体" w:cs="宋体" w:hint="eastAsia"/>
          <w:kern w:val="0"/>
          <w:sz w:val="24"/>
          <w:szCs w:val="24"/>
        </w:rPr>
        <w:t>预算金额：830元/套</w:t>
      </w:r>
      <w:r w:rsidRPr="00FE3CD7">
        <w:rPr>
          <w:rFonts w:ascii="宋体" w:eastAsia="宋体" w:hAnsi="宋体" w:cs="宋体" w:hint="eastAsia"/>
          <w:kern w:val="0"/>
          <w:sz w:val="24"/>
          <w:szCs w:val="24"/>
          <w:lang w:val="zh-CN"/>
        </w:rPr>
        <w:t>（</w:t>
      </w:r>
      <w:r w:rsidRPr="00FE3CD7">
        <w:rPr>
          <w:rFonts w:hint="eastAsia"/>
          <w:sz w:val="24"/>
          <w:szCs w:val="28"/>
        </w:rPr>
        <w:t>包含常服：春秋运动服套装（外套、运动长裤）、夏季套装（短袖</w:t>
      </w:r>
      <w:r w:rsidRPr="00FE3CD7">
        <w:rPr>
          <w:sz w:val="24"/>
          <w:szCs w:val="28"/>
        </w:rPr>
        <w:t>POLO</w:t>
      </w:r>
      <w:r w:rsidRPr="00FE3CD7">
        <w:rPr>
          <w:rFonts w:hint="eastAsia"/>
          <w:sz w:val="24"/>
          <w:szCs w:val="28"/>
        </w:rPr>
        <w:t>，短裤</w:t>
      </w:r>
      <w:r w:rsidRPr="00FE3CD7">
        <w:rPr>
          <w:rFonts w:hint="eastAsia"/>
          <w:sz w:val="24"/>
          <w:szCs w:val="28"/>
        </w:rPr>
        <w:t>\</w:t>
      </w:r>
      <w:r w:rsidRPr="00FE3CD7">
        <w:rPr>
          <w:rFonts w:hint="eastAsia"/>
          <w:sz w:val="24"/>
          <w:szCs w:val="28"/>
        </w:rPr>
        <w:t>裙子）、制式服装一套，冲锋衣（</w:t>
      </w:r>
      <w:proofErr w:type="gramStart"/>
      <w:r w:rsidRPr="00FE3CD7">
        <w:rPr>
          <w:rFonts w:hint="eastAsia"/>
          <w:sz w:val="24"/>
          <w:szCs w:val="28"/>
        </w:rPr>
        <w:t>含可拆卸</w:t>
      </w:r>
      <w:proofErr w:type="gramEnd"/>
      <w:r w:rsidRPr="00FE3CD7">
        <w:rPr>
          <w:rFonts w:hint="eastAsia"/>
          <w:sz w:val="24"/>
          <w:szCs w:val="28"/>
        </w:rPr>
        <w:t>内胆）。</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lang w:val="zh-CN"/>
        </w:rPr>
      </w:pPr>
      <w:r w:rsidRPr="00FE3CD7">
        <w:rPr>
          <w:rFonts w:ascii="宋体" w:eastAsia="宋体" w:hAnsi="宋体" w:cs="宋体" w:hint="eastAsia"/>
          <w:kern w:val="0"/>
          <w:sz w:val="24"/>
          <w:szCs w:val="24"/>
          <w:lang w:val="zh-CN"/>
        </w:rPr>
        <w:t>5</w:t>
      </w:r>
      <w:r w:rsidRPr="00FE3CD7">
        <w:rPr>
          <w:rFonts w:ascii="宋体" w:eastAsia="宋体" w:hAnsi="宋体" w:cs="宋体"/>
          <w:kern w:val="0"/>
          <w:sz w:val="24"/>
          <w:szCs w:val="24"/>
          <w:lang w:val="zh-CN"/>
        </w:rPr>
        <w:t>.</w:t>
      </w:r>
      <w:r w:rsidRPr="00FE3CD7">
        <w:rPr>
          <w:rFonts w:ascii="宋体" w:eastAsia="宋体" w:hAnsi="宋体" w:cs="宋体" w:hint="eastAsia"/>
          <w:kern w:val="0"/>
          <w:sz w:val="24"/>
          <w:szCs w:val="24"/>
          <w:lang w:val="zh-CN"/>
        </w:rPr>
        <w:t>采购需求：</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lang w:val="zh-CN"/>
        </w:rPr>
      </w:pPr>
      <w:r w:rsidRPr="00FE3CD7">
        <w:rPr>
          <w:rFonts w:hint="eastAsia"/>
          <w:sz w:val="24"/>
          <w:szCs w:val="28"/>
        </w:rPr>
        <w:t>常服：春秋运动服套装（外套、运动长裤）、夏季套装（短袖</w:t>
      </w:r>
      <w:r w:rsidRPr="00FE3CD7">
        <w:rPr>
          <w:sz w:val="24"/>
          <w:szCs w:val="28"/>
        </w:rPr>
        <w:t>POLO</w:t>
      </w:r>
      <w:r w:rsidRPr="00FE3CD7">
        <w:rPr>
          <w:rFonts w:hint="eastAsia"/>
          <w:sz w:val="24"/>
          <w:szCs w:val="28"/>
        </w:rPr>
        <w:t>，短裤</w:t>
      </w:r>
      <w:r w:rsidRPr="00FE3CD7">
        <w:rPr>
          <w:rFonts w:hint="eastAsia"/>
          <w:sz w:val="24"/>
          <w:szCs w:val="28"/>
        </w:rPr>
        <w:t>\</w:t>
      </w:r>
      <w:r w:rsidRPr="00FE3CD7">
        <w:rPr>
          <w:rFonts w:hint="eastAsia"/>
          <w:sz w:val="24"/>
          <w:szCs w:val="28"/>
        </w:rPr>
        <w:t>裙子）、制式服装一套，冲锋衣（</w:t>
      </w:r>
      <w:proofErr w:type="gramStart"/>
      <w:r w:rsidRPr="00FE3CD7">
        <w:rPr>
          <w:rFonts w:hint="eastAsia"/>
          <w:sz w:val="24"/>
          <w:szCs w:val="28"/>
        </w:rPr>
        <w:t>含可拆卸</w:t>
      </w:r>
      <w:proofErr w:type="gramEnd"/>
      <w:r w:rsidRPr="00FE3CD7">
        <w:rPr>
          <w:rFonts w:hint="eastAsia"/>
          <w:sz w:val="24"/>
          <w:szCs w:val="28"/>
        </w:rPr>
        <w:t>内胆）。</w:t>
      </w:r>
    </w:p>
    <w:p w:rsidR="00932EDE" w:rsidRPr="00FE3CD7" w:rsidRDefault="00932EDE" w:rsidP="00932EDE">
      <w:pPr>
        <w:widowControl/>
        <w:adjustRightInd w:val="0"/>
        <w:snapToGrid w:val="0"/>
        <w:spacing w:line="440" w:lineRule="exact"/>
        <w:ind w:firstLineChars="200" w:firstLine="480"/>
        <w:jc w:val="left"/>
      </w:pPr>
      <w:r w:rsidRPr="00FE3CD7">
        <w:rPr>
          <w:rFonts w:ascii="宋体" w:eastAsia="宋体" w:hAnsi="宋体" w:cs="宋体" w:hint="eastAsia"/>
          <w:kern w:val="0"/>
          <w:sz w:val="24"/>
          <w:szCs w:val="24"/>
          <w:lang w:val="zh-CN"/>
        </w:rPr>
        <w:t>采购数量：1000套。</w:t>
      </w:r>
    </w:p>
    <w:p w:rsidR="00932EDE" w:rsidRPr="00FE3CD7" w:rsidRDefault="00932EDE" w:rsidP="00932EDE">
      <w:pPr>
        <w:widowControl/>
        <w:adjustRightInd w:val="0"/>
        <w:snapToGrid w:val="0"/>
        <w:spacing w:line="440" w:lineRule="exact"/>
        <w:ind w:left="480"/>
        <w:jc w:val="left"/>
        <w:rPr>
          <w:rFonts w:ascii="宋体" w:eastAsia="宋体" w:hAnsi="宋体" w:cs="宋体"/>
          <w:kern w:val="0"/>
          <w:sz w:val="24"/>
          <w:szCs w:val="24"/>
        </w:rPr>
      </w:pPr>
      <w:r w:rsidRPr="00FE3CD7">
        <w:rPr>
          <w:rFonts w:ascii="宋体" w:eastAsia="宋体" w:hAnsi="宋体" w:cs="宋体" w:hint="eastAsia"/>
          <w:kern w:val="0"/>
          <w:sz w:val="24"/>
          <w:szCs w:val="24"/>
        </w:rPr>
        <w:t>6</w:t>
      </w:r>
      <w:r w:rsidRPr="00FE3CD7">
        <w:rPr>
          <w:rFonts w:ascii="宋体" w:eastAsia="宋体" w:hAnsi="宋体" w:cs="宋体"/>
          <w:kern w:val="0"/>
          <w:sz w:val="24"/>
          <w:szCs w:val="24"/>
        </w:rPr>
        <w:t>.</w:t>
      </w:r>
      <w:r w:rsidRPr="00FE3CD7">
        <w:rPr>
          <w:rFonts w:ascii="宋体" w:eastAsia="宋体" w:hAnsi="宋体" w:cs="宋体" w:hint="eastAsia"/>
          <w:kern w:val="0"/>
          <w:sz w:val="24"/>
          <w:szCs w:val="24"/>
        </w:rPr>
        <w:t>合同履行期限（交货期）：合同签订之日起60日历天。</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kern w:val="0"/>
          <w:sz w:val="24"/>
          <w:szCs w:val="24"/>
        </w:rPr>
        <w:t>7</w:t>
      </w:r>
      <w:r w:rsidRPr="00FE3CD7">
        <w:rPr>
          <w:rFonts w:ascii="宋体" w:eastAsia="宋体" w:hAnsi="宋体" w:cs="宋体" w:hint="eastAsia"/>
          <w:kern w:val="0"/>
          <w:sz w:val="24"/>
          <w:szCs w:val="24"/>
        </w:rPr>
        <w:t>.质量要求：投标产品应满足以下标注及要求：</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（1）.《GB/T3188-2015中小学校服》；</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（2）.《GB18401-2010国家纺织产品基本安全规范》；</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（3）.《GB31701-2015婴幼儿及儿童纺织产品安全技术规范》；</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（4）.冬装执行标准：中小学生冬季校服团体标准T/JYBZ011-2019</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（5）.《GB/T2660-2017；衬衫》</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（6）.《GB/T6836-2018涤纶缝纫线》；</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（7）.《GB/T2662-2008执行标准棉服装》；</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（8）.《纤维制品质量监督管理办法》（总局令第178号）;</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（9）. 符合国家相关规范和标准并满足用户要求。</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8.本项目</w:t>
      </w:r>
      <w:r w:rsidRPr="00FE3CD7">
        <w:rPr>
          <w:rFonts w:ascii="宋体" w:eastAsia="宋体" w:hAnsi="宋体" w:cs="宋体" w:hint="eastAsia"/>
          <w:kern w:val="0"/>
          <w:sz w:val="24"/>
          <w:szCs w:val="24"/>
          <w:lang w:val="zh-CN"/>
        </w:rPr>
        <w:t>是否接受</w:t>
      </w:r>
      <w:r w:rsidRPr="00FE3CD7">
        <w:rPr>
          <w:rFonts w:ascii="宋体" w:eastAsia="宋体" w:hAnsi="宋体" w:cs="宋体" w:hint="eastAsia"/>
          <w:kern w:val="0"/>
          <w:sz w:val="24"/>
          <w:szCs w:val="24"/>
        </w:rPr>
        <w:t>联合体投标</w:t>
      </w:r>
      <w:r w:rsidRPr="00FE3CD7">
        <w:rPr>
          <w:rFonts w:ascii="宋体" w:eastAsia="宋体" w:hAnsi="宋体" w:cs="宋体" w:hint="eastAsia"/>
          <w:kern w:val="0"/>
          <w:sz w:val="24"/>
          <w:szCs w:val="24"/>
          <w:lang w:val="zh-CN"/>
        </w:rPr>
        <w:t>：</w:t>
      </w:r>
      <w:proofErr w:type="gramStart"/>
      <w:r w:rsidRPr="00FE3CD7">
        <w:rPr>
          <w:rFonts w:ascii="宋体" w:eastAsia="宋体" w:hAnsi="宋体" w:cs="宋体" w:hint="eastAsia"/>
          <w:kern w:val="0"/>
          <w:sz w:val="24"/>
          <w:szCs w:val="24"/>
        </w:rPr>
        <w:t>否</w:t>
      </w:r>
      <w:proofErr w:type="gramEnd"/>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9</w:t>
      </w:r>
      <w:r w:rsidRPr="00FE3CD7">
        <w:rPr>
          <w:rFonts w:ascii="宋体" w:eastAsia="宋体" w:hAnsi="宋体" w:cs="宋体"/>
          <w:kern w:val="0"/>
          <w:sz w:val="24"/>
          <w:szCs w:val="24"/>
        </w:rPr>
        <w:t>.</w:t>
      </w:r>
      <w:r w:rsidRPr="00FE3CD7">
        <w:rPr>
          <w:rFonts w:ascii="宋体" w:eastAsia="宋体" w:hAnsi="宋体" w:cs="宋体" w:hint="eastAsia"/>
          <w:kern w:val="0"/>
          <w:sz w:val="24"/>
          <w:szCs w:val="24"/>
        </w:rPr>
        <w:t>是否接受进口产品：</w:t>
      </w:r>
      <w:proofErr w:type="gramStart"/>
      <w:r w:rsidRPr="00FE3CD7">
        <w:rPr>
          <w:rFonts w:ascii="宋体" w:eastAsia="宋体" w:hAnsi="宋体" w:cs="宋体" w:hint="eastAsia"/>
          <w:kern w:val="0"/>
          <w:sz w:val="24"/>
          <w:szCs w:val="24"/>
        </w:rPr>
        <w:t>否</w:t>
      </w:r>
      <w:proofErr w:type="gramEnd"/>
    </w:p>
    <w:p w:rsidR="00932EDE" w:rsidRPr="00FE3CD7" w:rsidRDefault="00932EDE" w:rsidP="00932EDE">
      <w:pPr>
        <w:widowControl/>
        <w:adjustRightInd w:val="0"/>
        <w:snapToGrid w:val="0"/>
        <w:spacing w:line="440" w:lineRule="exact"/>
        <w:jc w:val="left"/>
        <w:rPr>
          <w:rFonts w:ascii="宋体" w:eastAsia="宋体" w:hAnsi="宋体" w:cs="宋体"/>
          <w:b/>
          <w:kern w:val="0"/>
          <w:sz w:val="24"/>
          <w:szCs w:val="24"/>
        </w:rPr>
      </w:pPr>
      <w:r w:rsidRPr="00FE3CD7">
        <w:rPr>
          <w:rFonts w:ascii="宋体" w:eastAsia="宋体" w:hAnsi="宋体" w:cs="宋体" w:hint="eastAsia"/>
          <w:b/>
          <w:kern w:val="0"/>
          <w:sz w:val="24"/>
          <w:szCs w:val="24"/>
        </w:rPr>
        <w:t>二、申请人资格要求</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szCs w:val="24"/>
        </w:rPr>
      </w:pPr>
      <w:r w:rsidRPr="00FE3CD7">
        <w:rPr>
          <w:rFonts w:ascii="宋体" w:eastAsia="宋体" w:hAnsi="宋体" w:cs="宋体"/>
          <w:kern w:val="0"/>
          <w:sz w:val="24"/>
          <w:szCs w:val="24"/>
        </w:rPr>
        <w:t>1.</w:t>
      </w:r>
      <w:r w:rsidRPr="00FE3CD7">
        <w:rPr>
          <w:rFonts w:ascii="宋体" w:eastAsia="宋体" w:hAnsi="宋体" w:cs="宋体" w:hint="eastAsia"/>
          <w:kern w:val="0"/>
          <w:sz w:val="24"/>
          <w:szCs w:val="24"/>
        </w:rPr>
        <w:t>满足《中华人民共和国政府采购法》第二十二条规定；</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kern w:val="0"/>
          <w:sz w:val="24"/>
          <w:szCs w:val="24"/>
        </w:rPr>
        <w:t>2.</w:t>
      </w:r>
      <w:r w:rsidRPr="00FE3CD7">
        <w:rPr>
          <w:rFonts w:ascii="宋体" w:eastAsia="宋体" w:hAnsi="宋体" w:cs="宋体" w:hint="eastAsia"/>
          <w:kern w:val="0"/>
          <w:sz w:val="24"/>
          <w:szCs w:val="24"/>
        </w:rPr>
        <w:t>落实政府采购政策需满足的资格要求：无；</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szCs w:val="24"/>
          <w:lang w:val="zh-CN"/>
        </w:rPr>
      </w:pPr>
      <w:r w:rsidRPr="00FE3CD7">
        <w:rPr>
          <w:rFonts w:ascii="宋体" w:hAnsi="宋体" w:cs="宋体"/>
          <w:kern w:val="0"/>
          <w:sz w:val="24"/>
          <w:szCs w:val="24"/>
          <w:lang w:val="zh-CN"/>
        </w:rPr>
        <w:t>3.</w:t>
      </w:r>
      <w:r w:rsidRPr="00FE3CD7">
        <w:rPr>
          <w:rFonts w:ascii="宋体" w:hAnsi="宋体" w:cs="宋体" w:hint="eastAsia"/>
          <w:kern w:val="0"/>
          <w:sz w:val="24"/>
          <w:szCs w:val="24"/>
          <w:lang w:val="zh-CN"/>
        </w:rPr>
        <w:t>本项目的特定资格要求：</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szCs w:val="24"/>
          <w:lang w:val="zh-CN"/>
        </w:rPr>
      </w:pPr>
      <w:r w:rsidRPr="00FE3CD7">
        <w:rPr>
          <w:rFonts w:ascii="宋体" w:hAnsi="宋体" w:cs="宋体" w:hint="eastAsia"/>
          <w:kern w:val="0"/>
          <w:sz w:val="24"/>
          <w:szCs w:val="24"/>
          <w:lang w:val="zh-CN"/>
        </w:rPr>
        <w:t>3</w:t>
      </w:r>
      <w:r w:rsidRPr="00FE3CD7">
        <w:rPr>
          <w:rFonts w:ascii="宋体" w:hAnsi="宋体" w:cs="宋体"/>
          <w:kern w:val="0"/>
          <w:sz w:val="24"/>
          <w:szCs w:val="24"/>
          <w:lang w:val="zh-CN"/>
        </w:rPr>
        <w:t>.1</w:t>
      </w:r>
      <w:r w:rsidRPr="00FE3CD7">
        <w:rPr>
          <w:rFonts w:ascii="宋体" w:eastAsia="宋体" w:hAnsi="宋体" w:cs="宋体" w:hint="eastAsia"/>
          <w:kern w:val="0"/>
          <w:sz w:val="24"/>
          <w:szCs w:val="24"/>
          <w:lang w:val="zh-CN"/>
        </w:rPr>
        <w:t>被列入失信被执行人、重大税收违法案件当事人名单、政府采购严重违法失信行为记录名单的单位将被拒绝参与本项目政府采购活动；</w:t>
      </w:r>
    </w:p>
    <w:p w:rsidR="00932EDE" w:rsidRPr="00FE3CD7" w:rsidRDefault="00932EDE" w:rsidP="00932EDE">
      <w:pPr>
        <w:spacing w:line="440" w:lineRule="exact"/>
        <w:ind w:firstLineChars="200" w:firstLine="480"/>
        <w:rPr>
          <w:rFonts w:ascii="宋体" w:hAnsi="宋体" w:cs="宋体"/>
          <w:kern w:val="0"/>
          <w:sz w:val="24"/>
          <w:szCs w:val="24"/>
          <w:lang w:val="zh-CN"/>
        </w:rPr>
      </w:pPr>
      <w:r w:rsidRPr="00FE3CD7">
        <w:rPr>
          <w:rFonts w:ascii="宋体" w:hAnsi="宋体" w:cs="宋体"/>
          <w:kern w:val="0"/>
          <w:sz w:val="24"/>
          <w:szCs w:val="24"/>
          <w:lang w:val="zh-CN"/>
        </w:rPr>
        <w:t>3.2</w:t>
      </w:r>
      <w:r w:rsidRPr="00FE3CD7">
        <w:rPr>
          <w:rFonts w:ascii="宋体" w:hAnsi="宋体" w:cs="宋体" w:hint="eastAsia"/>
          <w:kern w:val="0"/>
          <w:sz w:val="24"/>
          <w:szCs w:val="24"/>
          <w:lang w:val="zh-CN"/>
        </w:rPr>
        <w:t>单位负责人为同一人或者存在直接控股、管理关系的不同供应商，不得参加同一合同项下的政府采购活动。</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szCs w:val="24"/>
          <w:lang w:val="zh-CN"/>
        </w:rPr>
      </w:pPr>
      <w:r w:rsidRPr="00FE3CD7">
        <w:rPr>
          <w:rFonts w:ascii="宋体" w:hAnsi="宋体" w:cs="宋体" w:hint="eastAsia"/>
          <w:kern w:val="0"/>
          <w:sz w:val="24"/>
          <w:szCs w:val="24"/>
          <w:lang w:val="zh-CN"/>
        </w:rPr>
        <w:lastRenderedPageBreak/>
        <w:t>4.投标人应是加工工厂或实体店。</w:t>
      </w:r>
    </w:p>
    <w:p w:rsidR="00932EDE" w:rsidRPr="00FE3CD7" w:rsidRDefault="00932EDE" w:rsidP="00932EDE">
      <w:pPr>
        <w:widowControl/>
        <w:adjustRightInd w:val="0"/>
        <w:snapToGrid w:val="0"/>
        <w:spacing w:line="440" w:lineRule="exact"/>
        <w:jc w:val="left"/>
        <w:rPr>
          <w:rFonts w:ascii="宋体" w:eastAsia="宋体" w:hAnsi="宋体" w:cs="宋体"/>
          <w:b/>
          <w:kern w:val="0"/>
          <w:sz w:val="24"/>
          <w:szCs w:val="24"/>
        </w:rPr>
      </w:pPr>
      <w:r w:rsidRPr="00FE3CD7">
        <w:rPr>
          <w:rFonts w:ascii="宋体" w:eastAsia="宋体" w:hAnsi="宋体" w:cs="宋体" w:hint="eastAsia"/>
          <w:b/>
          <w:kern w:val="0"/>
          <w:sz w:val="24"/>
          <w:szCs w:val="24"/>
        </w:rPr>
        <w:t>三、获取招标文件</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1、网上登记</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凡有意参加本项目的供应商，登录阳光招标采购交易平台“新平台3.0注册入口”（http://aeps.sunbidding.com:8989/pages/register/register.html）完成企业账号注册，老用户无需重复注册。</w:t>
      </w:r>
      <w:proofErr w:type="gramStart"/>
      <w:r w:rsidRPr="00FE3CD7">
        <w:rPr>
          <w:rFonts w:ascii="宋体" w:eastAsia="宋体" w:hAnsi="宋体" w:cs="宋体" w:hint="eastAsia"/>
          <w:kern w:val="0"/>
          <w:sz w:val="24"/>
          <w:szCs w:val="24"/>
        </w:rPr>
        <w:t>供应商凭企业</w:t>
      </w:r>
      <w:proofErr w:type="gramEnd"/>
      <w:r w:rsidRPr="00FE3CD7">
        <w:rPr>
          <w:rFonts w:ascii="宋体" w:eastAsia="宋体" w:hAnsi="宋体" w:cs="宋体" w:hint="eastAsia"/>
          <w:kern w:val="0"/>
          <w:sz w:val="24"/>
          <w:szCs w:val="24"/>
        </w:rPr>
        <w:t>账号登录系统（http://aeps.sunbidding.com:8989/），点击项目信息——项目报名中——参与投标——网上报名（点击右上侧的“供应商登记”）完成投标登记，供应商在规定时间内未完成相应投标登记的，其投标将被拒绝。</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2、获取招标文件</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2.1获取文件时间：2022年5月11日至 2022年5月18日，上午9:00-12:00，下午12:00-17:30（北京时间，法定节假日除外）</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2.2获取文件方式（任选其一）：</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方式</w:t>
      </w:r>
      <w:proofErr w:type="gramStart"/>
      <w:r w:rsidRPr="00FE3CD7">
        <w:rPr>
          <w:rFonts w:ascii="宋体" w:eastAsia="宋体" w:hAnsi="宋体" w:cs="宋体" w:hint="eastAsia"/>
          <w:kern w:val="0"/>
          <w:sz w:val="24"/>
          <w:szCs w:val="24"/>
        </w:rPr>
        <w:t>一</w:t>
      </w:r>
      <w:proofErr w:type="gramEnd"/>
      <w:r w:rsidRPr="00FE3CD7">
        <w:rPr>
          <w:rFonts w:ascii="宋体" w:eastAsia="宋体" w:hAnsi="宋体" w:cs="宋体" w:hint="eastAsia"/>
          <w:kern w:val="0"/>
          <w:sz w:val="24"/>
          <w:szCs w:val="24"/>
        </w:rPr>
        <w:t>：线上购买。凭企业账号登录阳光招标采购交易平台（http://aeps.sunbidding.com:8989/），点击参与的项目——参与投标——标书费用缴纳（</w:t>
      </w:r>
      <w:proofErr w:type="gramStart"/>
      <w:r w:rsidRPr="00FE3CD7">
        <w:rPr>
          <w:rFonts w:ascii="宋体" w:eastAsia="宋体" w:hAnsi="宋体" w:cs="宋体" w:hint="eastAsia"/>
          <w:kern w:val="0"/>
          <w:sz w:val="24"/>
          <w:szCs w:val="24"/>
        </w:rPr>
        <w:t>勾选支付</w:t>
      </w:r>
      <w:proofErr w:type="gramEnd"/>
      <w:r w:rsidRPr="00FE3CD7">
        <w:rPr>
          <w:rFonts w:ascii="宋体" w:eastAsia="宋体" w:hAnsi="宋体" w:cs="宋体" w:hint="eastAsia"/>
          <w:kern w:val="0"/>
          <w:sz w:val="24"/>
          <w:szCs w:val="24"/>
        </w:rPr>
        <w:t>标段后点击“支付”/“合并支付”，</w:t>
      </w:r>
      <w:proofErr w:type="gramStart"/>
      <w:r w:rsidRPr="00FE3CD7">
        <w:rPr>
          <w:rFonts w:ascii="宋体" w:eastAsia="宋体" w:hAnsi="宋体" w:cs="宋体" w:hint="eastAsia"/>
          <w:kern w:val="0"/>
          <w:sz w:val="24"/>
          <w:szCs w:val="24"/>
        </w:rPr>
        <w:t>在线扫码支付</w:t>
      </w:r>
      <w:proofErr w:type="gramEnd"/>
      <w:r w:rsidRPr="00FE3CD7">
        <w:rPr>
          <w:rFonts w:ascii="宋体" w:eastAsia="宋体" w:hAnsi="宋体" w:cs="宋体" w:hint="eastAsia"/>
          <w:kern w:val="0"/>
          <w:sz w:val="24"/>
          <w:szCs w:val="24"/>
        </w:rPr>
        <w:t>）——招标文件下载（下载招标文件等相关资料）。阳光招标采购交易平台客服电话：0371-86581171。</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方式二：现场购买。</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地点：河南省郑州市郑东新区东风南路与创业路交叉口西南角绿地中心北塔16楼</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现场购买招标文件</w:t>
      </w:r>
      <w:proofErr w:type="gramStart"/>
      <w:r w:rsidRPr="00FE3CD7">
        <w:rPr>
          <w:rFonts w:ascii="宋体" w:eastAsia="宋体" w:hAnsi="宋体" w:cs="宋体" w:hint="eastAsia"/>
          <w:kern w:val="0"/>
          <w:sz w:val="24"/>
          <w:szCs w:val="24"/>
        </w:rPr>
        <w:t>前供应</w:t>
      </w:r>
      <w:proofErr w:type="gramEnd"/>
      <w:r w:rsidRPr="00FE3CD7">
        <w:rPr>
          <w:rFonts w:ascii="宋体" w:eastAsia="宋体" w:hAnsi="宋体" w:cs="宋体" w:hint="eastAsia"/>
          <w:kern w:val="0"/>
          <w:sz w:val="24"/>
          <w:szCs w:val="24"/>
        </w:rPr>
        <w:t>商须在“阳光易招公共资源交易平台”登记并报名（具体详见本条1款）。</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3、招标文件售价：300元/份，采用方式一（线上购买）获取招标文件的，收取平台服务费200元，售后不退。</w:t>
      </w:r>
    </w:p>
    <w:p w:rsidR="00932EDE" w:rsidRPr="00FE3CD7" w:rsidRDefault="00932EDE" w:rsidP="00932EDE">
      <w:pPr>
        <w:widowControl/>
        <w:adjustRightInd w:val="0"/>
        <w:snapToGrid w:val="0"/>
        <w:spacing w:line="440" w:lineRule="exact"/>
        <w:jc w:val="left"/>
        <w:rPr>
          <w:rFonts w:ascii="宋体" w:eastAsia="宋体" w:hAnsi="宋体" w:cs="宋体"/>
          <w:b/>
          <w:kern w:val="0"/>
          <w:sz w:val="24"/>
          <w:szCs w:val="24"/>
        </w:rPr>
      </w:pPr>
      <w:r w:rsidRPr="00FE3CD7">
        <w:rPr>
          <w:rFonts w:ascii="宋体" w:eastAsia="宋体" w:hAnsi="宋体" w:cs="宋体" w:hint="eastAsia"/>
          <w:b/>
          <w:kern w:val="0"/>
          <w:sz w:val="24"/>
          <w:szCs w:val="24"/>
        </w:rPr>
        <w:t>四、投标截止时间及地点</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1.时间：</w:t>
      </w:r>
      <w:r w:rsidRPr="00FE3CD7">
        <w:rPr>
          <w:rFonts w:ascii="宋体" w:eastAsia="宋体" w:hAnsi="宋体" w:cs="宋体"/>
          <w:kern w:val="0"/>
          <w:sz w:val="24"/>
          <w:szCs w:val="24"/>
        </w:rPr>
        <w:t>202</w:t>
      </w:r>
      <w:r w:rsidRPr="00FE3CD7">
        <w:rPr>
          <w:rFonts w:ascii="宋体" w:eastAsia="宋体" w:hAnsi="宋体" w:cs="宋体" w:hint="eastAsia"/>
          <w:kern w:val="0"/>
          <w:sz w:val="24"/>
          <w:szCs w:val="24"/>
        </w:rPr>
        <w:t>2年5月31日09</w:t>
      </w:r>
      <w:r w:rsidRPr="00FE3CD7">
        <w:rPr>
          <w:rFonts w:ascii="宋体" w:eastAsia="宋体" w:hAnsi="宋体" w:cs="宋体"/>
          <w:kern w:val="0"/>
          <w:sz w:val="24"/>
          <w:szCs w:val="24"/>
        </w:rPr>
        <w:t>时</w:t>
      </w:r>
      <w:r w:rsidRPr="00FE3CD7">
        <w:rPr>
          <w:rFonts w:ascii="宋体" w:eastAsia="宋体" w:hAnsi="宋体" w:cs="宋体" w:hint="eastAsia"/>
          <w:kern w:val="0"/>
          <w:sz w:val="24"/>
          <w:szCs w:val="24"/>
        </w:rPr>
        <w:t>3</w:t>
      </w:r>
      <w:r w:rsidRPr="00FE3CD7">
        <w:rPr>
          <w:rFonts w:ascii="宋体" w:eastAsia="宋体" w:hAnsi="宋体" w:cs="宋体"/>
          <w:kern w:val="0"/>
          <w:sz w:val="24"/>
          <w:szCs w:val="24"/>
        </w:rPr>
        <w:t>0</w:t>
      </w:r>
      <w:r w:rsidRPr="00FE3CD7">
        <w:rPr>
          <w:rFonts w:ascii="宋体" w:eastAsia="宋体" w:hAnsi="宋体" w:cs="宋体" w:hint="eastAsia"/>
          <w:kern w:val="0"/>
          <w:sz w:val="24"/>
          <w:szCs w:val="24"/>
        </w:rPr>
        <w:t>分（北京时间）</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2.地点：</w:t>
      </w:r>
      <w:r w:rsidRPr="00FE3CD7">
        <w:rPr>
          <w:rFonts w:asciiTheme="minorEastAsia" w:hAnsiTheme="minorEastAsia" w:cstheme="minorEastAsia" w:hint="eastAsia"/>
          <w:sz w:val="24"/>
          <w:szCs w:val="32"/>
        </w:rPr>
        <w:t>郑州市郑东新区东风南路与创业路交叉口西南角绿地中心北塔16楼开标室</w:t>
      </w:r>
    </w:p>
    <w:p w:rsidR="00932EDE" w:rsidRPr="00FE3CD7" w:rsidRDefault="00932EDE" w:rsidP="00932EDE">
      <w:pPr>
        <w:widowControl/>
        <w:adjustRightInd w:val="0"/>
        <w:snapToGrid w:val="0"/>
        <w:spacing w:line="440" w:lineRule="exact"/>
        <w:jc w:val="left"/>
        <w:rPr>
          <w:rFonts w:ascii="宋体" w:eastAsia="宋体" w:hAnsi="宋体" w:cs="宋体"/>
          <w:b/>
          <w:kern w:val="0"/>
          <w:sz w:val="24"/>
          <w:szCs w:val="24"/>
        </w:rPr>
      </w:pPr>
      <w:r w:rsidRPr="00FE3CD7">
        <w:rPr>
          <w:rFonts w:ascii="宋体" w:eastAsia="宋体" w:hAnsi="宋体" w:cs="宋体" w:hint="eastAsia"/>
          <w:b/>
          <w:kern w:val="0"/>
          <w:sz w:val="24"/>
          <w:szCs w:val="24"/>
        </w:rPr>
        <w:t>五、开标时间及地点</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1.</w:t>
      </w:r>
      <w:r w:rsidRPr="00FE3CD7">
        <w:rPr>
          <w:rFonts w:ascii="宋体" w:eastAsia="宋体" w:hAnsi="宋体" w:cs="宋体" w:hint="eastAsia"/>
          <w:kern w:val="0"/>
          <w:sz w:val="24"/>
          <w:szCs w:val="24"/>
          <w:lang w:val="zh-CN"/>
        </w:rPr>
        <w:t>时间</w:t>
      </w:r>
      <w:r w:rsidRPr="00FE3CD7">
        <w:rPr>
          <w:rFonts w:ascii="宋体" w:eastAsia="宋体" w:hAnsi="宋体" w:cs="宋体" w:hint="eastAsia"/>
          <w:kern w:val="0"/>
          <w:sz w:val="24"/>
          <w:szCs w:val="24"/>
        </w:rPr>
        <w:t>：</w:t>
      </w:r>
      <w:r w:rsidRPr="00FE3CD7">
        <w:rPr>
          <w:rFonts w:ascii="宋体" w:eastAsia="宋体" w:hAnsi="宋体" w:cs="宋体"/>
          <w:kern w:val="0"/>
          <w:sz w:val="24"/>
          <w:szCs w:val="24"/>
        </w:rPr>
        <w:t>202</w:t>
      </w:r>
      <w:r w:rsidRPr="00FE3CD7">
        <w:rPr>
          <w:rFonts w:ascii="宋体" w:eastAsia="宋体" w:hAnsi="宋体" w:cs="宋体" w:hint="eastAsia"/>
          <w:kern w:val="0"/>
          <w:sz w:val="24"/>
          <w:szCs w:val="24"/>
        </w:rPr>
        <w:t>2年5月31日09</w:t>
      </w:r>
      <w:r w:rsidRPr="00FE3CD7">
        <w:rPr>
          <w:rFonts w:ascii="宋体" w:eastAsia="宋体" w:hAnsi="宋体" w:cs="宋体"/>
          <w:kern w:val="0"/>
          <w:sz w:val="24"/>
          <w:szCs w:val="24"/>
        </w:rPr>
        <w:t>时</w:t>
      </w:r>
      <w:r w:rsidRPr="00FE3CD7">
        <w:rPr>
          <w:rFonts w:ascii="宋体" w:eastAsia="宋体" w:hAnsi="宋体" w:cs="宋体" w:hint="eastAsia"/>
          <w:kern w:val="0"/>
          <w:sz w:val="24"/>
          <w:szCs w:val="24"/>
        </w:rPr>
        <w:t>3</w:t>
      </w:r>
      <w:r w:rsidRPr="00FE3CD7">
        <w:rPr>
          <w:rFonts w:ascii="宋体" w:eastAsia="宋体" w:hAnsi="宋体" w:cs="宋体"/>
          <w:kern w:val="0"/>
          <w:sz w:val="24"/>
          <w:szCs w:val="24"/>
        </w:rPr>
        <w:t>0</w:t>
      </w:r>
      <w:r w:rsidRPr="00FE3CD7">
        <w:rPr>
          <w:rFonts w:ascii="宋体" w:eastAsia="宋体" w:hAnsi="宋体" w:cs="宋体" w:hint="eastAsia"/>
          <w:kern w:val="0"/>
          <w:sz w:val="24"/>
          <w:szCs w:val="24"/>
        </w:rPr>
        <w:t>分（北京时间）</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lastRenderedPageBreak/>
        <w:t>2.</w:t>
      </w:r>
      <w:r w:rsidRPr="00FE3CD7">
        <w:rPr>
          <w:rFonts w:ascii="宋体" w:eastAsia="宋体" w:hAnsi="宋体" w:cs="宋体" w:hint="eastAsia"/>
          <w:kern w:val="0"/>
          <w:sz w:val="24"/>
          <w:szCs w:val="24"/>
          <w:lang w:val="zh-CN"/>
        </w:rPr>
        <w:t>地点</w:t>
      </w:r>
      <w:r w:rsidRPr="00FE3CD7">
        <w:rPr>
          <w:rFonts w:ascii="宋体" w:eastAsia="宋体" w:hAnsi="宋体" w:cs="宋体" w:hint="eastAsia"/>
          <w:kern w:val="0"/>
          <w:sz w:val="24"/>
          <w:szCs w:val="24"/>
        </w:rPr>
        <w:t>：</w:t>
      </w:r>
      <w:r w:rsidRPr="00FE3CD7">
        <w:rPr>
          <w:rFonts w:asciiTheme="minorEastAsia" w:hAnsiTheme="minorEastAsia" w:cstheme="minorEastAsia" w:hint="eastAsia"/>
          <w:sz w:val="24"/>
          <w:szCs w:val="32"/>
        </w:rPr>
        <w:t>郑州市郑东新区东风南路与创业路交叉口西南角绿地中心北塔16楼开标室</w:t>
      </w:r>
    </w:p>
    <w:p w:rsidR="00932EDE" w:rsidRPr="00FE3CD7" w:rsidRDefault="00932EDE" w:rsidP="00932EDE">
      <w:pPr>
        <w:widowControl/>
        <w:adjustRightInd w:val="0"/>
        <w:snapToGrid w:val="0"/>
        <w:spacing w:line="440" w:lineRule="exact"/>
        <w:jc w:val="left"/>
        <w:rPr>
          <w:rFonts w:ascii="宋体" w:eastAsia="宋体" w:hAnsi="宋体" w:cs="宋体"/>
          <w:b/>
          <w:kern w:val="0"/>
          <w:sz w:val="24"/>
          <w:szCs w:val="24"/>
        </w:rPr>
      </w:pPr>
      <w:r w:rsidRPr="00FE3CD7">
        <w:rPr>
          <w:rFonts w:ascii="宋体" w:eastAsia="宋体" w:hAnsi="宋体" w:cs="宋体" w:hint="eastAsia"/>
          <w:b/>
          <w:kern w:val="0"/>
          <w:sz w:val="24"/>
          <w:szCs w:val="24"/>
        </w:rPr>
        <w:t>六、发布公告的媒介及招标公告期限</w:t>
      </w:r>
    </w:p>
    <w:p w:rsidR="00932EDE" w:rsidRPr="00FE3CD7" w:rsidRDefault="00932EDE" w:rsidP="00932EDE">
      <w:pPr>
        <w:widowControl/>
        <w:adjustRightInd w:val="0"/>
        <w:snapToGrid w:val="0"/>
        <w:spacing w:line="440" w:lineRule="exact"/>
        <w:ind w:firstLineChars="200" w:firstLine="480"/>
        <w:jc w:val="left"/>
        <w:rPr>
          <w:rFonts w:ascii="宋体" w:eastAsia="宋体" w:hAnsi="宋体" w:cs="宋体"/>
          <w:kern w:val="0"/>
          <w:sz w:val="24"/>
          <w:szCs w:val="24"/>
        </w:rPr>
      </w:pPr>
      <w:r w:rsidRPr="00FE3CD7">
        <w:rPr>
          <w:rFonts w:ascii="宋体" w:eastAsia="宋体" w:hAnsi="宋体" w:cs="宋体" w:hint="eastAsia"/>
          <w:kern w:val="0"/>
          <w:sz w:val="24"/>
          <w:szCs w:val="24"/>
        </w:rPr>
        <w:t>本次招标公告在《中国招标投标公共服务平台》、《河南省电子招标投标公共服务平台》、《河南省政府采购网》上发布。公告期限为五个工作日，2022年5月11日至2022年5月18日。</w:t>
      </w:r>
    </w:p>
    <w:p w:rsidR="00932EDE" w:rsidRPr="00FE3CD7" w:rsidRDefault="00932EDE" w:rsidP="00932EDE">
      <w:pPr>
        <w:widowControl/>
        <w:adjustRightInd w:val="0"/>
        <w:snapToGrid w:val="0"/>
        <w:spacing w:line="440" w:lineRule="exact"/>
        <w:jc w:val="left"/>
        <w:rPr>
          <w:rFonts w:ascii="宋体" w:eastAsia="宋体" w:hAnsi="宋体" w:cs="宋体"/>
          <w:b/>
          <w:kern w:val="0"/>
          <w:sz w:val="24"/>
          <w:szCs w:val="24"/>
        </w:rPr>
      </w:pPr>
      <w:r w:rsidRPr="00FE3CD7">
        <w:rPr>
          <w:rFonts w:ascii="宋体" w:eastAsia="宋体" w:hAnsi="宋体" w:cs="宋体" w:hint="eastAsia"/>
          <w:b/>
          <w:kern w:val="0"/>
          <w:sz w:val="24"/>
          <w:szCs w:val="24"/>
        </w:rPr>
        <w:t>七、凡对本次招标提出询问，请按照以下方式联系</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lang w:val="zh-CN"/>
        </w:rPr>
      </w:pPr>
      <w:r w:rsidRPr="00FE3CD7">
        <w:rPr>
          <w:rFonts w:ascii="宋体" w:hAnsi="宋体" w:cs="宋体" w:hint="eastAsia"/>
          <w:kern w:val="0"/>
          <w:sz w:val="24"/>
        </w:rPr>
        <w:t>1</w:t>
      </w:r>
      <w:r w:rsidRPr="00FE3CD7">
        <w:rPr>
          <w:rFonts w:ascii="宋体" w:hAnsi="宋体" w:cs="宋体"/>
          <w:kern w:val="0"/>
          <w:sz w:val="24"/>
        </w:rPr>
        <w:t>.</w:t>
      </w:r>
      <w:r w:rsidRPr="00FE3CD7">
        <w:rPr>
          <w:rFonts w:ascii="宋体" w:hAnsi="宋体" w:cs="宋体" w:hint="eastAsia"/>
          <w:kern w:val="0"/>
          <w:sz w:val="24"/>
        </w:rPr>
        <w:t>采购人：郑州大学实验小学</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rPr>
      </w:pPr>
      <w:r w:rsidRPr="00FE3CD7">
        <w:rPr>
          <w:rFonts w:ascii="宋体" w:hAnsi="宋体" w:cs="宋体" w:hint="eastAsia"/>
          <w:kern w:val="0"/>
          <w:sz w:val="24"/>
        </w:rPr>
        <w:t xml:space="preserve">地 </w:t>
      </w:r>
      <w:r w:rsidRPr="00FE3CD7">
        <w:rPr>
          <w:rFonts w:ascii="宋体" w:hAnsi="宋体" w:cs="宋体"/>
          <w:kern w:val="0"/>
          <w:sz w:val="24"/>
        </w:rPr>
        <w:t xml:space="preserve"> </w:t>
      </w:r>
      <w:r w:rsidRPr="00FE3CD7">
        <w:rPr>
          <w:rFonts w:ascii="宋体" w:hAnsi="宋体" w:cs="宋体" w:hint="eastAsia"/>
          <w:kern w:val="0"/>
          <w:sz w:val="24"/>
        </w:rPr>
        <w:t>址：郑州市高新区翠竹街33号</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rPr>
      </w:pPr>
      <w:r w:rsidRPr="00FE3CD7">
        <w:rPr>
          <w:rFonts w:ascii="宋体" w:hAnsi="宋体" w:cs="宋体" w:hint="eastAsia"/>
          <w:kern w:val="0"/>
          <w:sz w:val="24"/>
        </w:rPr>
        <w:t>联系人：王老师</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rPr>
      </w:pPr>
      <w:r w:rsidRPr="00FE3CD7">
        <w:rPr>
          <w:rFonts w:ascii="宋体" w:hAnsi="宋体" w:cs="宋体" w:hint="eastAsia"/>
          <w:kern w:val="0"/>
          <w:sz w:val="24"/>
        </w:rPr>
        <w:t>联系电话：0371-60986477</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lang w:val="zh-CN"/>
        </w:rPr>
      </w:pPr>
      <w:r w:rsidRPr="00FE3CD7">
        <w:rPr>
          <w:rFonts w:ascii="宋体" w:hAnsi="宋体" w:cs="宋体" w:hint="eastAsia"/>
          <w:kern w:val="0"/>
          <w:sz w:val="24"/>
        </w:rPr>
        <w:t>2.采购代理机构：</w:t>
      </w:r>
      <w:r w:rsidRPr="00FE3CD7">
        <w:rPr>
          <w:rFonts w:ascii="宋体" w:hAnsi="宋体" w:cs="宋体" w:hint="eastAsia"/>
          <w:kern w:val="0"/>
          <w:sz w:val="24"/>
          <w:lang w:val="zh-CN"/>
        </w:rPr>
        <w:t xml:space="preserve">河南省伟信招标管理咨询有限公司           </w:t>
      </w:r>
    </w:p>
    <w:p w:rsidR="00932EDE" w:rsidRPr="00FE3CD7" w:rsidRDefault="00932EDE" w:rsidP="00932EDE">
      <w:pPr>
        <w:widowControl/>
        <w:adjustRightInd w:val="0"/>
        <w:snapToGrid w:val="0"/>
        <w:spacing w:line="440" w:lineRule="exact"/>
        <w:ind w:firstLineChars="200" w:firstLine="480"/>
        <w:jc w:val="left"/>
        <w:rPr>
          <w:rFonts w:ascii="宋体" w:hAnsi="宋体" w:cs="宋体"/>
          <w:kern w:val="0"/>
          <w:sz w:val="24"/>
          <w:lang w:val="zh-CN"/>
        </w:rPr>
      </w:pPr>
      <w:r w:rsidRPr="00FE3CD7">
        <w:rPr>
          <w:rFonts w:ascii="宋体" w:hAnsi="宋体" w:cs="宋体" w:hint="eastAsia"/>
          <w:kern w:val="0"/>
          <w:sz w:val="24"/>
        </w:rPr>
        <w:t xml:space="preserve">地 </w:t>
      </w:r>
      <w:r w:rsidRPr="00FE3CD7">
        <w:rPr>
          <w:rFonts w:ascii="宋体" w:hAnsi="宋体" w:cs="宋体"/>
          <w:kern w:val="0"/>
          <w:sz w:val="24"/>
        </w:rPr>
        <w:t xml:space="preserve"> </w:t>
      </w:r>
      <w:r w:rsidRPr="00FE3CD7">
        <w:rPr>
          <w:rFonts w:ascii="宋体" w:hAnsi="宋体" w:cs="宋体" w:hint="eastAsia"/>
          <w:kern w:val="0"/>
          <w:sz w:val="24"/>
        </w:rPr>
        <w:t>址：</w:t>
      </w:r>
      <w:r w:rsidRPr="00FE3CD7">
        <w:rPr>
          <w:rFonts w:ascii="宋体" w:hAnsi="宋体" w:cs="宋体" w:hint="eastAsia"/>
          <w:kern w:val="0"/>
          <w:sz w:val="24"/>
          <w:lang w:val="zh-CN"/>
        </w:rPr>
        <w:t xml:space="preserve">郑州市郑东新区东风南路与创业路交叉口绿地中心北塔16楼 </w:t>
      </w:r>
    </w:p>
    <w:p w:rsidR="00932EDE" w:rsidRPr="00FE3CD7" w:rsidRDefault="00932EDE" w:rsidP="00932EDE">
      <w:pPr>
        <w:spacing w:line="440" w:lineRule="exact"/>
        <w:rPr>
          <w:rFonts w:ascii="宋体" w:hAnsi="宋体" w:cs="宋体"/>
          <w:kern w:val="0"/>
          <w:sz w:val="24"/>
          <w:lang w:val="zh-CN"/>
        </w:rPr>
      </w:pPr>
      <w:r w:rsidRPr="00FE3CD7">
        <w:rPr>
          <w:rFonts w:ascii="宋体" w:hAnsi="宋体" w:cs="宋体" w:hint="eastAsia"/>
          <w:kern w:val="0"/>
          <w:sz w:val="24"/>
        </w:rPr>
        <w:t xml:space="preserve">    联系人：陈</w:t>
      </w:r>
      <w:r w:rsidRPr="00FE3CD7">
        <w:rPr>
          <w:rFonts w:ascii="宋体" w:hAnsi="宋体" w:cs="宋体" w:hint="eastAsia"/>
          <w:kern w:val="0"/>
          <w:sz w:val="24"/>
          <w:lang w:val="zh-CN"/>
        </w:rPr>
        <w:t xml:space="preserve">先生        </w:t>
      </w:r>
    </w:p>
    <w:p w:rsidR="00932EDE" w:rsidRPr="00FE3CD7" w:rsidRDefault="00932EDE" w:rsidP="00932EDE">
      <w:pPr>
        <w:spacing w:line="440" w:lineRule="exact"/>
        <w:ind w:firstLineChars="200" w:firstLine="480"/>
        <w:rPr>
          <w:rFonts w:asciiTheme="minorEastAsia" w:hAnsiTheme="minorEastAsia" w:cs="宋体"/>
          <w:kern w:val="0"/>
          <w:sz w:val="24"/>
          <w:lang w:val="zh-CN"/>
        </w:rPr>
      </w:pPr>
      <w:r w:rsidRPr="00FE3CD7">
        <w:rPr>
          <w:rFonts w:ascii="宋体" w:hAnsi="宋体" w:cs="宋体" w:hint="eastAsia"/>
          <w:kern w:val="0"/>
          <w:sz w:val="24"/>
          <w:szCs w:val="24"/>
        </w:rPr>
        <w:t xml:space="preserve">联系方式：0371-65837988  </w:t>
      </w:r>
    </w:p>
    <w:p w:rsidR="00932EDE" w:rsidRPr="00FE3CD7" w:rsidRDefault="00932EDE" w:rsidP="00932EDE">
      <w:pPr>
        <w:spacing w:line="440" w:lineRule="exact"/>
        <w:ind w:firstLineChars="200" w:firstLine="480"/>
        <w:rPr>
          <w:rFonts w:asciiTheme="minorEastAsia" w:hAnsiTheme="minorEastAsia" w:cs="宋体"/>
          <w:kern w:val="0"/>
          <w:sz w:val="24"/>
          <w:lang w:val="zh-CN"/>
        </w:rPr>
      </w:pPr>
      <w:r w:rsidRPr="00FE3CD7">
        <w:rPr>
          <w:rFonts w:asciiTheme="minorEastAsia" w:hAnsiTheme="minorEastAsia" w:cs="宋体" w:hint="eastAsia"/>
          <w:kern w:val="0"/>
          <w:sz w:val="24"/>
          <w:lang w:val="zh-CN"/>
        </w:rPr>
        <w:t>3.项目联系方式</w:t>
      </w:r>
    </w:p>
    <w:p w:rsidR="00932EDE" w:rsidRPr="00FE3CD7" w:rsidRDefault="00932EDE" w:rsidP="00932EDE">
      <w:pPr>
        <w:spacing w:line="440" w:lineRule="exact"/>
        <w:ind w:firstLineChars="200" w:firstLine="480"/>
        <w:rPr>
          <w:rFonts w:ascii="宋体" w:hAnsi="宋体" w:cs="宋体"/>
          <w:kern w:val="0"/>
          <w:sz w:val="24"/>
          <w:lang w:val="zh-CN"/>
        </w:rPr>
      </w:pPr>
      <w:r w:rsidRPr="00FE3CD7">
        <w:rPr>
          <w:rFonts w:asciiTheme="minorEastAsia" w:hAnsiTheme="minorEastAsia" w:cs="宋体" w:hint="eastAsia"/>
          <w:kern w:val="0"/>
          <w:sz w:val="24"/>
          <w:lang w:val="zh-CN"/>
        </w:rPr>
        <w:t>项目联系人：陈</w:t>
      </w:r>
      <w:r w:rsidRPr="00FE3CD7">
        <w:rPr>
          <w:rFonts w:ascii="宋体" w:hAnsi="宋体" w:cs="宋体" w:hint="eastAsia"/>
          <w:kern w:val="0"/>
          <w:sz w:val="24"/>
          <w:lang w:val="zh-CN"/>
        </w:rPr>
        <w:t>先生</w:t>
      </w:r>
    </w:p>
    <w:p w:rsidR="00932EDE" w:rsidRPr="00FE3CD7" w:rsidRDefault="00932EDE" w:rsidP="00932EDE">
      <w:pPr>
        <w:spacing w:line="440" w:lineRule="exact"/>
        <w:ind w:firstLineChars="200" w:firstLine="480"/>
        <w:rPr>
          <w:rFonts w:ascii="宋体" w:hAnsi="宋体" w:cs="宋体"/>
          <w:kern w:val="0"/>
          <w:sz w:val="24"/>
          <w:lang w:val="zh-CN"/>
        </w:rPr>
      </w:pPr>
      <w:r w:rsidRPr="00FE3CD7">
        <w:rPr>
          <w:rFonts w:asciiTheme="minorEastAsia" w:hAnsiTheme="minorEastAsia" w:cs="宋体" w:hint="eastAsia"/>
          <w:kern w:val="0"/>
          <w:sz w:val="24"/>
          <w:lang w:val="zh-CN"/>
        </w:rPr>
        <w:t>联系方式：</w:t>
      </w:r>
      <w:r w:rsidRPr="00FE3CD7">
        <w:rPr>
          <w:rFonts w:ascii="宋体" w:hAnsi="宋体" w:cs="宋体"/>
          <w:kern w:val="0"/>
          <w:sz w:val="24"/>
          <w:lang w:val="zh-CN"/>
        </w:rPr>
        <w:t>0371-</w:t>
      </w:r>
      <w:bookmarkEnd w:id="0"/>
      <w:r w:rsidRPr="00FE3CD7">
        <w:rPr>
          <w:rFonts w:ascii="宋体" w:hAnsi="宋体" w:cs="宋体" w:hint="eastAsia"/>
          <w:kern w:val="0"/>
          <w:sz w:val="24"/>
          <w:lang w:val="zh-CN"/>
        </w:rPr>
        <w:t>65837988</w:t>
      </w:r>
    </w:p>
    <w:p w:rsidR="00375D52" w:rsidRDefault="00375D52"/>
    <w:sectPr w:rsidR="00375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40" w:rsidRDefault="00E82840" w:rsidP="00932EDE">
      <w:r>
        <w:separator/>
      </w:r>
    </w:p>
  </w:endnote>
  <w:endnote w:type="continuationSeparator" w:id="0">
    <w:p w:rsidR="00E82840" w:rsidRDefault="00E82840" w:rsidP="0093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40" w:rsidRDefault="00E82840" w:rsidP="00932EDE">
      <w:r>
        <w:separator/>
      </w:r>
    </w:p>
  </w:footnote>
  <w:footnote w:type="continuationSeparator" w:id="0">
    <w:p w:rsidR="00E82840" w:rsidRDefault="00E82840" w:rsidP="00932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15"/>
    <w:rsid w:val="00375D52"/>
    <w:rsid w:val="00932EDE"/>
    <w:rsid w:val="00E82840"/>
    <w:rsid w:val="00EB1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32EDE"/>
    <w:pPr>
      <w:widowControl w:val="0"/>
      <w:jc w:val="both"/>
    </w:pPr>
  </w:style>
  <w:style w:type="paragraph" w:styleId="1">
    <w:name w:val="heading 1"/>
    <w:basedOn w:val="a"/>
    <w:next w:val="a"/>
    <w:link w:val="1Char"/>
    <w:uiPriority w:val="9"/>
    <w:qFormat/>
    <w:rsid w:val="00932ED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E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2EDE"/>
    <w:rPr>
      <w:sz w:val="18"/>
      <w:szCs w:val="18"/>
    </w:rPr>
  </w:style>
  <w:style w:type="paragraph" w:styleId="a4">
    <w:name w:val="footer"/>
    <w:basedOn w:val="a"/>
    <w:link w:val="Char0"/>
    <w:uiPriority w:val="99"/>
    <w:unhideWhenUsed/>
    <w:rsid w:val="00932EDE"/>
    <w:pPr>
      <w:tabs>
        <w:tab w:val="center" w:pos="4153"/>
        <w:tab w:val="right" w:pos="8306"/>
      </w:tabs>
      <w:snapToGrid w:val="0"/>
      <w:jc w:val="left"/>
    </w:pPr>
    <w:rPr>
      <w:sz w:val="18"/>
      <w:szCs w:val="18"/>
    </w:rPr>
  </w:style>
  <w:style w:type="character" w:customStyle="1" w:styleId="Char0">
    <w:name w:val="页脚 Char"/>
    <w:basedOn w:val="a0"/>
    <w:link w:val="a4"/>
    <w:uiPriority w:val="99"/>
    <w:rsid w:val="00932EDE"/>
    <w:rPr>
      <w:sz w:val="18"/>
      <w:szCs w:val="18"/>
    </w:rPr>
  </w:style>
  <w:style w:type="character" w:customStyle="1" w:styleId="1Char">
    <w:name w:val="标题 1 Char"/>
    <w:basedOn w:val="a0"/>
    <w:link w:val="1"/>
    <w:uiPriority w:val="9"/>
    <w:rsid w:val="00932ED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32EDE"/>
    <w:pPr>
      <w:widowControl w:val="0"/>
      <w:jc w:val="both"/>
    </w:pPr>
  </w:style>
  <w:style w:type="paragraph" w:styleId="1">
    <w:name w:val="heading 1"/>
    <w:basedOn w:val="a"/>
    <w:next w:val="a"/>
    <w:link w:val="1Char"/>
    <w:uiPriority w:val="9"/>
    <w:qFormat/>
    <w:rsid w:val="00932ED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E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2EDE"/>
    <w:rPr>
      <w:sz w:val="18"/>
      <w:szCs w:val="18"/>
    </w:rPr>
  </w:style>
  <w:style w:type="paragraph" w:styleId="a4">
    <w:name w:val="footer"/>
    <w:basedOn w:val="a"/>
    <w:link w:val="Char0"/>
    <w:uiPriority w:val="99"/>
    <w:unhideWhenUsed/>
    <w:rsid w:val="00932EDE"/>
    <w:pPr>
      <w:tabs>
        <w:tab w:val="center" w:pos="4153"/>
        <w:tab w:val="right" w:pos="8306"/>
      </w:tabs>
      <w:snapToGrid w:val="0"/>
      <w:jc w:val="left"/>
    </w:pPr>
    <w:rPr>
      <w:sz w:val="18"/>
      <w:szCs w:val="18"/>
    </w:rPr>
  </w:style>
  <w:style w:type="character" w:customStyle="1" w:styleId="Char0">
    <w:name w:val="页脚 Char"/>
    <w:basedOn w:val="a0"/>
    <w:link w:val="a4"/>
    <w:uiPriority w:val="99"/>
    <w:rsid w:val="00932EDE"/>
    <w:rPr>
      <w:sz w:val="18"/>
      <w:szCs w:val="18"/>
    </w:rPr>
  </w:style>
  <w:style w:type="character" w:customStyle="1" w:styleId="1Char">
    <w:name w:val="标题 1 Char"/>
    <w:basedOn w:val="a0"/>
    <w:link w:val="1"/>
    <w:uiPriority w:val="9"/>
    <w:rsid w:val="00932ED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2022-05-11T08:03:00Z</dcterms:created>
  <dcterms:modified xsi:type="dcterms:W3CDTF">2022-05-11T08:04:00Z</dcterms:modified>
</cp:coreProperties>
</file>